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FF902" w14:textId="77777777" w:rsidR="63C175A1" w:rsidRPr="00416C05" w:rsidRDefault="6BEB46D6" w:rsidP="001A4357">
      <w:pPr>
        <w:pStyle w:val="NormalWeb"/>
        <w:spacing w:before="0" w:after="0" w:line="360" w:lineRule="auto"/>
        <w:jc w:val="center"/>
        <w:rPr>
          <w:rFonts w:ascii="Montserrat" w:hAnsi="Montserrat" w:cstheme="minorHAnsi"/>
        </w:rPr>
      </w:pPr>
      <w:r w:rsidRPr="00416C05">
        <w:rPr>
          <w:rFonts w:ascii="Montserrat" w:hAnsi="Montserrat" w:cstheme="minorHAnsi"/>
          <w:noProof/>
          <w:lang w:val="es-CO" w:eastAsia="es-CO"/>
        </w:rPr>
        <w:drawing>
          <wp:inline distT="0" distB="0" distL="0" distR="0" wp14:anchorId="56D9DEC2" wp14:editId="1B09AAEA">
            <wp:extent cx="5690851" cy="7362825"/>
            <wp:effectExtent l="0" t="0" r="5715" b="0"/>
            <wp:docPr id="1417731218" name="Imagen 141773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92304" cy="7364705"/>
                    </a:xfrm>
                    <a:prstGeom prst="rect">
                      <a:avLst/>
                    </a:prstGeom>
                  </pic:spPr>
                </pic:pic>
              </a:graphicData>
            </a:graphic>
          </wp:inline>
        </w:drawing>
      </w:r>
    </w:p>
    <w:p w14:paraId="6C512BE6" w14:textId="77777777" w:rsidR="00D364FB" w:rsidRPr="00416C05" w:rsidRDefault="00D364FB" w:rsidP="001A4357">
      <w:pPr>
        <w:pStyle w:val="NormalWeb"/>
        <w:spacing w:before="0" w:after="0" w:line="360" w:lineRule="auto"/>
        <w:jc w:val="center"/>
        <w:rPr>
          <w:rFonts w:ascii="Montserrat" w:hAnsi="Montserrat" w:cstheme="minorHAnsi"/>
        </w:rPr>
      </w:pPr>
    </w:p>
    <w:p w14:paraId="48609652" w14:textId="4049B673" w:rsidR="006B6876" w:rsidRPr="00416C05" w:rsidRDefault="006B6876" w:rsidP="001A4357">
      <w:pPr>
        <w:pStyle w:val="NormalWeb"/>
        <w:numPr>
          <w:ilvl w:val="0"/>
          <w:numId w:val="1"/>
        </w:numPr>
        <w:suppressAutoHyphens w:val="0"/>
        <w:autoSpaceDN/>
        <w:spacing w:before="0" w:after="0" w:line="360" w:lineRule="auto"/>
        <w:textAlignment w:val="auto"/>
        <w:rPr>
          <w:rFonts w:ascii="Montserrat" w:hAnsi="Montserrat" w:cstheme="minorHAnsi"/>
          <w:b/>
          <w:bCs/>
        </w:rPr>
      </w:pPr>
      <w:r w:rsidRPr="00416C05">
        <w:rPr>
          <w:rFonts w:ascii="Montserrat" w:hAnsi="Montserrat" w:cstheme="minorHAnsi"/>
          <w:b/>
          <w:bCs/>
        </w:rPr>
        <w:t>OBJETIVO</w:t>
      </w:r>
    </w:p>
    <w:p w14:paraId="3C73A467" w14:textId="77777777" w:rsidR="006B6876" w:rsidRPr="00416C05" w:rsidRDefault="004A4D83" w:rsidP="001A4357">
      <w:pPr>
        <w:pStyle w:val="NormalWeb"/>
        <w:spacing w:before="0" w:after="0" w:line="360" w:lineRule="auto"/>
        <w:jc w:val="both"/>
        <w:rPr>
          <w:rFonts w:ascii="Montserrat" w:hAnsi="Montserrat" w:cstheme="minorHAnsi"/>
        </w:rPr>
      </w:pPr>
      <w:r w:rsidRPr="00416C05">
        <w:rPr>
          <w:rFonts w:ascii="Montserrat" w:hAnsi="Montserrat" w:cstheme="minorHAnsi"/>
        </w:rPr>
        <w:t>Brindar una herramienta a la ciudadanía en general para que sea utilizada como mecanismo de aportación y así puedan ejercer sus derechos</w:t>
      </w:r>
      <w:r w:rsidR="006B6876" w:rsidRPr="00416C05">
        <w:rPr>
          <w:rFonts w:ascii="Montserrat" w:hAnsi="Montserrat" w:cstheme="minorHAnsi"/>
        </w:rPr>
        <w:t xml:space="preserve"> </w:t>
      </w:r>
      <w:r w:rsidRPr="00416C05">
        <w:rPr>
          <w:rFonts w:ascii="Montserrat" w:hAnsi="Montserrat" w:cstheme="minorHAnsi"/>
        </w:rPr>
        <w:t xml:space="preserve">de manera libre y activa </w:t>
      </w:r>
      <w:r w:rsidR="006B6876" w:rsidRPr="00416C05">
        <w:rPr>
          <w:rFonts w:ascii="Montserrat" w:hAnsi="Montserrat" w:cstheme="minorHAnsi"/>
        </w:rPr>
        <w:t xml:space="preserve">a participar en los procesos </w:t>
      </w:r>
      <w:r w:rsidRPr="00416C05">
        <w:rPr>
          <w:rFonts w:ascii="Montserrat" w:hAnsi="Montserrat" w:cstheme="minorHAnsi"/>
        </w:rPr>
        <w:t>desarrollados por</w:t>
      </w:r>
      <w:r w:rsidR="006B6876" w:rsidRPr="00416C05">
        <w:rPr>
          <w:rFonts w:ascii="Montserrat" w:hAnsi="Montserrat" w:cstheme="minorHAnsi"/>
        </w:rPr>
        <w:t xml:space="preserve"> la Superintendencia</w:t>
      </w:r>
      <w:r w:rsidRPr="00416C05">
        <w:rPr>
          <w:rFonts w:ascii="Montserrat" w:hAnsi="Montserrat" w:cstheme="minorHAnsi"/>
        </w:rPr>
        <w:t xml:space="preserve"> de Vigilancia y S</w:t>
      </w:r>
      <w:r w:rsidR="00B705C6" w:rsidRPr="00416C05">
        <w:rPr>
          <w:rFonts w:ascii="Montserrat" w:hAnsi="Montserrat" w:cstheme="minorHAnsi"/>
        </w:rPr>
        <w:t>eguridad Privada</w:t>
      </w:r>
      <w:r w:rsidR="006B6876" w:rsidRPr="00416C05">
        <w:rPr>
          <w:rFonts w:ascii="Montserrat" w:hAnsi="Montserrat" w:cstheme="minorHAnsi"/>
        </w:rPr>
        <w:t>.</w:t>
      </w:r>
    </w:p>
    <w:p w14:paraId="2A8F7310" w14:textId="77777777" w:rsidR="001A4357" w:rsidRPr="00416C05" w:rsidRDefault="001A4357" w:rsidP="001A4357">
      <w:pPr>
        <w:pStyle w:val="NormalWeb"/>
        <w:spacing w:before="0" w:after="0" w:line="360" w:lineRule="auto"/>
        <w:jc w:val="both"/>
        <w:rPr>
          <w:rFonts w:ascii="Montserrat" w:hAnsi="Montserrat" w:cstheme="minorHAnsi"/>
        </w:rPr>
      </w:pPr>
    </w:p>
    <w:p w14:paraId="3B76CA60" w14:textId="77777777" w:rsidR="006B6876" w:rsidRPr="00416C05" w:rsidRDefault="006B6876" w:rsidP="001A4357">
      <w:pPr>
        <w:pStyle w:val="NormalWeb"/>
        <w:numPr>
          <w:ilvl w:val="0"/>
          <w:numId w:val="1"/>
        </w:numPr>
        <w:suppressAutoHyphens w:val="0"/>
        <w:autoSpaceDN/>
        <w:spacing w:before="0" w:after="0" w:line="360" w:lineRule="auto"/>
        <w:textAlignment w:val="auto"/>
        <w:rPr>
          <w:rFonts w:ascii="Montserrat" w:hAnsi="Montserrat" w:cstheme="minorHAnsi"/>
          <w:b/>
          <w:bCs/>
        </w:rPr>
      </w:pPr>
      <w:r w:rsidRPr="00416C05">
        <w:rPr>
          <w:rFonts w:ascii="Montserrat" w:hAnsi="Montserrat" w:cstheme="minorHAnsi"/>
          <w:b/>
          <w:bCs/>
        </w:rPr>
        <w:t>ALCANCE</w:t>
      </w:r>
    </w:p>
    <w:p w14:paraId="573E9F3D" w14:textId="77777777" w:rsidR="004A4D83" w:rsidRPr="00416C05" w:rsidRDefault="006B6876" w:rsidP="001A4357">
      <w:pPr>
        <w:pStyle w:val="NormalWeb"/>
        <w:spacing w:before="0" w:after="0" w:line="360" w:lineRule="auto"/>
        <w:jc w:val="both"/>
        <w:rPr>
          <w:rFonts w:ascii="Montserrat" w:hAnsi="Montserrat" w:cstheme="minorHAnsi"/>
        </w:rPr>
      </w:pPr>
      <w:r w:rsidRPr="00416C05">
        <w:rPr>
          <w:rFonts w:ascii="Montserrat" w:hAnsi="Montserrat" w:cstheme="minorHAnsi"/>
        </w:rPr>
        <w:t xml:space="preserve">Conocer nuevas necesidades de la ciudadanía y grupos de interés para generar una retroalimentación de los procesos desarrollados por la </w:t>
      </w:r>
      <w:r w:rsidR="004A4D83" w:rsidRPr="00416C05">
        <w:rPr>
          <w:rFonts w:ascii="Montserrat" w:hAnsi="Montserrat" w:cstheme="minorHAnsi"/>
        </w:rPr>
        <w:t xml:space="preserve">Supervigilancia, </w:t>
      </w:r>
      <w:r w:rsidRPr="00416C05">
        <w:rPr>
          <w:rFonts w:ascii="Montserrat" w:hAnsi="Montserrat" w:cstheme="minorHAnsi"/>
        </w:rPr>
        <w:t xml:space="preserve">teniendo en cuenta la normatividad, como a su vez promover la transparencia en la gestión </w:t>
      </w:r>
      <w:r w:rsidR="004A4D83" w:rsidRPr="00416C05">
        <w:rPr>
          <w:rFonts w:ascii="Montserrat" w:hAnsi="Montserrat" w:cstheme="minorHAnsi"/>
        </w:rPr>
        <w:t>pública en sus tres dimensiones:</w:t>
      </w:r>
    </w:p>
    <w:p w14:paraId="4F9E085A" w14:textId="77777777" w:rsidR="001A4357" w:rsidRPr="00416C05" w:rsidRDefault="001A4357" w:rsidP="001A4357">
      <w:pPr>
        <w:pStyle w:val="NormalWeb"/>
        <w:spacing w:before="0" w:after="0" w:line="360" w:lineRule="auto"/>
        <w:jc w:val="both"/>
        <w:rPr>
          <w:rFonts w:ascii="Montserrat" w:hAnsi="Montserrat" w:cstheme="minorHAnsi"/>
        </w:rPr>
      </w:pPr>
    </w:p>
    <w:p w14:paraId="186FC340" w14:textId="77777777" w:rsidR="00872445" w:rsidRPr="00416C05" w:rsidRDefault="006B6876" w:rsidP="001A4357">
      <w:pPr>
        <w:pStyle w:val="NormalWeb"/>
        <w:numPr>
          <w:ilvl w:val="0"/>
          <w:numId w:val="34"/>
        </w:numPr>
        <w:spacing w:before="0" w:after="0" w:line="360" w:lineRule="auto"/>
        <w:ind w:left="714" w:hanging="357"/>
        <w:jc w:val="both"/>
        <w:rPr>
          <w:rFonts w:ascii="Montserrat" w:hAnsi="Montserrat" w:cstheme="minorHAnsi"/>
        </w:rPr>
      </w:pPr>
      <w:r w:rsidRPr="00416C05">
        <w:rPr>
          <w:rFonts w:ascii="Montserrat" w:hAnsi="Montserrat" w:cstheme="minorHAnsi"/>
        </w:rPr>
        <w:t xml:space="preserve">Dar a conocer las reglas claras y conocidas para el ejercicio de la función pública (planeación, decisión, ejecución y evaluación de programas y planes), así como de controles para la vigilancia de </w:t>
      </w:r>
      <w:r w:rsidR="00B705C6" w:rsidRPr="00416C05">
        <w:rPr>
          <w:rFonts w:ascii="Montserrat" w:hAnsi="Montserrat" w:cstheme="minorHAnsi"/>
        </w:rPr>
        <w:t>estas</w:t>
      </w:r>
      <w:r w:rsidRPr="00416C05">
        <w:rPr>
          <w:rFonts w:ascii="Montserrat" w:hAnsi="Montserrat" w:cstheme="minorHAnsi"/>
        </w:rPr>
        <w:t>.</w:t>
      </w:r>
    </w:p>
    <w:p w14:paraId="12A22ACC" w14:textId="77777777" w:rsidR="00872445" w:rsidRPr="00416C05" w:rsidRDefault="006B6876" w:rsidP="001A4357">
      <w:pPr>
        <w:pStyle w:val="NormalWeb"/>
        <w:numPr>
          <w:ilvl w:val="0"/>
          <w:numId w:val="34"/>
        </w:numPr>
        <w:spacing w:before="0" w:after="0" w:line="360" w:lineRule="auto"/>
        <w:ind w:left="714" w:hanging="357"/>
        <w:jc w:val="both"/>
        <w:rPr>
          <w:rFonts w:ascii="Montserrat" w:hAnsi="Montserrat" w:cstheme="minorHAnsi"/>
        </w:rPr>
      </w:pPr>
      <w:r w:rsidRPr="00416C05">
        <w:rPr>
          <w:rFonts w:ascii="Montserrat" w:hAnsi="Montserrat" w:cstheme="minorHAnsi"/>
        </w:rPr>
        <w:t>Transparencia en la rendición de cuentas, que conlleva la obligación de quienes actúan en función de otros, de responder eficaz y recíprocamente sobre los procesos y resultados de la gestión pública.</w:t>
      </w:r>
    </w:p>
    <w:p w14:paraId="72507E97" w14:textId="32F3CFA4" w:rsidR="006B6876" w:rsidRPr="00416C05" w:rsidRDefault="00D364FB" w:rsidP="001A4357">
      <w:pPr>
        <w:pStyle w:val="NormalWeb"/>
        <w:numPr>
          <w:ilvl w:val="0"/>
          <w:numId w:val="34"/>
        </w:numPr>
        <w:spacing w:before="0" w:after="0" w:line="360" w:lineRule="auto"/>
        <w:ind w:left="714" w:hanging="357"/>
        <w:jc w:val="both"/>
        <w:rPr>
          <w:rFonts w:ascii="Montserrat" w:hAnsi="Montserrat" w:cstheme="minorHAnsi"/>
        </w:rPr>
      </w:pPr>
      <w:r w:rsidRPr="00416C05">
        <w:rPr>
          <w:rFonts w:ascii="Montserrat" w:hAnsi="Montserrat" w:cstheme="minorHAnsi"/>
        </w:rPr>
        <w:t>T</w:t>
      </w:r>
      <w:r w:rsidR="006B6876" w:rsidRPr="00416C05">
        <w:rPr>
          <w:rFonts w:ascii="Montserrat" w:hAnsi="Montserrat" w:cstheme="minorHAnsi"/>
        </w:rPr>
        <w:t>ransparencia en el acceso a la información pública, que supone poner a disposición del público de manera completa, oportuna y permanente, la información sobre todas las actuaciones de la administración, salvo los casos que expresamente establezca la ley.</w:t>
      </w:r>
    </w:p>
    <w:p w14:paraId="64303505" w14:textId="77777777" w:rsidR="0058587F" w:rsidRPr="00416C05" w:rsidRDefault="0058587F" w:rsidP="001A4357">
      <w:pPr>
        <w:pStyle w:val="NormalWeb"/>
        <w:spacing w:before="0" w:after="0" w:line="360" w:lineRule="auto"/>
        <w:ind w:left="720"/>
        <w:jc w:val="both"/>
        <w:rPr>
          <w:rFonts w:ascii="Montserrat" w:hAnsi="Montserrat" w:cstheme="minorHAnsi"/>
        </w:rPr>
      </w:pPr>
    </w:p>
    <w:p w14:paraId="151566B0" w14:textId="77777777" w:rsidR="006B6876" w:rsidRPr="00416C05" w:rsidRDefault="006B6876" w:rsidP="001A4357">
      <w:pPr>
        <w:pStyle w:val="NormalWeb"/>
        <w:spacing w:before="0" w:after="0" w:line="360" w:lineRule="auto"/>
        <w:rPr>
          <w:rFonts w:ascii="Montserrat" w:hAnsi="Montserrat" w:cstheme="minorHAnsi"/>
          <w:b/>
          <w:bCs/>
        </w:rPr>
      </w:pPr>
      <w:r w:rsidRPr="00416C05">
        <w:rPr>
          <w:rFonts w:ascii="Montserrat" w:hAnsi="Montserrat" w:cstheme="minorHAnsi"/>
          <w:b/>
          <w:bCs/>
        </w:rPr>
        <w:t>3. ÁMBITO DE APLICACIÓN</w:t>
      </w:r>
    </w:p>
    <w:p w14:paraId="701BF07A" w14:textId="04D46F8A" w:rsidR="0058587F" w:rsidRPr="00416C05" w:rsidRDefault="006B6876" w:rsidP="001A4357">
      <w:pPr>
        <w:pStyle w:val="NormalWeb"/>
        <w:spacing w:before="0" w:after="0" w:line="360" w:lineRule="auto"/>
        <w:jc w:val="both"/>
        <w:rPr>
          <w:rFonts w:ascii="Montserrat" w:hAnsi="Montserrat" w:cstheme="minorHAnsi"/>
        </w:rPr>
      </w:pPr>
      <w:r w:rsidRPr="00416C05">
        <w:rPr>
          <w:rFonts w:ascii="Montserrat" w:hAnsi="Montserrat" w:cstheme="minorHAnsi"/>
        </w:rPr>
        <w:lastRenderedPageBreak/>
        <w:t xml:space="preserve">La presente guía aplica para todos los procesos y áreas de la entidad, está dirigida a la ciudadanía en general y vigilados que hacen parte </w:t>
      </w:r>
      <w:r w:rsidR="00F45B74" w:rsidRPr="00416C05">
        <w:rPr>
          <w:rFonts w:ascii="Montserrat" w:hAnsi="Montserrat" w:cstheme="minorHAnsi"/>
        </w:rPr>
        <w:t>del sector</w:t>
      </w:r>
      <w:r w:rsidRPr="00416C05">
        <w:rPr>
          <w:rFonts w:ascii="Montserrat" w:hAnsi="Montserrat" w:cstheme="minorHAnsi"/>
        </w:rPr>
        <w:t xml:space="preserve"> de la vigilancia y </w:t>
      </w:r>
      <w:r w:rsidR="00D364FB" w:rsidRPr="00416C05">
        <w:rPr>
          <w:rFonts w:ascii="Montserrat" w:hAnsi="Montserrat" w:cstheme="minorHAnsi"/>
        </w:rPr>
        <w:t>s</w:t>
      </w:r>
      <w:r w:rsidRPr="00416C05">
        <w:rPr>
          <w:rFonts w:ascii="Montserrat" w:hAnsi="Montserrat" w:cstheme="minorHAnsi"/>
        </w:rPr>
        <w:t xml:space="preserve">eguridad </w:t>
      </w:r>
      <w:r w:rsidR="00920703" w:rsidRPr="00416C05">
        <w:rPr>
          <w:rFonts w:ascii="Montserrat" w:hAnsi="Montserrat" w:cstheme="minorHAnsi"/>
        </w:rPr>
        <w:t>privada y</w:t>
      </w:r>
      <w:r w:rsidRPr="00416C05">
        <w:rPr>
          <w:rFonts w:ascii="Montserrat" w:hAnsi="Montserrat" w:cstheme="minorHAnsi"/>
        </w:rPr>
        <w:t xml:space="preserve"> las disposiciones </w:t>
      </w:r>
      <w:r w:rsidR="00B705C6" w:rsidRPr="00416C05">
        <w:rPr>
          <w:rFonts w:ascii="Montserrat" w:hAnsi="Montserrat" w:cstheme="minorHAnsi"/>
        </w:rPr>
        <w:t>legales de</w:t>
      </w:r>
      <w:r w:rsidRPr="00416C05">
        <w:rPr>
          <w:rFonts w:ascii="Montserrat" w:hAnsi="Montserrat" w:cstheme="minorHAnsi"/>
        </w:rPr>
        <w:t xml:space="preserve"> la participación ciudadana.</w:t>
      </w:r>
    </w:p>
    <w:p w14:paraId="4F422A87" w14:textId="77777777" w:rsidR="0058587F" w:rsidRPr="00416C05" w:rsidRDefault="0058587F" w:rsidP="001A4357">
      <w:pPr>
        <w:pStyle w:val="NormalWeb"/>
        <w:spacing w:before="0" w:after="0" w:line="360" w:lineRule="auto"/>
        <w:jc w:val="both"/>
        <w:rPr>
          <w:rFonts w:ascii="Montserrat" w:hAnsi="Montserrat" w:cstheme="minorHAnsi"/>
        </w:rPr>
      </w:pPr>
    </w:p>
    <w:p w14:paraId="1AECD7DF" w14:textId="64C7AC11" w:rsidR="0058587F" w:rsidRPr="00416C05" w:rsidRDefault="00B705C6" w:rsidP="001A4357">
      <w:pPr>
        <w:pStyle w:val="NormalWeb"/>
        <w:spacing w:before="0" w:after="0" w:line="360" w:lineRule="auto"/>
        <w:rPr>
          <w:rFonts w:ascii="Montserrat" w:hAnsi="Montserrat" w:cstheme="minorHAnsi"/>
          <w:b/>
          <w:bCs/>
        </w:rPr>
      </w:pPr>
      <w:r w:rsidRPr="00416C05">
        <w:rPr>
          <w:rFonts w:ascii="Montserrat" w:hAnsi="Montserrat" w:cstheme="minorHAnsi"/>
          <w:b/>
          <w:bCs/>
        </w:rPr>
        <w:t>4.</w:t>
      </w:r>
      <w:r w:rsidR="006B6876" w:rsidRPr="00416C05">
        <w:rPr>
          <w:rFonts w:ascii="Montserrat" w:hAnsi="Montserrat" w:cstheme="minorHAnsi"/>
          <w:b/>
          <w:bCs/>
        </w:rPr>
        <w:t xml:space="preserve"> DEFINICIONES</w:t>
      </w:r>
    </w:p>
    <w:p w14:paraId="698839CF" w14:textId="010E0035" w:rsidR="006B6876" w:rsidRPr="00416C05" w:rsidRDefault="006B6876" w:rsidP="001A4357">
      <w:pPr>
        <w:suppressAutoHyphens w:val="0"/>
        <w:autoSpaceDN/>
        <w:spacing w:line="360" w:lineRule="auto"/>
        <w:contextualSpacing/>
        <w:jc w:val="both"/>
        <w:textAlignment w:val="auto"/>
        <w:rPr>
          <w:rFonts w:ascii="Montserrat" w:hAnsi="Montserrat" w:cstheme="minorHAnsi"/>
          <w:sz w:val="24"/>
          <w:szCs w:val="24"/>
        </w:rPr>
      </w:pPr>
      <w:r w:rsidRPr="00416C05">
        <w:rPr>
          <w:rFonts w:ascii="Montserrat" w:hAnsi="Montserrat" w:cstheme="minorHAnsi"/>
          <w:b/>
          <w:sz w:val="24"/>
          <w:szCs w:val="24"/>
        </w:rPr>
        <w:t>Control social:</w:t>
      </w:r>
      <w:r w:rsidRPr="00416C05">
        <w:rPr>
          <w:rFonts w:ascii="Montserrat" w:hAnsi="Montserrat" w:cstheme="minorHAnsi"/>
          <w:sz w:val="24"/>
          <w:szCs w:val="24"/>
        </w:rPr>
        <w:t xml:space="preserve"> es el derecho y el deber de los ciudadanos a participar de manera individual o a través de sus organizaciones, redes sociales e instituciones, en la vigilancia de la gestión pública y sus resultados.</w:t>
      </w:r>
    </w:p>
    <w:p w14:paraId="2A1EA63F" w14:textId="112AA93B" w:rsidR="006B6876" w:rsidRPr="00416C05" w:rsidRDefault="006B6876" w:rsidP="001A4357">
      <w:pPr>
        <w:suppressAutoHyphens w:val="0"/>
        <w:autoSpaceDN/>
        <w:spacing w:line="360" w:lineRule="auto"/>
        <w:contextualSpacing/>
        <w:jc w:val="both"/>
        <w:textAlignment w:val="auto"/>
        <w:rPr>
          <w:rFonts w:ascii="Montserrat" w:hAnsi="Montserrat" w:cstheme="minorHAnsi"/>
          <w:sz w:val="24"/>
          <w:szCs w:val="24"/>
        </w:rPr>
      </w:pPr>
      <w:r w:rsidRPr="00416C05">
        <w:rPr>
          <w:rFonts w:ascii="Montserrat" w:hAnsi="Montserrat" w:cstheme="minorHAnsi"/>
          <w:b/>
          <w:sz w:val="24"/>
          <w:szCs w:val="24"/>
        </w:rPr>
        <w:t>Datos abiertos:</w:t>
      </w:r>
      <w:r w:rsidRPr="00416C05">
        <w:rPr>
          <w:rFonts w:ascii="Montserrat" w:hAnsi="Montserrat" w:cstheme="minorHAnsi"/>
          <w:sz w:val="24"/>
          <w:szCs w:val="24"/>
        </w:rPr>
        <w:t xml:space="preserve"> datos primarios o sin procesar, que se encuentran en formatos estándar que facilitan su acceso y reutilización, los cuales están bajo la custodia de las entidades públicas o privadas que cumplen con funciones públicas y que son puestos a disposición de cualquier ciudadano, de forma libre y sin restricciones, con el fin de que terceros puedan reutilizarlos y crear servicios derivados de los mismos.</w:t>
      </w:r>
    </w:p>
    <w:p w14:paraId="74DC95E0" w14:textId="6A4BAB00" w:rsidR="006B6876" w:rsidRPr="00416C05" w:rsidRDefault="006B6876" w:rsidP="001A4357">
      <w:pPr>
        <w:suppressAutoHyphens w:val="0"/>
        <w:autoSpaceDN/>
        <w:spacing w:line="360" w:lineRule="auto"/>
        <w:contextualSpacing/>
        <w:jc w:val="both"/>
        <w:textAlignment w:val="auto"/>
        <w:rPr>
          <w:rFonts w:ascii="Montserrat" w:hAnsi="Montserrat" w:cstheme="minorHAnsi"/>
          <w:sz w:val="24"/>
          <w:szCs w:val="24"/>
        </w:rPr>
      </w:pPr>
      <w:r w:rsidRPr="00416C05">
        <w:rPr>
          <w:rFonts w:ascii="Montserrat" w:hAnsi="Montserrat" w:cstheme="minorHAnsi"/>
          <w:b/>
          <w:sz w:val="24"/>
          <w:szCs w:val="24"/>
        </w:rPr>
        <w:t>Denuncia:</w:t>
      </w:r>
      <w:r w:rsidRPr="00416C05">
        <w:rPr>
          <w:rFonts w:ascii="Montserrat" w:hAnsi="Montserrat" w:cstheme="minorHAnsi"/>
          <w:sz w:val="24"/>
          <w:szCs w:val="24"/>
        </w:rPr>
        <w:t xml:space="preserve"> </w:t>
      </w:r>
      <w:r w:rsidR="00D364FB" w:rsidRPr="00416C05">
        <w:rPr>
          <w:rFonts w:ascii="Montserrat" w:eastAsia="Times New Roman" w:hAnsi="Montserrat" w:cstheme="minorHAnsi"/>
          <w:color w:val="222222"/>
          <w:sz w:val="24"/>
          <w:szCs w:val="24"/>
        </w:rPr>
        <w:t>a</w:t>
      </w:r>
      <w:r w:rsidRPr="00416C05">
        <w:rPr>
          <w:rFonts w:ascii="Montserrat" w:eastAsia="Times New Roman" w:hAnsi="Montserrat" w:cstheme="minorHAnsi"/>
          <w:color w:val="222222"/>
          <w:sz w:val="24"/>
          <w:szCs w:val="24"/>
        </w:rPr>
        <w:t>cción de denunciar y dar conocimiento a la autoridad, hecho contrario a las leyes que proceda a tomar investigación o acción.</w:t>
      </w:r>
    </w:p>
    <w:p w14:paraId="4D6EAE28" w14:textId="73EBFFF4" w:rsidR="006B6876" w:rsidRPr="00416C05" w:rsidRDefault="006B6876" w:rsidP="001A4357">
      <w:pPr>
        <w:suppressAutoHyphens w:val="0"/>
        <w:autoSpaceDN/>
        <w:spacing w:line="360" w:lineRule="auto"/>
        <w:contextualSpacing/>
        <w:jc w:val="both"/>
        <w:textAlignment w:val="auto"/>
        <w:rPr>
          <w:rFonts w:ascii="Montserrat" w:hAnsi="Montserrat" w:cstheme="minorHAnsi"/>
          <w:sz w:val="24"/>
          <w:szCs w:val="24"/>
        </w:rPr>
      </w:pPr>
      <w:r w:rsidRPr="00416C05">
        <w:rPr>
          <w:rFonts w:ascii="Montserrat" w:hAnsi="Montserrat" w:cstheme="minorHAnsi"/>
          <w:b/>
          <w:sz w:val="24"/>
          <w:szCs w:val="24"/>
        </w:rPr>
        <w:t>Foro:</w:t>
      </w:r>
      <w:r w:rsidRPr="00416C05">
        <w:rPr>
          <w:rFonts w:ascii="Montserrat" w:hAnsi="Montserrat" w:cstheme="minorHAnsi"/>
          <w:sz w:val="24"/>
          <w:szCs w:val="24"/>
        </w:rPr>
        <w:t xml:space="preserve"> </w:t>
      </w:r>
      <w:r w:rsidRPr="00416C05">
        <w:rPr>
          <w:rFonts w:ascii="Montserrat" w:hAnsi="Montserrat" w:cstheme="minorHAnsi"/>
          <w:color w:val="222222"/>
          <w:sz w:val="24"/>
          <w:szCs w:val="24"/>
          <w:shd w:val="clear" w:color="auto" w:fill="FFFFFF"/>
        </w:rPr>
        <w:t xml:space="preserve">se emplea para reunirse, intercambiar ideas y opiniones sobre diversos temas de interés común escuchando las diferentes </w:t>
      </w:r>
      <w:r w:rsidR="00E92F8F" w:rsidRPr="00416C05">
        <w:rPr>
          <w:rFonts w:ascii="Montserrat" w:hAnsi="Montserrat" w:cstheme="minorHAnsi"/>
          <w:color w:val="222222"/>
          <w:sz w:val="24"/>
          <w:szCs w:val="24"/>
          <w:shd w:val="clear" w:color="auto" w:fill="FFFFFF"/>
        </w:rPr>
        <w:t xml:space="preserve">  </w:t>
      </w:r>
      <w:r w:rsidRPr="00416C05">
        <w:rPr>
          <w:rFonts w:ascii="Montserrat" w:hAnsi="Montserrat" w:cstheme="minorHAnsi"/>
          <w:color w:val="222222"/>
          <w:sz w:val="24"/>
          <w:szCs w:val="24"/>
          <w:shd w:val="clear" w:color="auto" w:fill="FFFFFF"/>
        </w:rPr>
        <w:t xml:space="preserve">perspectivas enriqueciendo el punto de vista para llegar a un acuerdo. </w:t>
      </w:r>
    </w:p>
    <w:p w14:paraId="2A1C1112" w14:textId="4E13148B" w:rsidR="006B6876" w:rsidRPr="00416C05" w:rsidRDefault="006B6876" w:rsidP="001A4357">
      <w:pPr>
        <w:suppressAutoHyphens w:val="0"/>
        <w:autoSpaceDN/>
        <w:spacing w:line="360" w:lineRule="auto"/>
        <w:contextualSpacing/>
        <w:jc w:val="both"/>
        <w:textAlignment w:val="auto"/>
        <w:rPr>
          <w:rFonts w:ascii="Montserrat" w:hAnsi="Montserrat" w:cstheme="minorHAnsi"/>
          <w:sz w:val="24"/>
          <w:szCs w:val="24"/>
        </w:rPr>
      </w:pPr>
      <w:r w:rsidRPr="00416C05">
        <w:rPr>
          <w:rFonts w:ascii="Montserrat" w:hAnsi="Montserrat" w:cstheme="minorHAnsi"/>
          <w:b/>
          <w:sz w:val="24"/>
          <w:szCs w:val="24"/>
        </w:rPr>
        <w:t xml:space="preserve">Evento </w:t>
      </w:r>
      <w:r w:rsidR="00D364FB" w:rsidRPr="00416C05">
        <w:rPr>
          <w:rFonts w:ascii="Montserrat" w:hAnsi="Montserrat" w:cstheme="minorHAnsi"/>
          <w:b/>
          <w:sz w:val="24"/>
          <w:szCs w:val="24"/>
        </w:rPr>
        <w:t>v</w:t>
      </w:r>
      <w:r w:rsidRPr="00416C05">
        <w:rPr>
          <w:rFonts w:ascii="Montserrat" w:hAnsi="Montserrat" w:cstheme="minorHAnsi"/>
          <w:b/>
          <w:sz w:val="24"/>
          <w:szCs w:val="24"/>
        </w:rPr>
        <w:t>irtual:</w:t>
      </w:r>
      <w:r w:rsidRPr="00416C05">
        <w:rPr>
          <w:rFonts w:ascii="Montserrat" w:hAnsi="Montserrat" w:cstheme="minorHAnsi"/>
          <w:sz w:val="24"/>
          <w:szCs w:val="24"/>
        </w:rPr>
        <w:t xml:space="preserve"> se socializa</w:t>
      </w:r>
      <w:r w:rsidR="00D364FB" w:rsidRPr="00416C05">
        <w:rPr>
          <w:rFonts w:ascii="Montserrat" w:hAnsi="Montserrat" w:cstheme="minorHAnsi"/>
          <w:sz w:val="24"/>
          <w:szCs w:val="24"/>
        </w:rPr>
        <w:t>n</w:t>
      </w:r>
      <w:r w:rsidRPr="00416C05">
        <w:rPr>
          <w:rFonts w:ascii="Montserrat" w:hAnsi="Montserrat" w:cstheme="minorHAnsi"/>
          <w:sz w:val="24"/>
          <w:szCs w:val="24"/>
        </w:rPr>
        <w:t xml:space="preserve"> temas de interés de la comunidad y donde se recibe retroalimentación, preguntas y</w:t>
      </w:r>
      <w:r w:rsidR="00D364FB" w:rsidRPr="00416C05">
        <w:rPr>
          <w:rFonts w:ascii="Montserrat" w:hAnsi="Montserrat" w:cstheme="minorHAnsi"/>
          <w:sz w:val="24"/>
          <w:szCs w:val="24"/>
        </w:rPr>
        <w:t xml:space="preserve"> </w:t>
      </w:r>
      <w:r w:rsidRPr="00416C05">
        <w:rPr>
          <w:rFonts w:ascii="Montserrat" w:hAnsi="Montserrat" w:cstheme="minorHAnsi"/>
          <w:sz w:val="24"/>
          <w:szCs w:val="24"/>
        </w:rPr>
        <w:t>comentarios por parte de la ciudadanía. Existen diferentes herramientas que se pueden emplear para este fin y sobre las cuales existen reglas de participación.</w:t>
      </w:r>
    </w:p>
    <w:p w14:paraId="11C79F88" w14:textId="43EBAA4B" w:rsidR="006B6876" w:rsidRPr="00416C05" w:rsidRDefault="006B6876" w:rsidP="001A4357">
      <w:pPr>
        <w:suppressAutoHyphens w:val="0"/>
        <w:autoSpaceDN/>
        <w:spacing w:line="360" w:lineRule="auto"/>
        <w:contextualSpacing/>
        <w:jc w:val="both"/>
        <w:textAlignment w:val="auto"/>
        <w:rPr>
          <w:rFonts w:ascii="Montserrat" w:hAnsi="Montserrat" w:cstheme="minorHAnsi"/>
          <w:sz w:val="24"/>
          <w:szCs w:val="24"/>
        </w:rPr>
      </w:pPr>
      <w:r w:rsidRPr="00416C05">
        <w:rPr>
          <w:rFonts w:ascii="Montserrat" w:hAnsi="Montserrat" w:cstheme="minorHAnsi"/>
          <w:b/>
          <w:sz w:val="24"/>
          <w:szCs w:val="24"/>
        </w:rPr>
        <w:t>Necesidad:</w:t>
      </w:r>
      <w:r w:rsidRPr="00416C05">
        <w:rPr>
          <w:rFonts w:ascii="Montserrat" w:hAnsi="Montserrat" w:cstheme="minorHAnsi"/>
          <w:sz w:val="24"/>
          <w:szCs w:val="24"/>
        </w:rPr>
        <w:t xml:space="preserve"> </w:t>
      </w:r>
      <w:r w:rsidR="00D364FB" w:rsidRPr="00416C05">
        <w:rPr>
          <w:rFonts w:ascii="Montserrat" w:hAnsi="Montserrat" w:cstheme="minorHAnsi"/>
          <w:sz w:val="24"/>
          <w:szCs w:val="24"/>
        </w:rPr>
        <w:t>c</w:t>
      </w:r>
      <w:r w:rsidRPr="00416C05">
        <w:rPr>
          <w:rFonts w:ascii="Montserrat" w:hAnsi="Montserrat" w:cstheme="minorHAnsi"/>
          <w:sz w:val="24"/>
          <w:szCs w:val="24"/>
        </w:rPr>
        <w:t>oncepto relacionado con la forma en que se pueden prevenir determinadas dificultades o privaciones, y con la comprensión de lo que podemos hacer ante ellas para satisfacerlas. En una democracia se requiere entender las necesidades, derechos y obligaciones de la ciudadanía.</w:t>
      </w:r>
    </w:p>
    <w:p w14:paraId="323FDC87" w14:textId="5B20E516" w:rsidR="006B6876" w:rsidRPr="00416C05" w:rsidRDefault="006B6876" w:rsidP="001A4357">
      <w:pPr>
        <w:suppressAutoHyphens w:val="0"/>
        <w:autoSpaceDN/>
        <w:spacing w:line="360" w:lineRule="auto"/>
        <w:contextualSpacing/>
        <w:jc w:val="both"/>
        <w:textAlignment w:val="auto"/>
        <w:rPr>
          <w:rFonts w:ascii="Montserrat" w:hAnsi="Montserrat" w:cstheme="minorHAnsi"/>
          <w:sz w:val="24"/>
          <w:szCs w:val="24"/>
        </w:rPr>
      </w:pPr>
      <w:r w:rsidRPr="00416C05">
        <w:rPr>
          <w:rFonts w:ascii="Montserrat" w:hAnsi="Montserrat" w:cstheme="minorHAnsi"/>
          <w:b/>
          <w:sz w:val="24"/>
          <w:szCs w:val="24"/>
        </w:rPr>
        <w:lastRenderedPageBreak/>
        <w:t>Participación:</w:t>
      </w:r>
      <w:r w:rsidRPr="00416C05">
        <w:rPr>
          <w:rFonts w:ascii="Montserrat" w:hAnsi="Montserrat" w:cstheme="minorHAnsi"/>
          <w:sz w:val="24"/>
          <w:szCs w:val="24"/>
        </w:rPr>
        <w:t xml:space="preserve"> capacidad que tiene la ciudadanía de involucrarse en las decisiones políticas de su país o región.</w:t>
      </w:r>
    </w:p>
    <w:p w14:paraId="1D028C8B" w14:textId="4347A247" w:rsidR="006B6876" w:rsidRPr="00416C05" w:rsidRDefault="006B6876" w:rsidP="001A4357">
      <w:pPr>
        <w:suppressAutoHyphens w:val="0"/>
        <w:autoSpaceDN/>
        <w:spacing w:line="360" w:lineRule="auto"/>
        <w:contextualSpacing/>
        <w:jc w:val="both"/>
        <w:textAlignment w:val="auto"/>
        <w:rPr>
          <w:rFonts w:ascii="Montserrat" w:hAnsi="Montserrat" w:cstheme="minorHAnsi"/>
          <w:sz w:val="24"/>
          <w:szCs w:val="24"/>
        </w:rPr>
      </w:pPr>
      <w:r w:rsidRPr="00416C05">
        <w:rPr>
          <w:rFonts w:ascii="Montserrat" w:hAnsi="Montserrat" w:cstheme="minorHAnsi"/>
          <w:b/>
          <w:sz w:val="24"/>
          <w:szCs w:val="24"/>
        </w:rPr>
        <w:t xml:space="preserve">Rendición de </w:t>
      </w:r>
      <w:r w:rsidR="00D364FB" w:rsidRPr="00416C05">
        <w:rPr>
          <w:rFonts w:ascii="Montserrat" w:hAnsi="Montserrat" w:cstheme="minorHAnsi"/>
          <w:b/>
          <w:sz w:val="24"/>
          <w:szCs w:val="24"/>
        </w:rPr>
        <w:t>c</w:t>
      </w:r>
      <w:r w:rsidRPr="00416C05">
        <w:rPr>
          <w:rFonts w:ascii="Montserrat" w:hAnsi="Montserrat" w:cstheme="minorHAnsi"/>
          <w:b/>
          <w:sz w:val="24"/>
          <w:szCs w:val="24"/>
        </w:rPr>
        <w:t>uentas:</w:t>
      </w:r>
      <w:r w:rsidRPr="00416C05">
        <w:rPr>
          <w:rFonts w:ascii="Montserrat" w:hAnsi="Montserrat" w:cstheme="minorHAnsi"/>
          <w:sz w:val="24"/>
          <w:szCs w:val="24"/>
        </w:rPr>
        <w:t xml:space="preserve"> proceso conformado por un conjunto de normas, procedimientos, metodologías, estructuras, prácticas y resultados mediante los cuales, las entidades de la administración pública de nivel nacional y territorial y los servidores públicos informan, explican y dan a conocer los resultados de su gestión a los ciudadanos, otras entidades públicas y los organismos de control, a partir de la promoción del diálogo.</w:t>
      </w:r>
      <w:r w:rsidR="0058587F" w:rsidRPr="00416C05">
        <w:rPr>
          <w:rFonts w:ascii="Montserrat" w:hAnsi="Montserrat" w:cstheme="minorHAnsi"/>
          <w:sz w:val="24"/>
          <w:szCs w:val="24"/>
        </w:rPr>
        <w:t xml:space="preserve"> </w:t>
      </w:r>
      <w:r w:rsidRPr="00416C05">
        <w:rPr>
          <w:rFonts w:ascii="Montserrat" w:hAnsi="Montserrat" w:cstheme="minorHAnsi"/>
          <w:sz w:val="24"/>
          <w:szCs w:val="24"/>
        </w:rPr>
        <w:t xml:space="preserve">La rendición de cuentas es un ejercicio de control social que comprende acciones de petición de información, así como la evaluación de la gestión, proceso que tiene como finalidad la búsqueda de la transparencia de la gestión de la administración pública y lograr la adopción de los principios de </w:t>
      </w:r>
      <w:r w:rsidR="00D364FB" w:rsidRPr="00416C05">
        <w:rPr>
          <w:rFonts w:ascii="Montserrat" w:hAnsi="Montserrat" w:cstheme="minorHAnsi"/>
          <w:sz w:val="24"/>
          <w:szCs w:val="24"/>
        </w:rPr>
        <w:t>b</w:t>
      </w:r>
      <w:r w:rsidRPr="00416C05">
        <w:rPr>
          <w:rFonts w:ascii="Montserrat" w:hAnsi="Montserrat" w:cstheme="minorHAnsi"/>
          <w:sz w:val="24"/>
          <w:szCs w:val="24"/>
        </w:rPr>
        <w:t xml:space="preserve">uen </w:t>
      </w:r>
      <w:r w:rsidR="00D364FB" w:rsidRPr="00416C05">
        <w:rPr>
          <w:rFonts w:ascii="Montserrat" w:hAnsi="Montserrat" w:cstheme="minorHAnsi"/>
          <w:sz w:val="24"/>
          <w:szCs w:val="24"/>
        </w:rPr>
        <w:t>g</w:t>
      </w:r>
      <w:r w:rsidRPr="00416C05">
        <w:rPr>
          <w:rFonts w:ascii="Montserrat" w:hAnsi="Montserrat" w:cstheme="minorHAnsi"/>
          <w:sz w:val="24"/>
          <w:szCs w:val="24"/>
        </w:rPr>
        <w:t>obierno, eficiencia, eficacia, transparencia y rendición de cuentas, en la cotidianidad del servidor público.</w:t>
      </w:r>
    </w:p>
    <w:p w14:paraId="05D66F97" w14:textId="1D2C3460" w:rsidR="006B6876" w:rsidRPr="00416C05" w:rsidRDefault="006B6876" w:rsidP="001A4357">
      <w:pPr>
        <w:suppressAutoHyphens w:val="0"/>
        <w:autoSpaceDN/>
        <w:spacing w:line="360" w:lineRule="auto"/>
        <w:contextualSpacing/>
        <w:jc w:val="both"/>
        <w:textAlignment w:val="auto"/>
        <w:rPr>
          <w:rFonts w:ascii="Montserrat" w:hAnsi="Montserrat" w:cstheme="minorHAnsi"/>
          <w:sz w:val="24"/>
          <w:szCs w:val="24"/>
        </w:rPr>
      </w:pPr>
      <w:r w:rsidRPr="00416C05">
        <w:rPr>
          <w:rFonts w:ascii="Montserrat" w:hAnsi="Montserrat" w:cstheme="minorHAnsi"/>
          <w:b/>
          <w:sz w:val="24"/>
          <w:szCs w:val="24"/>
        </w:rPr>
        <w:t xml:space="preserve">Participación </w:t>
      </w:r>
      <w:r w:rsidR="00D364FB" w:rsidRPr="00416C05">
        <w:rPr>
          <w:rFonts w:ascii="Montserrat" w:hAnsi="Montserrat" w:cstheme="minorHAnsi"/>
          <w:b/>
          <w:sz w:val="24"/>
          <w:szCs w:val="24"/>
        </w:rPr>
        <w:t>s</w:t>
      </w:r>
      <w:r w:rsidRPr="00416C05">
        <w:rPr>
          <w:rFonts w:ascii="Montserrat" w:hAnsi="Montserrat" w:cstheme="minorHAnsi"/>
          <w:b/>
          <w:sz w:val="24"/>
          <w:szCs w:val="24"/>
        </w:rPr>
        <w:t>ocial:</w:t>
      </w:r>
      <w:r w:rsidRPr="00416C05">
        <w:rPr>
          <w:rFonts w:ascii="Montserrat" w:hAnsi="Montserrat" w:cstheme="minorHAnsi"/>
          <w:sz w:val="24"/>
          <w:szCs w:val="24"/>
        </w:rPr>
        <w:t xml:space="preserve"> interacción para invertir en las decisiones </w:t>
      </w:r>
      <w:r w:rsidR="003C6A30" w:rsidRPr="00416C05">
        <w:rPr>
          <w:rFonts w:ascii="Montserrat" w:hAnsi="Montserrat" w:cstheme="minorHAnsi"/>
          <w:sz w:val="24"/>
          <w:szCs w:val="24"/>
        </w:rPr>
        <w:t>del</w:t>
      </w:r>
      <w:r w:rsidR="00D364FB" w:rsidRPr="00416C05">
        <w:rPr>
          <w:rFonts w:ascii="Montserrat" w:hAnsi="Montserrat" w:cstheme="minorHAnsi"/>
          <w:sz w:val="24"/>
          <w:szCs w:val="24"/>
        </w:rPr>
        <w:t xml:space="preserve"> </w:t>
      </w:r>
      <w:r w:rsidR="003C6A30" w:rsidRPr="00416C05">
        <w:rPr>
          <w:rFonts w:ascii="Montserrat" w:hAnsi="Montserrat" w:cstheme="minorHAnsi"/>
          <w:sz w:val="24"/>
          <w:szCs w:val="24"/>
        </w:rPr>
        <w:t>sector</w:t>
      </w:r>
      <w:r w:rsidR="00D364FB" w:rsidRPr="00416C05">
        <w:rPr>
          <w:rFonts w:ascii="Montserrat" w:hAnsi="Montserrat" w:cstheme="minorHAnsi"/>
          <w:sz w:val="24"/>
          <w:szCs w:val="24"/>
        </w:rPr>
        <w:t>,</w:t>
      </w:r>
      <w:r w:rsidR="00B705C6" w:rsidRPr="00416C05">
        <w:rPr>
          <w:rFonts w:ascii="Montserrat" w:hAnsi="Montserrat" w:cstheme="minorHAnsi"/>
          <w:sz w:val="24"/>
          <w:szCs w:val="24"/>
        </w:rPr>
        <w:t xml:space="preserve"> </w:t>
      </w:r>
      <w:r w:rsidRPr="00416C05">
        <w:rPr>
          <w:rFonts w:ascii="Montserrat" w:hAnsi="Montserrat" w:cstheme="minorHAnsi"/>
          <w:sz w:val="24"/>
          <w:szCs w:val="24"/>
        </w:rPr>
        <w:t>responde a intereses individuales y colectivos, basado en los principios constitucionales de solidaridad, equidad y universalidad en la búsqueda de bienestar humano y social.</w:t>
      </w:r>
    </w:p>
    <w:p w14:paraId="0E83A516" w14:textId="5A464EE2" w:rsidR="006B6876" w:rsidRPr="00416C05" w:rsidRDefault="006B6876" w:rsidP="001A4357">
      <w:pPr>
        <w:suppressAutoHyphens w:val="0"/>
        <w:autoSpaceDN/>
        <w:spacing w:line="360" w:lineRule="auto"/>
        <w:contextualSpacing/>
        <w:textAlignment w:val="auto"/>
        <w:rPr>
          <w:rFonts w:ascii="Montserrat" w:hAnsi="Montserrat" w:cstheme="minorHAnsi"/>
          <w:sz w:val="24"/>
          <w:szCs w:val="24"/>
        </w:rPr>
      </w:pPr>
      <w:r w:rsidRPr="00416C05">
        <w:rPr>
          <w:rFonts w:ascii="Montserrat" w:hAnsi="Montserrat" w:cstheme="minorHAnsi"/>
          <w:b/>
          <w:sz w:val="24"/>
          <w:szCs w:val="24"/>
        </w:rPr>
        <w:t xml:space="preserve">Participación </w:t>
      </w:r>
      <w:r w:rsidR="00D364FB" w:rsidRPr="00416C05">
        <w:rPr>
          <w:rFonts w:ascii="Montserrat" w:hAnsi="Montserrat" w:cstheme="minorHAnsi"/>
          <w:b/>
          <w:sz w:val="24"/>
          <w:szCs w:val="24"/>
        </w:rPr>
        <w:t>c</w:t>
      </w:r>
      <w:r w:rsidRPr="00416C05">
        <w:rPr>
          <w:rFonts w:ascii="Montserrat" w:hAnsi="Montserrat" w:cstheme="minorHAnsi"/>
          <w:b/>
          <w:sz w:val="24"/>
          <w:szCs w:val="24"/>
        </w:rPr>
        <w:t>omunitaria:</w:t>
      </w:r>
      <w:r w:rsidRPr="00416C05">
        <w:rPr>
          <w:rFonts w:ascii="Montserrat" w:hAnsi="Montserrat" w:cstheme="minorHAnsi"/>
          <w:sz w:val="24"/>
          <w:szCs w:val="24"/>
        </w:rPr>
        <w:t xml:space="preserve"> derecho que tienen las organizaciones comunitarias para participar en las decisiones de planeación, gestión, evaluación y</w:t>
      </w:r>
      <w:r w:rsidR="00D364FB" w:rsidRPr="00416C05">
        <w:rPr>
          <w:rFonts w:ascii="Montserrat" w:hAnsi="Montserrat" w:cstheme="minorHAnsi"/>
          <w:sz w:val="24"/>
          <w:szCs w:val="24"/>
        </w:rPr>
        <w:t xml:space="preserve"> vee</w:t>
      </w:r>
      <w:r w:rsidRPr="00416C05">
        <w:rPr>
          <w:rFonts w:ascii="Montserrat" w:hAnsi="Montserrat" w:cstheme="minorHAnsi"/>
          <w:sz w:val="24"/>
          <w:szCs w:val="24"/>
        </w:rPr>
        <w:t xml:space="preserve">duría. </w:t>
      </w:r>
    </w:p>
    <w:p w14:paraId="6B60FD6E" w14:textId="78802880" w:rsidR="006B6876" w:rsidRPr="00416C05" w:rsidRDefault="006B6876" w:rsidP="001A4357">
      <w:pPr>
        <w:suppressAutoHyphens w:val="0"/>
        <w:autoSpaceDN/>
        <w:spacing w:line="360" w:lineRule="auto"/>
        <w:contextualSpacing/>
        <w:jc w:val="both"/>
        <w:textAlignment w:val="auto"/>
        <w:rPr>
          <w:rFonts w:ascii="Montserrat" w:hAnsi="Montserrat" w:cstheme="minorHAnsi"/>
          <w:sz w:val="24"/>
          <w:szCs w:val="24"/>
        </w:rPr>
      </w:pPr>
      <w:r w:rsidRPr="00416C05">
        <w:rPr>
          <w:rFonts w:ascii="Montserrat" w:hAnsi="Montserrat" w:cstheme="minorHAnsi"/>
          <w:b/>
          <w:sz w:val="24"/>
          <w:szCs w:val="24"/>
        </w:rPr>
        <w:t xml:space="preserve">Veeduría </w:t>
      </w:r>
      <w:r w:rsidR="0058587F" w:rsidRPr="00416C05">
        <w:rPr>
          <w:rFonts w:ascii="Montserrat" w:hAnsi="Montserrat" w:cstheme="minorHAnsi"/>
          <w:b/>
          <w:sz w:val="24"/>
          <w:szCs w:val="24"/>
        </w:rPr>
        <w:t>c</w:t>
      </w:r>
      <w:r w:rsidRPr="00416C05">
        <w:rPr>
          <w:rFonts w:ascii="Montserrat" w:hAnsi="Montserrat" w:cstheme="minorHAnsi"/>
          <w:b/>
          <w:sz w:val="24"/>
          <w:szCs w:val="24"/>
        </w:rPr>
        <w:t>iudadana:</w:t>
      </w:r>
      <w:r w:rsidRPr="00416C05">
        <w:rPr>
          <w:rFonts w:ascii="Montserrat" w:hAnsi="Montserrat" w:cstheme="minorHAnsi"/>
          <w:sz w:val="24"/>
          <w:szCs w:val="24"/>
        </w:rPr>
        <w:t xml:space="preserve"> mecanismo democrático de representación que le </w:t>
      </w:r>
      <w:r w:rsidR="00B74750" w:rsidRPr="00416C05">
        <w:rPr>
          <w:rFonts w:ascii="Montserrat" w:hAnsi="Montserrat" w:cstheme="minorHAnsi"/>
          <w:sz w:val="24"/>
          <w:szCs w:val="24"/>
        </w:rPr>
        <w:t xml:space="preserve"> </w:t>
      </w:r>
      <w:r w:rsidRPr="00416C05">
        <w:rPr>
          <w:rFonts w:ascii="Montserrat" w:hAnsi="Montserrat" w:cstheme="minorHAnsi"/>
          <w:sz w:val="24"/>
          <w:szCs w:val="24"/>
        </w:rPr>
        <w:t>permite a los ciudadanos o a las diferentes organizaciones comunitarias, ejercer vigilancia sobre la gestión pública, respecto a las autoridades administrativas</w:t>
      </w:r>
      <w:r w:rsidR="001A4357" w:rsidRPr="00416C05">
        <w:rPr>
          <w:rFonts w:ascii="Montserrat" w:hAnsi="Montserrat" w:cstheme="minorHAnsi"/>
          <w:sz w:val="24"/>
          <w:szCs w:val="24"/>
        </w:rPr>
        <w:t xml:space="preserve"> </w:t>
      </w:r>
      <w:r w:rsidRPr="00416C05">
        <w:rPr>
          <w:rFonts w:ascii="Montserrat" w:hAnsi="Montserrat" w:cstheme="minorHAnsi"/>
          <w:sz w:val="24"/>
          <w:szCs w:val="24"/>
        </w:rPr>
        <w:t>políticas judiciales, electorales, legislativas y órganos de control, así como de las entidades públicas o privadas, organizaciones no gubernamentales de carácter nacional o internacional que operen en el país, encargadas de la ejecución de un programa proyecto, contrato o de la prestación de un servicio público. (Art. 1 Ley 850 de 2003, por medio de la cual se reglamentan las veedurías ciudadanas).</w:t>
      </w:r>
    </w:p>
    <w:p w14:paraId="07C5EB89" w14:textId="77777777" w:rsidR="001A4357" w:rsidRPr="00416C05" w:rsidRDefault="001A4357" w:rsidP="001A4357">
      <w:pPr>
        <w:spacing w:line="360" w:lineRule="auto"/>
        <w:rPr>
          <w:rFonts w:ascii="Montserrat" w:eastAsia="Times New Roman" w:hAnsi="Montserrat" w:cstheme="minorHAnsi"/>
          <w:b/>
          <w:bCs/>
          <w:color w:val="000000"/>
          <w:sz w:val="24"/>
          <w:szCs w:val="24"/>
        </w:rPr>
      </w:pPr>
    </w:p>
    <w:p w14:paraId="02E746E5" w14:textId="18015FD3" w:rsidR="006B6876" w:rsidRPr="00416C05" w:rsidRDefault="002744C6" w:rsidP="001A4357">
      <w:pPr>
        <w:spacing w:line="360" w:lineRule="auto"/>
        <w:rPr>
          <w:rFonts w:ascii="Montserrat" w:eastAsia="Times New Roman" w:hAnsi="Montserrat" w:cstheme="minorHAnsi"/>
          <w:b/>
          <w:bCs/>
          <w:color w:val="000000"/>
          <w:sz w:val="24"/>
          <w:szCs w:val="24"/>
        </w:rPr>
      </w:pPr>
      <w:r w:rsidRPr="00416C05">
        <w:rPr>
          <w:rFonts w:ascii="Montserrat" w:eastAsia="Times New Roman" w:hAnsi="Montserrat" w:cstheme="minorHAnsi"/>
          <w:b/>
          <w:bCs/>
          <w:color w:val="000000"/>
          <w:sz w:val="24"/>
          <w:szCs w:val="24"/>
        </w:rPr>
        <w:t>5</w:t>
      </w:r>
      <w:r w:rsidR="006B6876" w:rsidRPr="00416C05">
        <w:rPr>
          <w:rFonts w:ascii="Montserrat" w:eastAsia="Times New Roman" w:hAnsi="Montserrat" w:cstheme="minorHAnsi"/>
          <w:b/>
          <w:bCs/>
          <w:color w:val="000000"/>
          <w:sz w:val="24"/>
          <w:szCs w:val="24"/>
        </w:rPr>
        <w:t xml:space="preserve">. </w:t>
      </w:r>
      <w:r w:rsidR="00583B1F" w:rsidRPr="00416C05">
        <w:rPr>
          <w:rFonts w:ascii="Montserrat" w:eastAsia="Times New Roman" w:hAnsi="Montserrat" w:cstheme="minorHAnsi"/>
          <w:b/>
          <w:bCs/>
          <w:color w:val="000000"/>
          <w:sz w:val="24"/>
          <w:szCs w:val="24"/>
        </w:rPr>
        <w:t>PARTICIPACIÓN</w:t>
      </w:r>
    </w:p>
    <w:p w14:paraId="7D978240" w14:textId="77777777" w:rsidR="006B6876" w:rsidRPr="00416C05" w:rsidRDefault="006B6876" w:rsidP="001A4357">
      <w:pPr>
        <w:shd w:val="clear" w:color="auto" w:fill="FFFFFF"/>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lastRenderedPageBreak/>
        <w:t>Los mecanismos de participación ciudadana son los medios a tra</w:t>
      </w:r>
      <w:r w:rsidR="00B74750" w:rsidRPr="00416C05">
        <w:rPr>
          <w:rFonts w:ascii="Montserrat" w:eastAsia="Times New Roman" w:hAnsi="Montserrat" w:cstheme="minorHAnsi"/>
          <w:sz w:val="24"/>
          <w:szCs w:val="24"/>
        </w:rPr>
        <w:t>vés de los cuales se materiali</w:t>
      </w:r>
      <w:r w:rsidR="00583B1F" w:rsidRPr="00416C05">
        <w:rPr>
          <w:rFonts w:ascii="Montserrat" w:eastAsia="Times New Roman" w:hAnsi="Montserrat" w:cstheme="minorHAnsi"/>
          <w:sz w:val="24"/>
          <w:szCs w:val="24"/>
        </w:rPr>
        <w:t>z</w:t>
      </w:r>
      <w:r w:rsidR="00B74750" w:rsidRPr="00416C05">
        <w:rPr>
          <w:rFonts w:ascii="Montserrat" w:eastAsia="Times New Roman" w:hAnsi="Montserrat" w:cstheme="minorHAnsi"/>
          <w:sz w:val="24"/>
          <w:szCs w:val="24"/>
        </w:rPr>
        <w:t>a</w:t>
      </w:r>
      <w:r w:rsidR="00583B1F" w:rsidRPr="00416C05">
        <w:rPr>
          <w:rFonts w:ascii="Montserrat" w:eastAsia="Times New Roman" w:hAnsi="Montserrat" w:cstheme="minorHAnsi"/>
          <w:sz w:val="24"/>
          <w:szCs w:val="24"/>
        </w:rPr>
        <w:t xml:space="preserve"> </w:t>
      </w:r>
      <w:r w:rsidRPr="00416C05">
        <w:rPr>
          <w:rFonts w:ascii="Montserrat" w:eastAsia="Times New Roman" w:hAnsi="Montserrat" w:cstheme="minorHAnsi"/>
          <w:sz w:val="24"/>
          <w:szCs w:val="24"/>
        </w:rPr>
        <w:t>el derecho fundamental a la participación democrática, y permiten la intervención de los ciudadanos en la conformación, ejercicio y control del poder político.</w:t>
      </w:r>
      <w:r w:rsidR="00141FD9" w:rsidRPr="00416C05">
        <w:rPr>
          <w:rFonts w:ascii="Montserrat" w:eastAsia="Times New Roman" w:hAnsi="Montserrat" w:cstheme="minorHAnsi"/>
          <w:sz w:val="24"/>
          <w:szCs w:val="24"/>
        </w:rPr>
        <w:t xml:space="preserve"> </w:t>
      </w:r>
      <w:r w:rsidRPr="00416C05">
        <w:rPr>
          <w:rFonts w:ascii="Montserrat" w:eastAsia="Times New Roman" w:hAnsi="Montserrat" w:cstheme="minorHAnsi"/>
          <w:sz w:val="24"/>
          <w:szCs w:val="24"/>
        </w:rPr>
        <w:t>En ese sentido las entidades públicas del orden nacional y territorial deben formular un plan institucional anual para promover la participación ciudadana, para lo cual se diseñarán acciones en todos los niveles o grados de participación durante todas las fases de la gestión pública.</w:t>
      </w:r>
      <w:r w:rsidR="00141FD9" w:rsidRPr="00416C05">
        <w:rPr>
          <w:rFonts w:ascii="Montserrat" w:eastAsia="Times New Roman" w:hAnsi="Montserrat" w:cstheme="minorHAnsi"/>
          <w:sz w:val="24"/>
          <w:szCs w:val="24"/>
        </w:rPr>
        <w:t xml:space="preserve"> Es por lo</w:t>
      </w:r>
      <w:r w:rsidRPr="00416C05">
        <w:rPr>
          <w:rFonts w:ascii="Montserrat" w:eastAsia="Times New Roman" w:hAnsi="Montserrat" w:cstheme="minorHAnsi"/>
          <w:sz w:val="24"/>
          <w:szCs w:val="24"/>
        </w:rPr>
        <w:t xml:space="preserve"> tanto que La Superintendencia de </w:t>
      </w:r>
      <w:r w:rsidR="00141FD9" w:rsidRPr="00416C05">
        <w:rPr>
          <w:rFonts w:ascii="Montserrat" w:eastAsia="Times New Roman" w:hAnsi="Montserrat" w:cstheme="minorHAnsi"/>
          <w:sz w:val="24"/>
          <w:szCs w:val="24"/>
        </w:rPr>
        <w:t xml:space="preserve">Vigilancia y Seguridad Privada </w:t>
      </w:r>
      <w:r w:rsidRPr="00416C05">
        <w:rPr>
          <w:rFonts w:ascii="Montserrat" w:eastAsia="Times New Roman" w:hAnsi="Montserrat" w:cstheme="minorHAnsi"/>
          <w:sz w:val="24"/>
          <w:szCs w:val="24"/>
        </w:rPr>
        <w:t xml:space="preserve">en atención a este mandato, </w:t>
      </w:r>
      <w:r w:rsidR="00141FD9" w:rsidRPr="00416C05">
        <w:rPr>
          <w:rFonts w:ascii="Montserrat" w:eastAsia="Times New Roman" w:hAnsi="Montserrat" w:cstheme="minorHAnsi"/>
          <w:sz w:val="24"/>
          <w:szCs w:val="24"/>
        </w:rPr>
        <w:t>pone</w:t>
      </w:r>
      <w:r w:rsidRPr="00416C05">
        <w:rPr>
          <w:rFonts w:ascii="Montserrat" w:eastAsia="Times New Roman" w:hAnsi="Montserrat" w:cstheme="minorHAnsi"/>
          <w:sz w:val="24"/>
          <w:szCs w:val="24"/>
        </w:rPr>
        <w:t xml:space="preserve"> a disposición la información de las instancias y los mecanismos de participación en los que pueden estar vinculados directamente con el que hacer administrativo, las funciones y la misión institucional</w:t>
      </w:r>
      <w:r w:rsidR="00141FD9" w:rsidRPr="00416C05">
        <w:rPr>
          <w:rFonts w:ascii="Montserrat" w:eastAsia="Times New Roman" w:hAnsi="Montserrat" w:cstheme="minorHAnsi"/>
          <w:sz w:val="24"/>
          <w:szCs w:val="24"/>
        </w:rPr>
        <w:t xml:space="preserve"> propia</w:t>
      </w:r>
      <w:r w:rsidRPr="00416C05">
        <w:rPr>
          <w:rFonts w:ascii="Montserrat" w:eastAsia="Times New Roman" w:hAnsi="Montserrat" w:cstheme="minorHAnsi"/>
          <w:sz w:val="24"/>
          <w:szCs w:val="24"/>
        </w:rPr>
        <w:t xml:space="preserve">, todos </w:t>
      </w:r>
      <w:r w:rsidR="00751003" w:rsidRPr="00416C05">
        <w:rPr>
          <w:rFonts w:ascii="Montserrat" w:eastAsia="Times New Roman" w:hAnsi="Montserrat" w:cstheme="minorHAnsi"/>
          <w:sz w:val="24"/>
          <w:szCs w:val="24"/>
        </w:rPr>
        <w:t xml:space="preserve">nuestros </w:t>
      </w:r>
      <w:hyperlink r:id="rId9" w:history="1">
        <w:r w:rsidRPr="00416C05">
          <w:rPr>
            <w:rFonts w:ascii="Montserrat" w:eastAsia="Times New Roman" w:hAnsi="Montserrat" w:cstheme="minorHAnsi"/>
            <w:sz w:val="24"/>
            <w:szCs w:val="24"/>
          </w:rPr>
          <w:t>grupos de interés</w:t>
        </w:r>
      </w:hyperlink>
      <w:r w:rsidRPr="00416C05">
        <w:rPr>
          <w:rFonts w:ascii="Montserrat" w:eastAsia="Times New Roman" w:hAnsi="Montserrat" w:cstheme="minorHAnsi"/>
          <w:sz w:val="24"/>
          <w:szCs w:val="24"/>
        </w:rPr>
        <w:t xml:space="preserve"> con el objetivo de promover la interacción, comuni</w:t>
      </w:r>
      <w:r w:rsidR="00141FD9" w:rsidRPr="00416C05">
        <w:rPr>
          <w:rFonts w:ascii="Montserrat" w:eastAsia="Times New Roman" w:hAnsi="Montserrat" w:cstheme="minorHAnsi"/>
          <w:sz w:val="24"/>
          <w:szCs w:val="24"/>
        </w:rPr>
        <w:t xml:space="preserve">cación, consulta, seguimiento </w:t>
      </w:r>
      <w:r w:rsidRPr="00416C05">
        <w:rPr>
          <w:rFonts w:ascii="Montserrat" w:eastAsia="Times New Roman" w:hAnsi="Montserrat" w:cstheme="minorHAnsi"/>
          <w:sz w:val="24"/>
          <w:szCs w:val="24"/>
        </w:rPr>
        <w:t>y vigilancia de políticas públicas.</w:t>
      </w:r>
    </w:p>
    <w:p w14:paraId="386CC0E5" w14:textId="77777777" w:rsidR="006B6876" w:rsidRPr="00416C05" w:rsidRDefault="006B6876"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Este docum</w:t>
      </w:r>
      <w:r w:rsidRPr="00416C05">
        <w:rPr>
          <w:rFonts w:ascii="Montserrat" w:eastAsia="Times New Roman" w:hAnsi="Montserrat" w:cstheme="minorHAnsi"/>
          <w:sz w:val="24"/>
          <w:szCs w:val="24"/>
        </w:rPr>
        <w:t>ento establece lineamientos generales que facilitan el proceso de participación ciudadana para la construcción y seguimiento de políticas, planes, procesos, programas y proyectos, los ejercicios de rendición de cuentas, elaboración de normatividad, toma de decisiones y solución de problemáticas institucionales.</w:t>
      </w:r>
    </w:p>
    <w:p w14:paraId="71D841B2" w14:textId="77777777" w:rsidR="001A4357" w:rsidRPr="00416C05" w:rsidRDefault="001A4357" w:rsidP="001A4357">
      <w:pPr>
        <w:spacing w:line="360" w:lineRule="auto"/>
        <w:jc w:val="both"/>
        <w:rPr>
          <w:rFonts w:ascii="Montserrat" w:eastAsia="Times New Roman" w:hAnsi="Montserrat" w:cstheme="minorHAnsi"/>
          <w:color w:val="4472C4" w:themeColor="accent1"/>
          <w:sz w:val="24"/>
          <w:szCs w:val="24"/>
        </w:rPr>
      </w:pPr>
    </w:p>
    <w:p w14:paraId="1DCDFA55" w14:textId="77777777" w:rsidR="00D364FB" w:rsidRPr="00416C05" w:rsidRDefault="002744C6" w:rsidP="001A4357">
      <w:pPr>
        <w:spacing w:line="360" w:lineRule="auto"/>
        <w:rPr>
          <w:rFonts w:ascii="Montserrat" w:eastAsia="Times New Roman" w:hAnsi="Montserrat" w:cstheme="minorHAnsi"/>
          <w:b/>
          <w:bCs/>
          <w:color w:val="000000"/>
          <w:sz w:val="24"/>
          <w:szCs w:val="24"/>
        </w:rPr>
      </w:pPr>
      <w:r w:rsidRPr="00416C05">
        <w:rPr>
          <w:rFonts w:ascii="Montserrat" w:eastAsia="Times New Roman" w:hAnsi="Montserrat" w:cstheme="minorHAnsi"/>
          <w:b/>
          <w:bCs/>
          <w:color w:val="000000"/>
          <w:sz w:val="24"/>
          <w:szCs w:val="24"/>
        </w:rPr>
        <w:t>5</w:t>
      </w:r>
      <w:r w:rsidR="006B6876" w:rsidRPr="00416C05">
        <w:rPr>
          <w:rFonts w:ascii="Montserrat" w:eastAsia="Times New Roman" w:hAnsi="Montserrat" w:cstheme="minorHAnsi"/>
          <w:b/>
          <w:bCs/>
          <w:color w:val="000000"/>
          <w:sz w:val="24"/>
          <w:szCs w:val="24"/>
        </w:rPr>
        <w:t xml:space="preserve">.1 Marco </w:t>
      </w:r>
      <w:r w:rsidR="001A4357" w:rsidRPr="00416C05">
        <w:rPr>
          <w:rFonts w:ascii="Montserrat" w:eastAsia="Times New Roman" w:hAnsi="Montserrat" w:cstheme="minorHAnsi"/>
          <w:b/>
          <w:bCs/>
          <w:color w:val="000000"/>
          <w:sz w:val="24"/>
          <w:szCs w:val="24"/>
        </w:rPr>
        <w:t>n</w:t>
      </w:r>
      <w:r w:rsidR="006B6876" w:rsidRPr="00416C05">
        <w:rPr>
          <w:rFonts w:ascii="Montserrat" w:eastAsia="Times New Roman" w:hAnsi="Montserrat" w:cstheme="minorHAnsi"/>
          <w:b/>
          <w:bCs/>
          <w:color w:val="000000"/>
          <w:sz w:val="24"/>
          <w:szCs w:val="24"/>
        </w:rPr>
        <w:t>ormativo de la participación ciudadana en Colombia</w:t>
      </w:r>
    </w:p>
    <w:p w14:paraId="39B07E4F" w14:textId="77777777" w:rsidR="001A4357" w:rsidRPr="00416C05" w:rsidRDefault="001A4357" w:rsidP="001A4357">
      <w:pPr>
        <w:spacing w:line="360" w:lineRule="auto"/>
        <w:rPr>
          <w:rFonts w:ascii="Montserrat" w:eastAsia="Times New Roman" w:hAnsi="Montserrat" w:cstheme="minorHAnsi"/>
          <w:b/>
          <w:bCs/>
          <w:color w:val="000000"/>
          <w:sz w:val="24"/>
          <w:szCs w:val="24"/>
        </w:rPr>
      </w:pPr>
    </w:p>
    <w:p w14:paraId="4FF67664" w14:textId="1D3D8013" w:rsidR="001A4357" w:rsidRPr="00416C05" w:rsidRDefault="001A4357" w:rsidP="001A4357">
      <w:pPr>
        <w:spacing w:line="360" w:lineRule="auto"/>
        <w:rPr>
          <w:rFonts w:ascii="Montserrat" w:eastAsia="Times New Roman" w:hAnsi="Montserrat" w:cstheme="minorHAnsi"/>
          <w:b/>
          <w:bCs/>
          <w:color w:val="000000"/>
          <w:sz w:val="24"/>
          <w:szCs w:val="24"/>
        </w:rPr>
        <w:sectPr w:rsidR="001A4357" w:rsidRPr="00416C05" w:rsidSect="00F45B74">
          <w:headerReference w:type="default" r:id="rId10"/>
          <w:footerReference w:type="default" r:id="rId11"/>
          <w:pgSz w:w="12240" w:h="15840" w:code="1"/>
          <w:pgMar w:top="720" w:right="720" w:bottom="720" w:left="720" w:header="397" w:footer="1077" w:gutter="0"/>
          <w:cols w:space="720"/>
          <w:docGrid w:linePitch="299"/>
        </w:sectPr>
      </w:pPr>
    </w:p>
    <w:p w14:paraId="541F9348" w14:textId="77777777" w:rsidR="006B6876" w:rsidRPr="00416C05" w:rsidRDefault="006B6876" w:rsidP="001A4357">
      <w:pPr>
        <w:spacing w:line="360" w:lineRule="auto"/>
        <w:rPr>
          <w:rFonts w:ascii="Montserrat" w:eastAsia="Times New Roman" w:hAnsi="Montserrat" w:cstheme="minorHAnsi"/>
          <w:color w:val="000000"/>
          <w:sz w:val="24"/>
          <w:szCs w:val="24"/>
        </w:rPr>
      </w:pPr>
      <w:r w:rsidRPr="00416C05">
        <w:rPr>
          <w:rFonts w:ascii="Montserrat" w:eastAsia="Times New Roman" w:hAnsi="Montserrat" w:cstheme="minorHAnsi"/>
          <w:b/>
          <w:bCs/>
          <w:color w:val="000000"/>
          <w:sz w:val="24"/>
          <w:szCs w:val="24"/>
        </w:rPr>
        <w:t>Constitución Política de Colombia:</w:t>
      </w:r>
    </w:p>
    <w:p w14:paraId="5A621C61" w14:textId="340F8022" w:rsidR="006B6876" w:rsidRPr="00416C05" w:rsidRDefault="006B6876" w:rsidP="001A4357">
      <w:pPr>
        <w:pStyle w:val="Prrafodelista"/>
        <w:numPr>
          <w:ilvl w:val="0"/>
          <w:numId w:val="15"/>
        </w:numPr>
        <w:suppressAutoHyphens w:val="0"/>
        <w:autoSpaceDN/>
        <w:spacing w:line="360" w:lineRule="auto"/>
        <w:contextualSpacing/>
        <w:textAlignment w:val="auto"/>
        <w:rPr>
          <w:rFonts w:ascii="Montserrat" w:eastAsia="Times New Roman" w:hAnsi="Montserrat" w:cstheme="minorHAnsi"/>
          <w:b/>
          <w:bCs/>
          <w:color w:val="000000"/>
          <w:sz w:val="24"/>
          <w:szCs w:val="24"/>
        </w:rPr>
      </w:pPr>
      <w:r w:rsidRPr="00416C05">
        <w:rPr>
          <w:rFonts w:ascii="Montserrat" w:eastAsia="Times New Roman" w:hAnsi="Montserrat" w:cstheme="minorHAnsi"/>
          <w:color w:val="000000"/>
          <w:sz w:val="24"/>
          <w:szCs w:val="24"/>
        </w:rPr>
        <w:t>Art</w:t>
      </w:r>
      <w:r w:rsidR="001A4357" w:rsidRPr="00416C05">
        <w:rPr>
          <w:rFonts w:ascii="Montserrat" w:eastAsia="Times New Roman" w:hAnsi="Montserrat" w:cstheme="minorHAnsi"/>
          <w:color w:val="000000"/>
          <w:sz w:val="24"/>
          <w:szCs w:val="24"/>
        </w:rPr>
        <w:t>í</w:t>
      </w:r>
      <w:r w:rsidRPr="00416C05">
        <w:rPr>
          <w:rFonts w:ascii="Montserrat" w:eastAsia="Times New Roman" w:hAnsi="Montserrat" w:cstheme="minorHAnsi"/>
          <w:color w:val="000000"/>
          <w:sz w:val="24"/>
          <w:szCs w:val="24"/>
        </w:rPr>
        <w:t>culo 3</w:t>
      </w:r>
    </w:p>
    <w:p w14:paraId="00E78C4F" w14:textId="6AAF64CD" w:rsidR="006B6876" w:rsidRPr="00416C05" w:rsidRDefault="006B6876" w:rsidP="001A4357">
      <w:pPr>
        <w:pStyle w:val="Prrafodelista"/>
        <w:numPr>
          <w:ilvl w:val="0"/>
          <w:numId w:val="15"/>
        </w:numPr>
        <w:suppressAutoHyphens w:val="0"/>
        <w:autoSpaceDN/>
        <w:spacing w:line="360" w:lineRule="auto"/>
        <w:contextualSpacing/>
        <w:textAlignment w:val="auto"/>
        <w:rPr>
          <w:rFonts w:ascii="Montserrat" w:eastAsia="Times New Roman" w:hAnsi="Montserrat" w:cstheme="minorHAnsi"/>
          <w:b/>
          <w:bCs/>
          <w:color w:val="000000"/>
          <w:sz w:val="24"/>
          <w:szCs w:val="24"/>
        </w:rPr>
      </w:pPr>
      <w:r w:rsidRPr="00416C05">
        <w:rPr>
          <w:rFonts w:ascii="Montserrat" w:eastAsia="Times New Roman" w:hAnsi="Montserrat" w:cstheme="minorHAnsi"/>
          <w:color w:val="000000"/>
          <w:sz w:val="24"/>
          <w:szCs w:val="24"/>
        </w:rPr>
        <w:t>Art</w:t>
      </w:r>
      <w:r w:rsidR="001A4357" w:rsidRPr="00416C05">
        <w:rPr>
          <w:rFonts w:ascii="Montserrat" w:eastAsia="Times New Roman" w:hAnsi="Montserrat" w:cstheme="minorHAnsi"/>
          <w:color w:val="000000"/>
          <w:sz w:val="24"/>
          <w:szCs w:val="24"/>
        </w:rPr>
        <w:t>í</w:t>
      </w:r>
      <w:r w:rsidRPr="00416C05">
        <w:rPr>
          <w:rFonts w:ascii="Montserrat" w:eastAsia="Times New Roman" w:hAnsi="Montserrat" w:cstheme="minorHAnsi"/>
          <w:color w:val="000000"/>
          <w:sz w:val="24"/>
          <w:szCs w:val="24"/>
        </w:rPr>
        <w:t>culo 13</w:t>
      </w:r>
    </w:p>
    <w:p w14:paraId="4DFE68B9" w14:textId="5055C363" w:rsidR="006B6876" w:rsidRPr="00416C05" w:rsidRDefault="006B6876" w:rsidP="001A4357">
      <w:pPr>
        <w:pStyle w:val="Prrafodelista"/>
        <w:numPr>
          <w:ilvl w:val="0"/>
          <w:numId w:val="15"/>
        </w:numPr>
        <w:suppressAutoHyphens w:val="0"/>
        <w:autoSpaceDN/>
        <w:spacing w:line="360" w:lineRule="auto"/>
        <w:contextualSpacing/>
        <w:textAlignment w:val="auto"/>
        <w:rPr>
          <w:rFonts w:ascii="Montserrat" w:eastAsia="Times New Roman" w:hAnsi="Montserrat" w:cstheme="minorHAnsi"/>
          <w:b/>
          <w:bCs/>
          <w:color w:val="000000"/>
          <w:sz w:val="24"/>
          <w:szCs w:val="24"/>
        </w:rPr>
      </w:pPr>
      <w:r w:rsidRPr="00416C05">
        <w:rPr>
          <w:rFonts w:ascii="Montserrat" w:eastAsia="Times New Roman" w:hAnsi="Montserrat" w:cstheme="minorHAnsi"/>
          <w:color w:val="000000"/>
          <w:sz w:val="24"/>
          <w:szCs w:val="24"/>
        </w:rPr>
        <w:t>Art</w:t>
      </w:r>
      <w:r w:rsidR="001A4357" w:rsidRPr="00416C05">
        <w:rPr>
          <w:rFonts w:ascii="Montserrat" w:eastAsia="Times New Roman" w:hAnsi="Montserrat" w:cstheme="minorHAnsi"/>
          <w:color w:val="000000"/>
          <w:sz w:val="24"/>
          <w:szCs w:val="24"/>
        </w:rPr>
        <w:t>í</w:t>
      </w:r>
      <w:r w:rsidRPr="00416C05">
        <w:rPr>
          <w:rFonts w:ascii="Montserrat" w:eastAsia="Times New Roman" w:hAnsi="Montserrat" w:cstheme="minorHAnsi"/>
          <w:color w:val="000000"/>
          <w:sz w:val="24"/>
          <w:szCs w:val="24"/>
        </w:rPr>
        <w:t>culo 20</w:t>
      </w:r>
    </w:p>
    <w:p w14:paraId="340459A0" w14:textId="711FA2E7" w:rsidR="006B6876" w:rsidRPr="00416C05" w:rsidRDefault="006B6876" w:rsidP="001A4357">
      <w:pPr>
        <w:pStyle w:val="Prrafodelista"/>
        <w:numPr>
          <w:ilvl w:val="0"/>
          <w:numId w:val="15"/>
        </w:numPr>
        <w:suppressAutoHyphens w:val="0"/>
        <w:autoSpaceDN/>
        <w:spacing w:line="360" w:lineRule="auto"/>
        <w:contextualSpacing/>
        <w:textAlignment w:val="auto"/>
        <w:rPr>
          <w:rFonts w:ascii="Montserrat" w:eastAsia="Times New Roman" w:hAnsi="Montserrat" w:cstheme="minorHAnsi"/>
          <w:b/>
          <w:bCs/>
          <w:color w:val="000000"/>
          <w:sz w:val="24"/>
          <w:szCs w:val="24"/>
        </w:rPr>
      </w:pPr>
      <w:r w:rsidRPr="00416C05">
        <w:rPr>
          <w:rFonts w:ascii="Montserrat" w:eastAsia="Times New Roman" w:hAnsi="Montserrat" w:cstheme="minorHAnsi"/>
          <w:color w:val="000000"/>
          <w:sz w:val="24"/>
          <w:szCs w:val="24"/>
        </w:rPr>
        <w:t>Art</w:t>
      </w:r>
      <w:r w:rsidR="001A4357" w:rsidRPr="00416C05">
        <w:rPr>
          <w:rFonts w:ascii="Montserrat" w:eastAsia="Times New Roman" w:hAnsi="Montserrat" w:cstheme="minorHAnsi"/>
          <w:color w:val="000000"/>
          <w:sz w:val="24"/>
          <w:szCs w:val="24"/>
        </w:rPr>
        <w:t>í</w:t>
      </w:r>
      <w:r w:rsidRPr="00416C05">
        <w:rPr>
          <w:rFonts w:ascii="Montserrat" w:eastAsia="Times New Roman" w:hAnsi="Montserrat" w:cstheme="minorHAnsi"/>
          <w:color w:val="000000"/>
          <w:sz w:val="24"/>
          <w:szCs w:val="24"/>
        </w:rPr>
        <w:t>culo 23</w:t>
      </w:r>
    </w:p>
    <w:p w14:paraId="25EF1AF4" w14:textId="153126CF" w:rsidR="006B6876" w:rsidRPr="00416C05" w:rsidRDefault="006B6876" w:rsidP="001A4357">
      <w:pPr>
        <w:pStyle w:val="Prrafodelista"/>
        <w:numPr>
          <w:ilvl w:val="0"/>
          <w:numId w:val="15"/>
        </w:numPr>
        <w:suppressAutoHyphens w:val="0"/>
        <w:autoSpaceDN/>
        <w:spacing w:line="360" w:lineRule="auto"/>
        <w:contextualSpacing/>
        <w:textAlignment w:val="auto"/>
        <w:rPr>
          <w:rFonts w:ascii="Montserrat" w:eastAsia="Times New Roman" w:hAnsi="Montserrat" w:cstheme="minorHAnsi"/>
          <w:b/>
          <w:bCs/>
          <w:color w:val="000000"/>
          <w:sz w:val="24"/>
          <w:szCs w:val="24"/>
        </w:rPr>
      </w:pPr>
      <w:r w:rsidRPr="00416C05">
        <w:rPr>
          <w:rFonts w:ascii="Montserrat" w:eastAsia="Times New Roman" w:hAnsi="Montserrat" w:cstheme="minorHAnsi"/>
          <w:color w:val="000000"/>
          <w:sz w:val="24"/>
          <w:szCs w:val="24"/>
        </w:rPr>
        <w:t>Art</w:t>
      </w:r>
      <w:r w:rsidR="001A4357" w:rsidRPr="00416C05">
        <w:rPr>
          <w:rFonts w:ascii="Montserrat" w:eastAsia="Times New Roman" w:hAnsi="Montserrat" w:cstheme="minorHAnsi"/>
          <w:color w:val="000000"/>
          <w:sz w:val="24"/>
          <w:szCs w:val="24"/>
        </w:rPr>
        <w:t>í</w:t>
      </w:r>
      <w:r w:rsidRPr="00416C05">
        <w:rPr>
          <w:rFonts w:ascii="Montserrat" w:eastAsia="Times New Roman" w:hAnsi="Montserrat" w:cstheme="minorHAnsi"/>
          <w:color w:val="000000"/>
          <w:sz w:val="24"/>
          <w:szCs w:val="24"/>
        </w:rPr>
        <w:t>culo 45</w:t>
      </w:r>
    </w:p>
    <w:p w14:paraId="60E9D596" w14:textId="3D9E90CA" w:rsidR="006B6876" w:rsidRPr="00416C05" w:rsidRDefault="006B6876" w:rsidP="001A4357">
      <w:pPr>
        <w:pStyle w:val="Prrafodelista"/>
        <w:numPr>
          <w:ilvl w:val="0"/>
          <w:numId w:val="15"/>
        </w:numPr>
        <w:suppressAutoHyphens w:val="0"/>
        <w:autoSpaceDN/>
        <w:spacing w:line="360" w:lineRule="auto"/>
        <w:contextualSpacing/>
        <w:textAlignment w:val="auto"/>
        <w:rPr>
          <w:rFonts w:ascii="Montserrat" w:eastAsia="Times New Roman" w:hAnsi="Montserrat" w:cstheme="minorHAnsi"/>
          <w:b/>
          <w:bCs/>
          <w:color w:val="000000"/>
          <w:sz w:val="24"/>
          <w:szCs w:val="24"/>
        </w:rPr>
      </w:pPr>
      <w:r w:rsidRPr="00416C05">
        <w:rPr>
          <w:rFonts w:ascii="Montserrat" w:eastAsia="Times New Roman" w:hAnsi="Montserrat" w:cstheme="minorHAnsi"/>
          <w:color w:val="000000"/>
          <w:sz w:val="24"/>
          <w:szCs w:val="24"/>
        </w:rPr>
        <w:t>Art</w:t>
      </w:r>
      <w:r w:rsidR="001A4357" w:rsidRPr="00416C05">
        <w:rPr>
          <w:rFonts w:ascii="Montserrat" w:eastAsia="Times New Roman" w:hAnsi="Montserrat" w:cstheme="minorHAnsi"/>
          <w:color w:val="000000"/>
          <w:sz w:val="24"/>
          <w:szCs w:val="24"/>
        </w:rPr>
        <w:t>í</w:t>
      </w:r>
      <w:r w:rsidRPr="00416C05">
        <w:rPr>
          <w:rFonts w:ascii="Montserrat" w:eastAsia="Times New Roman" w:hAnsi="Montserrat" w:cstheme="minorHAnsi"/>
          <w:color w:val="000000"/>
          <w:sz w:val="24"/>
          <w:szCs w:val="24"/>
        </w:rPr>
        <w:t>culo 88</w:t>
      </w:r>
    </w:p>
    <w:p w14:paraId="05B3B842" w14:textId="3F79AE4A" w:rsidR="006B6876" w:rsidRPr="00416C05" w:rsidRDefault="006B6876" w:rsidP="001A4357">
      <w:pPr>
        <w:pStyle w:val="Prrafodelista"/>
        <w:numPr>
          <w:ilvl w:val="0"/>
          <w:numId w:val="15"/>
        </w:numPr>
        <w:suppressAutoHyphens w:val="0"/>
        <w:autoSpaceDN/>
        <w:spacing w:line="360" w:lineRule="auto"/>
        <w:contextualSpacing/>
        <w:textAlignment w:val="auto"/>
        <w:rPr>
          <w:rFonts w:ascii="Montserrat" w:eastAsia="Times New Roman" w:hAnsi="Montserrat" w:cstheme="minorHAnsi"/>
          <w:b/>
          <w:bCs/>
          <w:color w:val="000000"/>
          <w:sz w:val="24"/>
          <w:szCs w:val="24"/>
        </w:rPr>
      </w:pPr>
      <w:r w:rsidRPr="00416C05">
        <w:rPr>
          <w:rFonts w:ascii="Montserrat" w:eastAsia="Times New Roman" w:hAnsi="Montserrat" w:cstheme="minorHAnsi"/>
          <w:color w:val="000000"/>
          <w:sz w:val="24"/>
          <w:szCs w:val="24"/>
        </w:rPr>
        <w:t>Art</w:t>
      </w:r>
      <w:r w:rsidR="001A4357" w:rsidRPr="00416C05">
        <w:rPr>
          <w:rFonts w:ascii="Montserrat" w:eastAsia="Times New Roman" w:hAnsi="Montserrat" w:cstheme="minorHAnsi"/>
          <w:color w:val="000000"/>
          <w:sz w:val="24"/>
          <w:szCs w:val="24"/>
        </w:rPr>
        <w:t>í</w:t>
      </w:r>
      <w:r w:rsidRPr="00416C05">
        <w:rPr>
          <w:rFonts w:ascii="Montserrat" w:eastAsia="Times New Roman" w:hAnsi="Montserrat" w:cstheme="minorHAnsi"/>
          <w:color w:val="000000"/>
          <w:sz w:val="24"/>
          <w:szCs w:val="24"/>
        </w:rPr>
        <w:t>culo 103 a 106</w:t>
      </w:r>
    </w:p>
    <w:p w14:paraId="5AB06A81" w14:textId="3856A862" w:rsidR="006B6876" w:rsidRPr="00416C05" w:rsidRDefault="006B6876" w:rsidP="001A4357">
      <w:pPr>
        <w:pStyle w:val="Prrafodelista"/>
        <w:numPr>
          <w:ilvl w:val="0"/>
          <w:numId w:val="15"/>
        </w:numPr>
        <w:suppressAutoHyphens w:val="0"/>
        <w:autoSpaceDN/>
        <w:spacing w:line="360" w:lineRule="auto"/>
        <w:contextualSpacing/>
        <w:textAlignment w:val="auto"/>
        <w:rPr>
          <w:rFonts w:ascii="Montserrat" w:eastAsia="Times New Roman" w:hAnsi="Montserrat" w:cstheme="minorHAnsi"/>
          <w:b/>
          <w:bCs/>
          <w:color w:val="000000"/>
          <w:sz w:val="24"/>
          <w:szCs w:val="24"/>
        </w:rPr>
      </w:pPr>
      <w:r w:rsidRPr="00416C05">
        <w:rPr>
          <w:rFonts w:ascii="Montserrat" w:eastAsia="Times New Roman" w:hAnsi="Montserrat" w:cstheme="minorHAnsi"/>
          <w:color w:val="000000"/>
          <w:sz w:val="24"/>
          <w:szCs w:val="24"/>
        </w:rPr>
        <w:t>Art</w:t>
      </w:r>
      <w:r w:rsidR="00E74906" w:rsidRPr="00416C05">
        <w:rPr>
          <w:rFonts w:ascii="Montserrat" w:eastAsia="Times New Roman" w:hAnsi="Montserrat" w:cstheme="minorHAnsi"/>
          <w:color w:val="000000"/>
          <w:sz w:val="24"/>
          <w:szCs w:val="24"/>
        </w:rPr>
        <w:t>í</w:t>
      </w:r>
      <w:r w:rsidRPr="00416C05">
        <w:rPr>
          <w:rFonts w:ascii="Montserrat" w:eastAsia="Times New Roman" w:hAnsi="Montserrat" w:cstheme="minorHAnsi"/>
          <w:color w:val="000000"/>
          <w:sz w:val="24"/>
          <w:szCs w:val="24"/>
        </w:rPr>
        <w:t>culo 270</w:t>
      </w:r>
    </w:p>
    <w:p w14:paraId="3CF2CF59" w14:textId="174D1BD2" w:rsidR="006B6876" w:rsidRPr="00416C05" w:rsidRDefault="006B6876" w:rsidP="001A4357">
      <w:pPr>
        <w:pStyle w:val="Prrafodelista"/>
        <w:numPr>
          <w:ilvl w:val="0"/>
          <w:numId w:val="15"/>
        </w:numPr>
        <w:suppressAutoHyphens w:val="0"/>
        <w:autoSpaceDN/>
        <w:spacing w:line="360" w:lineRule="auto"/>
        <w:contextualSpacing/>
        <w:textAlignment w:val="auto"/>
        <w:rPr>
          <w:rFonts w:ascii="Montserrat" w:eastAsia="Times New Roman" w:hAnsi="Montserrat" w:cstheme="minorHAnsi"/>
          <w:b/>
          <w:bCs/>
          <w:color w:val="000000"/>
          <w:sz w:val="24"/>
          <w:szCs w:val="24"/>
        </w:rPr>
      </w:pPr>
      <w:r w:rsidRPr="00416C05">
        <w:rPr>
          <w:rFonts w:ascii="Montserrat" w:eastAsia="Times New Roman" w:hAnsi="Montserrat" w:cstheme="minorHAnsi"/>
          <w:color w:val="000000"/>
          <w:sz w:val="24"/>
          <w:szCs w:val="24"/>
        </w:rPr>
        <w:t>Art</w:t>
      </w:r>
      <w:r w:rsidR="00E74906" w:rsidRPr="00416C05">
        <w:rPr>
          <w:rFonts w:ascii="Montserrat" w:eastAsia="Times New Roman" w:hAnsi="Montserrat" w:cstheme="minorHAnsi"/>
          <w:color w:val="000000"/>
          <w:sz w:val="24"/>
          <w:szCs w:val="24"/>
        </w:rPr>
        <w:t>í</w:t>
      </w:r>
      <w:r w:rsidRPr="00416C05">
        <w:rPr>
          <w:rFonts w:ascii="Montserrat" w:eastAsia="Times New Roman" w:hAnsi="Montserrat" w:cstheme="minorHAnsi"/>
          <w:color w:val="000000"/>
          <w:sz w:val="24"/>
          <w:szCs w:val="24"/>
        </w:rPr>
        <w:t>culo 377</w:t>
      </w:r>
    </w:p>
    <w:p w14:paraId="04311598" w14:textId="77777777" w:rsidR="00E74906" w:rsidRPr="00416C05" w:rsidRDefault="00E74906" w:rsidP="001A4357">
      <w:pPr>
        <w:spacing w:line="360" w:lineRule="auto"/>
        <w:rPr>
          <w:rFonts w:ascii="Montserrat" w:eastAsia="Times New Roman" w:hAnsi="Montserrat" w:cstheme="minorHAnsi"/>
          <w:b/>
          <w:bCs/>
          <w:color w:val="000000"/>
          <w:sz w:val="24"/>
          <w:szCs w:val="24"/>
        </w:rPr>
        <w:sectPr w:rsidR="00E74906" w:rsidRPr="00416C05" w:rsidSect="00D364FB">
          <w:type w:val="continuous"/>
          <w:pgSz w:w="12240" w:h="15840" w:code="1"/>
          <w:pgMar w:top="720" w:right="720" w:bottom="720" w:left="720" w:header="397" w:footer="1077" w:gutter="0"/>
          <w:cols w:num="2" w:space="720"/>
          <w:docGrid w:linePitch="299"/>
        </w:sectPr>
      </w:pPr>
    </w:p>
    <w:p w14:paraId="6C20399F" w14:textId="77777777" w:rsidR="00E74906" w:rsidRPr="00416C05" w:rsidRDefault="00E74906" w:rsidP="001A4357">
      <w:pPr>
        <w:spacing w:line="360" w:lineRule="auto"/>
        <w:rPr>
          <w:rFonts w:ascii="Montserrat" w:eastAsia="Times New Roman" w:hAnsi="Montserrat" w:cstheme="minorHAnsi"/>
          <w:b/>
          <w:bCs/>
          <w:color w:val="000000"/>
          <w:sz w:val="24"/>
          <w:szCs w:val="24"/>
        </w:rPr>
      </w:pPr>
    </w:p>
    <w:p w14:paraId="4A09662B" w14:textId="6A161493" w:rsidR="006B6876" w:rsidRPr="00416C05" w:rsidRDefault="006B6876" w:rsidP="001A4357">
      <w:pPr>
        <w:spacing w:line="360" w:lineRule="auto"/>
        <w:rPr>
          <w:rFonts w:ascii="Montserrat" w:eastAsia="Times New Roman" w:hAnsi="Montserrat" w:cstheme="minorHAnsi"/>
          <w:color w:val="000000"/>
          <w:sz w:val="24"/>
          <w:szCs w:val="24"/>
        </w:rPr>
      </w:pPr>
      <w:r w:rsidRPr="00416C05">
        <w:rPr>
          <w:rFonts w:ascii="Montserrat" w:eastAsia="Times New Roman" w:hAnsi="Montserrat" w:cstheme="minorHAnsi"/>
          <w:b/>
          <w:bCs/>
          <w:color w:val="000000"/>
          <w:sz w:val="24"/>
          <w:szCs w:val="24"/>
        </w:rPr>
        <w:t>Leyes sobre participación ciudadana</w:t>
      </w:r>
    </w:p>
    <w:p w14:paraId="2B4F6A05" w14:textId="77777777" w:rsidR="00E74906" w:rsidRPr="00416C05" w:rsidRDefault="00E74906" w:rsidP="001A4357">
      <w:pPr>
        <w:pStyle w:val="Prrafodelista"/>
        <w:numPr>
          <w:ilvl w:val="0"/>
          <w:numId w:val="3"/>
        </w:numPr>
        <w:suppressAutoHyphens w:val="0"/>
        <w:autoSpaceDN/>
        <w:spacing w:line="360" w:lineRule="auto"/>
        <w:contextualSpacing/>
        <w:textAlignment w:val="auto"/>
        <w:rPr>
          <w:rFonts w:ascii="Montserrat" w:eastAsia="Times New Roman" w:hAnsi="Montserrat" w:cstheme="minorHAnsi"/>
          <w:color w:val="000000"/>
          <w:sz w:val="24"/>
          <w:szCs w:val="24"/>
        </w:rPr>
        <w:sectPr w:rsidR="00E74906" w:rsidRPr="00416C05" w:rsidSect="00E74906">
          <w:type w:val="continuous"/>
          <w:pgSz w:w="12240" w:h="15840" w:code="1"/>
          <w:pgMar w:top="720" w:right="720" w:bottom="720" w:left="720" w:header="397" w:footer="1077" w:gutter="0"/>
          <w:cols w:space="720"/>
          <w:docGrid w:linePitch="299"/>
        </w:sectPr>
      </w:pPr>
    </w:p>
    <w:p w14:paraId="65A15B7B" w14:textId="77777777" w:rsidR="006B6876" w:rsidRPr="00416C05" w:rsidRDefault="006B6876" w:rsidP="001A4357">
      <w:pPr>
        <w:pStyle w:val="Prrafodelista"/>
        <w:numPr>
          <w:ilvl w:val="0"/>
          <w:numId w:val="3"/>
        </w:numPr>
        <w:suppressAutoHyphens w:val="0"/>
        <w:autoSpaceDN/>
        <w:spacing w:line="360" w:lineRule="auto"/>
        <w:contextualSpacing/>
        <w:textAlignment w:val="auto"/>
        <w:rPr>
          <w:rFonts w:ascii="Montserrat" w:eastAsia="Times New Roman" w:hAnsi="Montserrat" w:cstheme="minorHAnsi"/>
          <w:color w:val="000000"/>
          <w:sz w:val="24"/>
          <w:szCs w:val="24"/>
        </w:rPr>
      </w:pPr>
      <w:r w:rsidRPr="00416C05">
        <w:rPr>
          <w:rFonts w:ascii="Montserrat" w:eastAsia="Times New Roman" w:hAnsi="Montserrat" w:cstheme="minorHAnsi"/>
          <w:color w:val="000000"/>
          <w:sz w:val="24"/>
          <w:szCs w:val="24"/>
        </w:rPr>
        <w:t>Ley 134 de 1994</w:t>
      </w:r>
    </w:p>
    <w:p w14:paraId="7A3F720B" w14:textId="77777777" w:rsidR="006B6876" w:rsidRPr="00416C05" w:rsidRDefault="006B6876" w:rsidP="001A4357">
      <w:pPr>
        <w:pStyle w:val="Prrafodelista"/>
        <w:numPr>
          <w:ilvl w:val="0"/>
          <w:numId w:val="3"/>
        </w:numPr>
        <w:suppressAutoHyphens w:val="0"/>
        <w:autoSpaceDN/>
        <w:spacing w:line="360" w:lineRule="auto"/>
        <w:contextualSpacing/>
        <w:textAlignment w:val="auto"/>
        <w:rPr>
          <w:rFonts w:ascii="Montserrat" w:eastAsia="Times New Roman" w:hAnsi="Montserrat" w:cstheme="minorHAnsi"/>
          <w:color w:val="000000"/>
          <w:sz w:val="24"/>
          <w:szCs w:val="24"/>
        </w:rPr>
      </w:pPr>
      <w:r w:rsidRPr="00416C05">
        <w:rPr>
          <w:rFonts w:ascii="Montserrat" w:eastAsia="Times New Roman" w:hAnsi="Montserrat" w:cstheme="minorHAnsi"/>
          <w:color w:val="000000"/>
          <w:sz w:val="24"/>
          <w:szCs w:val="24"/>
        </w:rPr>
        <w:t>Ley 720 de 2001</w:t>
      </w:r>
    </w:p>
    <w:p w14:paraId="6F071391" w14:textId="77777777" w:rsidR="006B6876" w:rsidRPr="00416C05" w:rsidRDefault="006B6876" w:rsidP="001A4357">
      <w:pPr>
        <w:pStyle w:val="Prrafodelista"/>
        <w:numPr>
          <w:ilvl w:val="0"/>
          <w:numId w:val="3"/>
        </w:numPr>
        <w:suppressAutoHyphens w:val="0"/>
        <w:autoSpaceDN/>
        <w:spacing w:line="360" w:lineRule="auto"/>
        <w:contextualSpacing/>
        <w:textAlignment w:val="auto"/>
        <w:rPr>
          <w:rFonts w:ascii="Montserrat" w:eastAsia="Times New Roman" w:hAnsi="Montserrat" w:cstheme="minorHAnsi"/>
          <w:color w:val="000000"/>
          <w:sz w:val="24"/>
          <w:szCs w:val="24"/>
        </w:rPr>
      </w:pPr>
      <w:r w:rsidRPr="00416C05">
        <w:rPr>
          <w:rFonts w:ascii="Montserrat" w:eastAsia="Times New Roman" w:hAnsi="Montserrat" w:cstheme="minorHAnsi"/>
          <w:color w:val="000000"/>
          <w:sz w:val="24"/>
          <w:szCs w:val="24"/>
        </w:rPr>
        <w:lastRenderedPageBreak/>
        <w:t>Ley 850 de 2003</w:t>
      </w:r>
    </w:p>
    <w:p w14:paraId="7D86A060" w14:textId="77777777" w:rsidR="006B6876" w:rsidRPr="00416C05" w:rsidRDefault="006B6876" w:rsidP="001A4357">
      <w:pPr>
        <w:pStyle w:val="Prrafodelista"/>
        <w:numPr>
          <w:ilvl w:val="0"/>
          <w:numId w:val="3"/>
        </w:numPr>
        <w:suppressAutoHyphens w:val="0"/>
        <w:autoSpaceDN/>
        <w:spacing w:line="360" w:lineRule="auto"/>
        <w:contextualSpacing/>
        <w:textAlignment w:val="auto"/>
        <w:rPr>
          <w:rFonts w:ascii="Montserrat" w:eastAsia="Times New Roman" w:hAnsi="Montserrat" w:cstheme="minorHAnsi"/>
          <w:color w:val="000000"/>
          <w:sz w:val="24"/>
          <w:szCs w:val="24"/>
        </w:rPr>
      </w:pPr>
      <w:r w:rsidRPr="00416C05">
        <w:rPr>
          <w:rFonts w:ascii="Montserrat" w:eastAsia="Times New Roman" w:hAnsi="Montserrat" w:cstheme="minorHAnsi"/>
          <w:color w:val="000000"/>
          <w:sz w:val="24"/>
          <w:szCs w:val="24"/>
        </w:rPr>
        <w:t>Ley 1122 de 2007</w:t>
      </w:r>
    </w:p>
    <w:p w14:paraId="30C38913" w14:textId="77777777" w:rsidR="006B6876" w:rsidRPr="00416C05" w:rsidRDefault="006B6876" w:rsidP="001A4357">
      <w:pPr>
        <w:pStyle w:val="Prrafodelista"/>
        <w:numPr>
          <w:ilvl w:val="0"/>
          <w:numId w:val="3"/>
        </w:numPr>
        <w:suppressAutoHyphens w:val="0"/>
        <w:autoSpaceDN/>
        <w:spacing w:line="360" w:lineRule="auto"/>
        <w:contextualSpacing/>
        <w:textAlignment w:val="auto"/>
        <w:rPr>
          <w:rFonts w:ascii="Montserrat" w:eastAsia="Times New Roman" w:hAnsi="Montserrat" w:cstheme="minorHAnsi"/>
          <w:color w:val="000000"/>
          <w:sz w:val="24"/>
          <w:szCs w:val="24"/>
        </w:rPr>
      </w:pPr>
      <w:r w:rsidRPr="00416C05">
        <w:rPr>
          <w:rFonts w:ascii="Montserrat" w:eastAsia="Times New Roman" w:hAnsi="Montserrat" w:cstheme="minorHAnsi"/>
          <w:color w:val="000000"/>
          <w:sz w:val="24"/>
          <w:szCs w:val="24"/>
        </w:rPr>
        <w:t>Ley 1474 de 2011</w:t>
      </w:r>
    </w:p>
    <w:p w14:paraId="586E5DAA" w14:textId="77777777" w:rsidR="006B6876" w:rsidRPr="00416C05" w:rsidRDefault="006B6876" w:rsidP="001A4357">
      <w:pPr>
        <w:pStyle w:val="Prrafodelista"/>
        <w:numPr>
          <w:ilvl w:val="0"/>
          <w:numId w:val="3"/>
        </w:numPr>
        <w:suppressAutoHyphens w:val="0"/>
        <w:autoSpaceDN/>
        <w:spacing w:line="360" w:lineRule="auto"/>
        <w:contextualSpacing/>
        <w:textAlignment w:val="auto"/>
        <w:rPr>
          <w:rFonts w:ascii="Montserrat" w:eastAsia="Times New Roman" w:hAnsi="Montserrat" w:cstheme="minorHAnsi"/>
          <w:color w:val="000000"/>
          <w:sz w:val="24"/>
          <w:szCs w:val="24"/>
        </w:rPr>
      </w:pPr>
      <w:r w:rsidRPr="00416C05">
        <w:rPr>
          <w:rFonts w:ascii="Montserrat" w:eastAsia="Times New Roman" w:hAnsi="Montserrat" w:cstheme="minorHAnsi"/>
          <w:color w:val="000000"/>
          <w:sz w:val="24"/>
          <w:szCs w:val="24"/>
        </w:rPr>
        <w:t>Ley estatutaria 1751 de 2015</w:t>
      </w:r>
    </w:p>
    <w:p w14:paraId="1D0C32B4" w14:textId="77777777" w:rsidR="006B6876" w:rsidRPr="00416C05" w:rsidRDefault="006B6876" w:rsidP="001A4357">
      <w:pPr>
        <w:pStyle w:val="Prrafodelista"/>
        <w:numPr>
          <w:ilvl w:val="0"/>
          <w:numId w:val="3"/>
        </w:numPr>
        <w:suppressAutoHyphens w:val="0"/>
        <w:autoSpaceDN/>
        <w:spacing w:line="360" w:lineRule="auto"/>
        <w:contextualSpacing/>
        <w:textAlignment w:val="auto"/>
        <w:rPr>
          <w:rFonts w:ascii="Montserrat" w:eastAsia="Times New Roman" w:hAnsi="Montserrat" w:cstheme="minorHAnsi"/>
          <w:color w:val="000000"/>
          <w:sz w:val="24"/>
          <w:szCs w:val="24"/>
        </w:rPr>
      </w:pPr>
      <w:r w:rsidRPr="00416C05">
        <w:rPr>
          <w:rFonts w:ascii="Montserrat" w:eastAsia="Times New Roman" w:hAnsi="Montserrat" w:cstheme="minorHAnsi"/>
          <w:color w:val="000000"/>
          <w:sz w:val="24"/>
          <w:szCs w:val="24"/>
        </w:rPr>
        <w:t>Ley 1757 de 2015</w:t>
      </w:r>
    </w:p>
    <w:p w14:paraId="2DB96206" w14:textId="77777777" w:rsidR="00E74906" w:rsidRPr="00416C05" w:rsidRDefault="00E74906" w:rsidP="001A4357">
      <w:pPr>
        <w:spacing w:line="360" w:lineRule="auto"/>
        <w:rPr>
          <w:rFonts w:ascii="Montserrat" w:hAnsi="Montserrat" w:cstheme="minorHAnsi"/>
          <w:b/>
          <w:bCs/>
          <w:sz w:val="24"/>
          <w:szCs w:val="24"/>
        </w:rPr>
        <w:sectPr w:rsidR="00E74906" w:rsidRPr="00416C05" w:rsidSect="00E74906">
          <w:type w:val="continuous"/>
          <w:pgSz w:w="12240" w:h="15840" w:code="1"/>
          <w:pgMar w:top="720" w:right="720" w:bottom="720" w:left="720" w:header="397" w:footer="1077" w:gutter="0"/>
          <w:cols w:num="2" w:space="720"/>
          <w:docGrid w:linePitch="299"/>
        </w:sectPr>
      </w:pPr>
    </w:p>
    <w:p w14:paraId="20A312F7" w14:textId="77777777" w:rsidR="00E74906" w:rsidRPr="00416C05" w:rsidRDefault="00E74906" w:rsidP="001A4357">
      <w:pPr>
        <w:spacing w:line="360" w:lineRule="auto"/>
        <w:rPr>
          <w:rFonts w:ascii="Montserrat" w:hAnsi="Montserrat" w:cstheme="minorHAnsi"/>
          <w:b/>
          <w:bCs/>
          <w:sz w:val="24"/>
          <w:szCs w:val="24"/>
        </w:rPr>
        <w:sectPr w:rsidR="00E74906" w:rsidRPr="00416C05" w:rsidSect="00E74906">
          <w:type w:val="continuous"/>
          <w:pgSz w:w="12240" w:h="15840" w:code="1"/>
          <w:pgMar w:top="720" w:right="720" w:bottom="720" w:left="720" w:header="397" w:footer="1077" w:gutter="0"/>
          <w:cols w:space="720"/>
          <w:docGrid w:linePitch="299"/>
        </w:sectPr>
      </w:pPr>
    </w:p>
    <w:p w14:paraId="7801E51A" w14:textId="77777777" w:rsidR="006B6876" w:rsidRPr="00416C05" w:rsidRDefault="006B6876" w:rsidP="001A4357">
      <w:pPr>
        <w:spacing w:line="360" w:lineRule="auto"/>
        <w:rPr>
          <w:rFonts w:ascii="Montserrat" w:hAnsi="Montserrat" w:cstheme="minorHAnsi"/>
          <w:sz w:val="24"/>
          <w:szCs w:val="24"/>
        </w:rPr>
      </w:pPr>
      <w:r w:rsidRPr="00416C05">
        <w:rPr>
          <w:rFonts w:ascii="Montserrat" w:hAnsi="Montserrat" w:cstheme="minorHAnsi"/>
          <w:b/>
          <w:bCs/>
          <w:sz w:val="24"/>
          <w:szCs w:val="24"/>
        </w:rPr>
        <w:t xml:space="preserve">CONPES </w:t>
      </w:r>
    </w:p>
    <w:p w14:paraId="7BBEFBBF" w14:textId="77777777" w:rsidR="006B6876" w:rsidRPr="00416C05" w:rsidRDefault="006B6876" w:rsidP="001A4357">
      <w:pPr>
        <w:pStyle w:val="Prrafodelista"/>
        <w:numPr>
          <w:ilvl w:val="0"/>
          <w:numId w:val="5"/>
        </w:numPr>
        <w:suppressAutoHyphens w:val="0"/>
        <w:autoSpaceDN/>
        <w:spacing w:line="360" w:lineRule="auto"/>
        <w:contextualSpacing/>
        <w:textAlignment w:val="auto"/>
        <w:rPr>
          <w:rFonts w:ascii="Montserrat" w:hAnsi="Montserrat" w:cstheme="minorHAnsi"/>
          <w:sz w:val="24"/>
          <w:szCs w:val="24"/>
        </w:rPr>
      </w:pPr>
      <w:r w:rsidRPr="00416C05">
        <w:rPr>
          <w:rFonts w:ascii="Montserrat" w:hAnsi="Montserrat" w:cstheme="minorHAnsi"/>
          <w:sz w:val="24"/>
          <w:szCs w:val="24"/>
        </w:rPr>
        <w:t xml:space="preserve">Conpes 3649 de 2010 - Política Nacional de Servicio al Ciudadano </w:t>
      </w:r>
    </w:p>
    <w:p w14:paraId="68CCBE67" w14:textId="77777777" w:rsidR="006B6876" w:rsidRPr="00416C05" w:rsidRDefault="006B6876" w:rsidP="001A4357">
      <w:pPr>
        <w:pStyle w:val="Prrafodelista"/>
        <w:numPr>
          <w:ilvl w:val="0"/>
          <w:numId w:val="5"/>
        </w:numPr>
        <w:suppressAutoHyphens w:val="0"/>
        <w:autoSpaceDN/>
        <w:spacing w:line="360" w:lineRule="auto"/>
        <w:contextualSpacing/>
        <w:textAlignment w:val="auto"/>
        <w:rPr>
          <w:rFonts w:ascii="Montserrat" w:hAnsi="Montserrat" w:cstheme="minorHAnsi"/>
          <w:sz w:val="24"/>
          <w:szCs w:val="24"/>
        </w:rPr>
      </w:pPr>
      <w:r w:rsidRPr="00416C05">
        <w:rPr>
          <w:rFonts w:ascii="Montserrat" w:hAnsi="Montserrat" w:cstheme="minorHAnsi"/>
          <w:sz w:val="24"/>
          <w:szCs w:val="24"/>
        </w:rPr>
        <w:t xml:space="preserve">Conpes 3650 de 2010 – Importancia Estratégica de la Estrategia de Gobierno en </w:t>
      </w:r>
      <w:r w:rsidR="006F6410" w:rsidRPr="00416C05">
        <w:rPr>
          <w:rFonts w:ascii="Montserrat" w:hAnsi="Montserrat" w:cstheme="minorHAnsi"/>
          <w:sz w:val="24"/>
          <w:szCs w:val="24"/>
        </w:rPr>
        <w:t xml:space="preserve">  </w:t>
      </w:r>
      <w:r w:rsidRPr="00416C05">
        <w:rPr>
          <w:rFonts w:ascii="Montserrat" w:hAnsi="Montserrat" w:cstheme="minorHAnsi"/>
          <w:sz w:val="24"/>
          <w:szCs w:val="24"/>
        </w:rPr>
        <w:t xml:space="preserve">Línea </w:t>
      </w:r>
    </w:p>
    <w:p w14:paraId="11B1648A" w14:textId="77777777" w:rsidR="006B6876" w:rsidRPr="00416C05" w:rsidRDefault="006B6876" w:rsidP="001A4357">
      <w:pPr>
        <w:pStyle w:val="Prrafodelista"/>
        <w:numPr>
          <w:ilvl w:val="0"/>
          <w:numId w:val="5"/>
        </w:numPr>
        <w:suppressAutoHyphens w:val="0"/>
        <w:autoSpaceDN/>
        <w:spacing w:line="360" w:lineRule="auto"/>
        <w:contextualSpacing/>
        <w:textAlignment w:val="auto"/>
        <w:rPr>
          <w:rFonts w:ascii="Montserrat" w:hAnsi="Montserrat" w:cstheme="minorHAnsi"/>
          <w:sz w:val="24"/>
          <w:szCs w:val="24"/>
        </w:rPr>
      </w:pPr>
      <w:r w:rsidRPr="00416C05">
        <w:rPr>
          <w:rFonts w:ascii="Montserrat" w:hAnsi="Montserrat" w:cstheme="minorHAnsi"/>
          <w:sz w:val="24"/>
          <w:szCs w:val="24"/>
        </w:rPr>
        <w:t xml:space="preserve">Conpes 3654 de 2010- Política de rendición de cuentas de la rama ejecutiva a los ciudadanos </w:t>
      </w:r>
    </w:p>
    <w:p w14:paraId="53C05076" w14:textId="77777777" w:rsidR="00E74906" w:rsidRPr="00416C05" w:rsidRDefault="00E74906" w:rsidP="00E74906">
      <w:pPr>
        <w:pStyle w:val="Prrafodelista"/>
        <w:suppressAutoHyphens w:val="0"/>
        <w:autoSpaceDN/>
        <w:spacing w:line="360" w:lineRule="auto"/>
        <w:ind w:left="502"/>
        <w:contextualSpacing/>
        <w:textAlignment w:val="auto"/>
        <w:rPr>
          <w:rFonts w:ascii="Montserrat" w:hAnsi="Montserrat" w:cstheme="minorHAnsi"/>
          <w:sz w:val="24"/>
          <w:szCs w:val="24"/>
        </w:rPr>
      </w:pPr>
    </w:p>
    <w:p w14:paraId="5D6AC3EB" w14:textId="77777777" w:rsidR="006B6876" w:rsidRPr="00416C05" w:rsidRDefault="00141FD9" w:rsidP="001A4357">
      <w:pPr>
        <w:pStyle w:val="Prrafodelista"/>
        <w:numPr>
          <w:ilvl w:val="1"/>
          <w:numId w:val="23"/>
        </w:numPr>
        <w:suppressAutoHyphens w:val="0"/>
        <w:autoSpaceDN/>
        <w:spacing w:line="360" w:lineRule="auto"/>
        <w:contextualSpacing/>
        <w:rPr>
          <w:rFonts w:ascii="Montserrat" w:eastAsia="Times New Roman" w:hAnsi="Montserrat" w:cstheme="minorHAnsi"/>
          <w:b/>
          <w:bCs/>
          <w:sz w:val="24"/>
          <w:szCs w:val="24"/>
        </w:rPr>
      </w:pPr>
      <w:r w:rsidRPr="00416C05">
        <w:rPr>
          <w:rFonts w:ascii="Montserrat" w:eastAsia="Times New Roman" w:hAnsi="Montserrat" w:cstheme="minorHAnsi"/>
          <w:b/>
          <w:bCs/>
          <w:sz w:val="24"/>
          <w:szCs w:val="24"/>
        </w:rPr>
        <w:t xml:space="preserve"> </w:t>
      </w:r>
      <w:r w:rsidR="006B6876" w:rsidRPr="00416C05">
        <w:rPr>
          <w:rFonts w:ascii="Montserrat" w:eastAsia="Times New Roman" w:hAnsi="Montserrat" w:cstheme="minorHAnsi"/>
          <w:b/>
          <w:bCs/>
          <w:sz w:val="24"/>
          <w:szCs w:val="24"/>
        </w:rPr>
        <w:t>¿Por qué es importa</w:t>
      </w:r>
      <w:r w:rsidR="00751003" w:rsidRPr="00416C05">
        <w:rPr>
          <w:rFonts w:ascii="Montserrat" w:eastAsia="Times New Roman" w:hAnsi="Montserrat" w:cstheme="minorHAnsi"/>
          <w:b/>
          <w:bCs/>
          <w:sz w:val="24"/>
          <w:szCs w:val="24"/>
        </w:rPr>
        <w:t>nte la participación ciudadana?</w:t>
      </w:r>
    </w:p>
    <w:p w14:paraId="63EAFAA4" w14:textId="01667868" w:rsidR="00141FD9" w:rsidRPr="00416C05" w:rsidRDefault="006B6876"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La </w:t>
      </w:r>
      <w:r w:rsidR="00252312" w:rsidRPr="00416C05">
        <w:rPr>
          <w:rFonts w:ascii="Montserrat" w:eastAsia="Times New Roman" w:hAnsi="Montserrat" w:cstheme="minorHAnsi"/>
          <w:sz w:val="24"/>
          <w:szCs w:val="24"/>
        </w:rPr>
        <w:t>p</w:t>
      </w:r>
      <w:r w:rsidRPr="00416C05">
        <w:rPr>
          <w:rFonts w:ascii="Montserrat" w:eastAsia="Times New Roman" w:hAnsi="Montserrat" w:cstheme="minorHAnsi"/>
          <w:sz w:val="24"/>
          <w:szCs w:val="24"/>
        </w:rPr>
        <w:t xml:space="preserve">articipación </w:t>
      </w:r>
      <w:r w:rsidR="00252312" w:rsidRPr="00416C05">
        <w:rPr>
          <w:rFonts w:ascii="Montserrat" w:eastAsia="Times New Roman" w:hAnsi="Montserrat" w:cstheme="minorHAnsi"/>
          <w:sz w:val="24"/>
          <w:szCs w:val="24"/>
        </w:rPr>
        <w:t>c</w:t>
      </w:r>
      <w:r w:rsidRPr="00416C05">
        <w:rPr>
          <w:rFonts w:ascii="Montserrat" w:eastAsia="Times New Roman" w:hAnsi="Montserrat" w:cstheme="minorHAnsi"/>
          <w:sz w:val="24"/>
          <w:szCs w:val="24"/>
        </w:rPr>
        <w:t xml:space="preserve">iudadana es uno de los instrumentos más relevantes de la </w:t>
      </w:r>
      <w:r w:rsidR="00252312" w:rsidRPr="00416C05">
        <w:rPr>
          <w:rFonts w:ascii="Montserrat" w:eastAsia="Times New Roman" w:hAnsi="Montserrat" w:cstheme="minorHAnsi"/>
          <w:sz w:val="24"/>
          <w:szCs w:val="24"/>
        </w:rPr>
        <w:t>C</w:t>
      </w:r>
      <w:r w:rsidRPr="00416C05">
        <w:rPr>
          <w:rFonts w:ascii="Montserrat" w:eastAsia="Times New Roman" w:hAnsi="Montserrat" w:cstheme="minorHAnsi"/>
          <w:sz w:val="24"/>
          <w:szCs w:val="24"/>
        </w:rPr>
        <w:t>onstitución de 1991</w:t>
      </w:r>
      <w:r w:rsidR="00141FD9" w:rsidRPr="00416C05">
        <w:rPr>
          <w:rFonts w:ascii="Montserrat" w:eastAsia="Times New Roman" w:hAnsi="Montserrat" w:cstheme="minorHAnsi"/>
          <w:sz w:val="24"/>
          <w:szCs w:val="24"/>
        </w:rPr>
        <w:t>,</w:t>
      </w:r>
      <w:r w:rsidRPr="00416C05">
        <w:rPr>
          <w:rFonts w:ascii="Montserrat" w:eastAsia="Times New Roman" w:hAnsi="Montserrat" w:cstheme="minorHAnsi"/>
          <w:sz w:val="24"/>
          <w:szCs w:val="24"/>
        </w:rPr>
        <w:t xml:space="preserve"> ya que mediante esta se orientan los diferentes esfuerzos para lograr una democracia más incluyente y efectiva. Dentro de las entidades del Estado como en las organizaciones de la sociedad de todas las regiones del país se promueve ejercicios que permitan la participación en la toma decisiones teniendo en cuenta los factores sociales, culturales, ambientales que afectan el desarrollo de las políticas impartidas por las entidades.</w:t>
      </w:r>
      <w:r w:rsidR="00141FD9" w:rsidRPr="00416C05">
        <w:rPr>
          <w:rFonts w:ascii="Montserrat" w:eastAsia="Times New Roman" w:hAnsi="Montserrat" w:cstheme="minorHAnsi"/>
          <w:sz w:val="24"/>
          <w:szCs w:val="24"/>
        </w:rPr>
        <w:t xml:space="preserve"> </w:t>
      </w:r>
      <w:r w:rsidRPr="00416C05">
        <w:rPr>
          <w:rFonts w:ascii="Montserrat" w:eastAsia="Times New Roman" w:hAnsi="Montserrat" w:cstheme="minorHAnsi"/>
          <w:sz w:val="24"/>
          <w:szCs w:val="24"/>
        </w:rPr>
        <w:t>Por lo tanto, cuando los ciudadanos participan y se involucran en la gestión de la institución, se puede conocer más de cerca las necesidades, oportunidades y problemáticas que involucran la población de cada sector permitiendo la mejora continua de la entidad y sus procesos, en el entendido que estas cuentan con realidades desconocidas por la institución.</w:t>
      </w:r>
      <w:r w:rsidR="00141FD9" w:rsidRPr="00416C05">
        <w:rPr>
          <w:rFonts w:ascii="Montserrat" w:eastAsia="Times New Roman" w:hAnsi="Montserrat" w:cstheme="minorHAnsi"/>
          <w:sz w:val="24"/>
          <w:szCs w:val="24"/>
        </w:rPr>
        <w:t xml:space="preserve"> </w:t>
      </w:r>
      <w:r w:rsidR="00E87F7C" w:rsidRPr="00416C05">
        <w:rPr>
          <w:rFonts w:ascii="Montserrat" w:eastAsia="Times New Roman" w:hAnsi="Montserrat" w:cstheme="minorHAnsi"/>
          <w:sz w:val="24"/>
          <w:szCs w:val="24"/>
        </w:rPr>
        <w:t>Es por esto qué</w:t>
      </w:r>
      <w:r w:rsidRPr="00416C05">
        <w:rPr>
          <w:rFonts w:ascii="Montserrat" w:eastAsia="Times New Roman" w:hAnsi="Montserrat" w:cstheme="minorHAnsi"/>
          <w:sz w:val="24"/>
          <w:szCs w:val="24"/>
        </w:rPr>
        <w:t xml:space="preserve"> el ejercicio de la participación ciudadana se vea involucrado en la toma de decisiones y la construcción de Estado a través de una sinergia, ya que permite conocer nuevas perspectivas generando una comunicación entre la entidades nacionales y territoriales con el ciudadano, </w:t>
      </w:r>
      <w:r w:rsidR="00E87F7C" w:rsidRPr="00416C05">
        <w:rPr>
          <w:rFonts w:ascii="Montserrat" w:eastAsia="Times New Roman" w:hAnsi="Montserrat" w:cstheme="minorHAnsi"/>
          <w:sz w:val="24"/>
          <w:szCs w:val="24"/>
        </w:rPr>
        <w:t xml:space="preserve">ayudando </w:t>
      </w:r>
      <w:r w:rsidRPr="00416C05">
        <w:rPr>
          <w:rFonts w:ascii="Montserrat" w:eastAsia="Times New Roman" w:hAnsi="Montserrat" w:cstheme="minorHAnsi"/>
          <w:sz w:val="24"/>
          <w:szCs w:val="24"/>
        </w:rPr>
        <w:t>a:</w:t>
      </w:r>
    </w:p>
    <w:p w14:paraId="6C14D71E" w14:textId="77777777" w:rsidR="00252312" w:rsidRPr="00416C05" w:rsidRDefault="00252312" w:rsidP="001A4357">
      <w:pPr>
        <w:spacing w:line="360" w:lineRule="auto"/>
        <w:jc w:val="both"/>
        <w:rPr>
          <w:rFonts w:ascii="Montserrat" w:eastAsia="Times New Roman" w:hAnsi="Montserrat" w:cstheme="minorHAnsi"/>
          <w:sz w:val="24"/>
          <w:szCs w:val="24"/>
        </w:rPr>
      </w:pPr>
    </w:p>
    <w:p w14:paraId="489E517A" w14:textId="77777777" w:rsidR="00141FD9" w:rsidRPr="00416C05" w:rsidRDefault="006B6876" w:rsidP="00252312">
      <w:pPr>
        <w:pStyle w:val="Prrafodelista"/>
        <w:numPr>
          <w:ilvl w:val="0"/>
          <w:numId w:val="37"/>
        </w:num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lastRenderedPageBreak/>
        <w:t>Aumentar y recuperar la confianza de los ciudadanos con la entidad y con el sistema.</w:t>
      </w:r>
    </w:p>
    <w:p w14:paraId="7CA87E5F" w14:textId="77777777" w:rsidR="00141FD9" w:rsidRPr="00416C05" w:rsidRDefault="006B6876" w:rsidP="00252312">
      <w:pPr>
        <w:pStyle w:val="Prrafodelista"/>
        <w:numPr>
          <w:ilvl w:val="0"/>
          <w:numId w:val="37"/>
        </w:num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Articular iniciativas de los ciudadanos al ejercicio de Inspección, Vigilancia y Control de la Superin</w:t>
      </w:r>
      <w:r w:rsidR="00141FD9" w:rsidRPr="00416C05">
        <w:rPr>
          <w:rFonts w:ascii="Montserrat" w:eastAsia="Times New Roman" w:hAnsi="Montserrat" w:cstheme="minorHAnsi"/>
          <w:sz w:val="24"/>
          <w:szCs w:val="24"/>
        </w:rPr>
        <w:t>tendencia.</w:t>
      </w:r>
    </w:p>
    <w:p w14:paraId="67050689" w14:textId="77777777" w:rsidR="00141FD9" w:rsidRPr="00416C05" w:rsidRDefault="006B6876" w:rsidP="00252312">
      <w:pPr>
        <w:pStyle w:val="Prrafodelista"/>
        <w:numPr>
          <w:ilvl w:val="0"/>
          <w:numId w:val="37"/>
        </w:num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Gestionar las expectativas de los ciudadanos, usuarios y grupos de interés frente</w:t>
      </w:r>
      <w:r w:rsidR="00141FD9" w:rsidRPr="00416C05">
        <w:rPr>
          <w:rFonts w:ascii="Montserrat" w:eastAsia="Times New Roman" w:hAnsi="Montserrat" w:cstheme="minorHAnsi"/>
          <w:sz w:val="24"/>
          <w:szCs w:val="24"/>
        </w:rPr>
        <w:t xml:space="preserve"> a los objetivos de la entidad.</w:t>
      </w:r>
    </w:p>
    <w:p w14:paraId="46D891B5" w14:textId="77777777" w:rsidR="00141FD9" w:rsidRPr="00416C05" w:rsidRDefault="006B6876" w:rsidP="00252312">
      <w:pPr>
        <w:pStyle w:val="Prrafodelista"/>
        <w:numPr>
          <w:ilvl w:val="0"/>
          <w:numId w:val="37"/>
        </w:num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Permite viabilizar las respuestas desde lo público a las necesidade</w:t>
      </w:r>
      <w:r w:rsidR="00141FD9" w:rsidRPr="00416C05">
        <w:rPr>
          <w:rFonts w:ascii="Montserrat" w:eastAsia="Times New Roman" w:hAnsi="Montserrat" w:cstheme="minorHAnsi"/>
          <w:sz w:val="24"/>
          <w:szCs w:val="24"/>
        </w:rPr>
        <w:t>s y demandas de los ciudadanos.</w:t>
      </w:r>
    </w:p>
    <w:p w14:paraId="7D5AA1B8" w14:textId="77777777" w:rsidR="006B6876" w:rsidRPr="00416C05" w:rsidRDefault="006B6876" w:rsidP="00252312">
      <w:pPr>
        <w:pStyle w:val="Prrafodelista"/>
        <w:numPr>
          <w:ilvl w:val="0"/>
          <w:numId w:val="37"/>
        </w:num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Retroalimentar los procesos de atención ciudadana a los grupos de interés en los servicios ofrecidos</w:t>
      </w:r>
      <w:r w:rsidR="00141FD9" w:rsidRPr="00416C05">
        <w:rPr>
          <w:rFonts w:ascii="Montserrat" w:eastAsia="Times New Roman" w:hAnsi="Montserrat" w:cstheme="minorHAnsi"/>
          <w:sz w:val="24"/>
          <w:szCs w:val="24"/>
        </w:rPr>
        <w:t>.</w:t>
      </w:r>
    </w:p>
    <w:p w14:paraId="34E6E2D9" w14:textId="77777777" w:rsidR="00252312" w:rsidRPr="00416C05" w:rsidRDefault="00252312" w:rsidP="001A4357">
      <w:pPr>
        <w:spacing w:line="360" w:lineRule="auto"/>
        <w:jc w:val="both"/>
        <w:rPr>
          <w:rFonts w:ascii="Montserrat" w:eastAsia="Times New Roman" w:hAnsi="Montserrat" w:cstheme="minorHAnsi"/>
          <w:sz w:val="24"/>
          <w:szCs w:val="24"/>
        </w:rPr>
      </w:pPr>
    </w:p>
    <w:p w14:paraId="18FB0F4D" w14:textId="0F57C32A" w:rsidR="006B6876" w:rsidRPr="00416C05" w:rsidRDefault="006B6876"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Por lo anterior la Superintendencia de Vigilancia y Seguridad Privadas tiene como objetivo el cumplimiento de una participación ciudadana que permita acercar más a los ciudadanos en pro </w:t>
      </w:r>
      <w:r w:rsidR="00E87F7C" w:rsidRPr="00416C05">
        <w:rPr>
          <w:rFonts w:ascii="Montserrat" w:eastAsia="Times New Roman" w:hAnsi="Montserrat" w:cstheme="minorHAnsi"/>
          <w:sz w:val="24"/>
          <w:szCs w:val="24"/>
        </w:rPr>
        <w:t>del</w:t>
      </w:r>
      <w:r w:rsidRPr="00416C05">
        <w:rPr>
          <w:rFonts w:ascii="Montserrat" w:eastAsia="Times New Roman" w:hAnsi="Montserrat" w:cstheme="minorHAnsi"/>
          <w:sz w:val="24"/>
          <w:szCs w:val="24"/>
        </w:rPr>
        <w:t xml:space="preserve"> bienestar del sector y los colombianos. </w:t>
      </w:r>
    </w:p>
    <w:p w14:paraId="50448C59" w14:textId="77777777" w:rsidR="00252312" w:rsidRPr="00416C05" w:rsidRDefault="00252312" w:rsidP="001A4357">
      <w:pPr>
        <w:spacing w:line="360" w:lineRule="auto"/>
        <w:jc w:val="both"/>
        <w:rPr>
          <w:rFonts w:ascii="Montserrat" w:eastAsia="Times New Roman" w:hAnsi="Montserrat" w:cstheme="minorHAnsi"/>
          <w:sz w:val="24"/>
          <w:szCs w:val="24"/>
        </w:rPr>
      </w:pPr>
    </w:p>
    <w:p w14:paraId="7286AF66" w14:textId="77777777" w:rsidR="006B6876" w:rsidRPr="00416C05" w:rsidRDefault="006B6876" w:rsidP="001A4357">
      <w:pPr>
        <w:numPr>
          <w:ilvl w:val="1"/>
          <w:numId w:val="23"/>
        </w:numPr>
        <w:suppressAutoHyphens w:val="0"/>
        <w:autoSpaceDN/>
        <w:spacing w:line="360" w:lineRule="auto"/>
        <w:rPr>
          <w:rFonts w:ascii="Montserrat" w:eastAsia="Times New Roman" w:hAnsi="Montserrat" w:cstheme="minorHAnsi"/>
          <w:b/>
          <w:bCs/>
          <w:sz w:val="24"/>
          <w:szCs w:val="24"/>
        </w:rPr>
      </w:pPr>
      <w:r w:rsidRPr="00416C05">
        <w:rPr>
          <w:rFonts w:ascii="Montserrat" w:eastAsia="Times New Roman" w:hAnsi="Montserrat" w:cstheme="minorHAnsi"/>
          <w:b/>
          <w:bCs/>
          <w:sz w:val="24"/>
          <w:szCs w:val="24"/>
        </w:rPr>
        <w:t>¿En qué consi</w:t>
      </w:r>
      <w:r w:rsidR="00141FD9" w:rsidRPr="00416C05">
        <w:rPr>
          <w:rFonts w:ascii="Montserrat" w:eastAsia="Times New Roman" w:hAnsi="Montserrat" w:cstheme="minorHAnsi"/>
          <w:b/>
          <w:bCs/>
          <w:sz w:val="24"/>
          <w:szCs w:val="24"/>
        </w:rPr>
        <w:t>ste la participación ciudadana?</w:t>
      </w:r>
    </w:p>
    <w:p w14:paraId="3403BF43" w14:textId="77777777" w:rsidR="006B6876" w:rsidRPr="00416C05" w:rsidRDefault="006B6876" w:rsidP="00252312">
      <w:pPr>
        <w:pStyle w:val="Prrafodelista"/>
        <w:numPr>
          <w:ilvl w:val="0"/>
          <w:numId w:val="38"/>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Generar espacios para la socialización de temas de interés que permitan sugerencias, preguntas y respuestas.</w:t>
      </w:r>
    </w:p>
    <w:p w14:paraId="0ECD33B3" w14:textId="77777777" w:rsidR="006B6876" w:rsidRPr="00416C05" w:rsidRDefault="00E87F7C" w:rsidP="00252312">
      <w:pPr>
        <w:pStyle w:val="Prrafodelista"/>
        <w:numPr>
          <w:ilvl w:val="0"/>
          <w:numId w:val="38"/>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Expone, socializa y pone a consideración las</w:t>
      </w:r>
      <w:r w:rsidR="006B6876" w:rsidRPr="00416C05">
        <w:rPr>
          <w:rFonts w:ascii="Montserrat" w:eastAsia="Times New Roman" w:hAnsi="Montserrat" w:cstheme="minorHAnsi"/>
          <w:sz w:val="24"/>
          <w:szCs w:val="24"/>
        </w:rPr>
        <w:t xml:space="preserve"> </w:t>
      </w:r>
      <w:r w:rsidRPr="00416C05">
        <w:rPr>
          <w:rFonts w:ascii="Montserrat" w:eastAsia="Times New Roman" w:hAnsi="Montserrat" w:cstheme="minorHAnsi"/>
          <w:sz w:val="24"/>
          <w:szCs w:val="24"/>
        </w:rPr>
        <w:t>normativas,</w:t>
      </w:r>
      <w:r w:rsidR="006B6876" w:rsidRPr="00416C05">
        <w:rPr>
          <w:rFonts w:ascii="Montserrat" w:eastAsia="Times New Roman" w:hAnsi="Montserrat" w:cstheme="minorHAnsi"/>
          <w:sz w:val="24"/>
          <w:szCs w:val="24"/>
        </w:rPr>
        <w:t xml:space="preserve"> procesos y gesti</w:t>
      </w:r>
      <w:r w:rsidRPr="00416C05">
        <w:rPr>
          <w:rFonts w:ascii="Montserrat" w:eastAsia="Times New Roman" w:hAnsi="Montserrat" w:cstheme="minorHAnsi"/>
          <w:sz w:val="24"/>
          <w:szCs w:val="24"/>
        </w:rPr>
        <w:t>ón</w:t>
      </w:r>
      <w:r w:rsidR="006B6876" w:rsidRPr="00416C05">
        <w:rPr>
          <w:rFonts w:ascii="Montserrat" w:eastAsia="Times New Roman" w:hAnsi="Montserrat" w:cstheme="minorHAnsi"/>
          <w:sz w:val="24"/>
          <w:szCs w:val="24"/>
        </w:rPr>
        <w:t xml:space="preserve"> de la entidad hacia sus vigilados. </w:t>
      </w:r>
    </w:p>
    <w:p w14:paraId="71452301" w14:textId="77777777" w:rsidR="006B6876" w:rsidRPr="00416C05" w:rsidRDefault="00E87F7C" w:rsidP="00252312">
      <w:pPr>
        <w:pStyle w:val="Prrafodelista"/>
        <w:numPr>
          <w:ilvl w:val="0"/>
          <w:numId w:val="38"/>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Da a c</w:t>
      </w:r>
      <w:r w:rsidR="006B6876" w:rsidRPr="00416C05">
        <w:rPr>
          <w:rFonts w:ascii="Montserrat" w:eastAsia="Times New Roman" w:hAnsi="Montserrat" w:cstheme="minorHAnsi"/>
          <w:sz w:val="24"/>
          <w:szCs w:val="24"/>
        </w:rPr>
        <w:t>onocer los proyectos estratégicos institucionales que permiten un cambio en la entidad y el sector. </w:t>
      </w:r>
    </w:p>
    <w:p w14:paraId="045CDA6C" w14:textId="77777777" w:rsidR="006B6876" w:rsidRPr="00416C05" w:rsidRDefault="006B6876" w:rsidP="00252312">
      <w:pPr>
        <w:pStyle w:val="Prrafodelista"/>
        <w:numPr>
          <w:ilvl w:val="0"/>
          <w:numId w:val="38"/>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Evidencia la gestión y adecuado uso de los recursos de la Entidad del estado.</w:t>
      </w:r>
    </w:p>
    <w:p w14:paraId="3D28BF42" w14:textId="77777777" w:rsidR="00D364FB" w:rsidRPr="00416C05" w:rsidRDefault="00D364FB" w:rsidP="001A4357">
      <w:pPr>
        <w:suppressAutoHyphens w:val="0"/>
        <w:autoSpaceDN/>
        <w:spacing w:line="360" w:lineRule="auto"/>
        <w:contextualSpacing/>
        <w:jc w:val="both"/>
        <w:rPr>
          <w:rFonts w:ascii="Montserrat" w:eastAsia="Times New Roman" w:hAnsi="Montserrat" w:cstheme="minorHAnsi"/>
          <w:sz w:val="24"/>
          <w:szCs w:val="24"/>
        </w:rPr>
        <w:sectPr w:rsidR="00D364FB" w:rsidRPr="00416C05" w:rsidSect="00E74906">
          <w:type w:val="continuous"/>
          <w:pgSz w:w="12240" w:h="15840" w:code="1"/>
          <w:pgMar w:top="720" w:right="720" w:bottom="720" w:left="720" w:header="397" w:footer="1077" w:gutter="0"/>
          <w:cols w:space="720"/>
          <w:docGrid w:linePitch="299"/>
        </w:sectPr>
      </w:pPr>
    </w:p>
    <w:p w14:paraId="79341ADA" w14:textId="77777777" w:rsidR="00141FD9" w:rsidRPr="00416C05" w:rsidRDefault="00141FD9" w:rsidP="001A4357">
      <w:pPr>
        <w:suppressAutoHyphens w:val="0"/>
        <w:autoSpaceDN/>
        <w:spacing w:line="360" w:lineRule="auto"/>
        <w:contextualSpacing/>
        <w:jc w:val="both"/>
        <w:rPr>
          <w:rFonts w:ascii="Montserrat" w:eastAsia="Times New Roman" w:hAnsi="Montserrat" w:cstheme="minorHAnsi"/>
          <w:sz w:val="24"/>
          <w:szCs w:val="24"/>
        </w:rPr>
      </w:pPr>
    </w:p>
    <w:p w14:paraId="3BF243B1" w14:textId="77777777" w:rsidR="00E74906" w:rsidRPr="00416C05" w:rsidRDefault="00E74906" w:rsidP="001A4357">
      <w:pPr>
        <w:numPr>
          <w:ilvl w:val="1"/>
          <w:numId w:val="23"/>
        </w:numPr>
        <w:suppressAutoHyphens w:val="0"/>
        <w:autoSpaceDN/>
        <w:spacing w:line="360" w:lineRule="auto"/>
        <w:rPr>
          <w:rFonts w:ascii="Montserrat" w:eastAsia="Times New Roman" w:hAnsi="Montserrat" w:cstheme="minorHAnsi"/>
          <w:b/>
          <w:bCs/>
          <w:sz w:val="24"/>
          <w:szCs w:val="24"/>
        </w:rPr>
        <w:sectPr w:rsidR="00E74906" w:rsidRPr="00416C05" w:rsidSect="00E74906">
          <w:type w:val="continuous"/>
          <w:pgSz w:w="12240" w:h="15840" w:code="1"/>
          <w:pgMar w:top="720" w:right="720" w:bottom="720" w:left="720" w:header="397" w:footer="1077" w:gutter="0"/>
          <w:cols w:space="720"/>
          <w:docGrid w:linePitch="299"/>
        </w:sectPr>
      </w:pPr>
    </w:p>
    <w:p w14:paraId="5EF7112F" w14:textId="77777777" w:rsidR="006B6876" w:rsidRPr="00416C05" w:rsidRDefault="006B6876" w:rsidP="001A4357">
      <w:pPr>
        <w:numPr>
          <w:ilvl w:val="1"/>
          <w:numId w:val="23"/>
        </w:numPr>
        <w:suppressAutoHyphens w:val="0"/>
        <w:autoSpaceDN/>
        <w:spacing w:line="360" w:lineRule="auto"/>
        <w:rPr>
          <w:rFonts w:ascii="Montserrat" w:eastAsia="Times New Roman" w:hAnsi="Montserrat" w:cstheme="minorHAnsi"/>
          <w:b/>
          <w:bCs/>
          <w:sz w:val="24"/>
          <w:szCs w:val="24"/>
        </w:rPr>
      </w:pPr>
      <w:r w:rsidRPr="00416C05">
        <w:rPr>
          <w:rFonts w:ascii="Montserrat" w:eastAsia="Times New Roman" w:hAnsi="Montserrat" w:cstheme="minorHAnsi"/>
          <w:b/>
          <w:bCs/>
          <w:sz w:val="24"/>
          <w:szCs w:val="24"/>
        </w:rPr>
        <w:t>Deberes de los ciudadanos </w:t>
      </w:r>
    </w:p>
    <w:p w14:paraId="475B18CE" w14:textId="77777777" w:rsidR="006B6876" w:rsidRPr="00416C05" w:rsidRDefault="00141FD9"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lastRenderedPageBreak/>
        <w:t xml:space="preserve">Según el Artículo 6 de la </w:t>
      </w:r>
      <w:r w:rsidR="006B6876" w:rsidRPr="00416C05">
        <w:rPr>
          <w:rFonts w:ascii="Montserrat" w:eastAsia="Times New Roman" w:hAnsi="Montserrat" w:cstheme="minorHAnsi"/>
          <w:sz w:val="24"/>
          <w:szCs w:val="24"/>
        </w:rPr>
        <w:t>Constitución Política de Colombia y el Artículo 6 de la Ley 1437, correlativamente con los derechos que les asisten, las personas tienen, en las actuaciones ante las entidades públicas, los siguiente</w:t>
      </w:r>
      <w:r w:rsidR="00751003" w:rsidRPr="00416C05">
        <w:rPr>
          <w:rFonts w:ascii="Montserrat" w:eastAsia="Times New Roman" w:hAnsi="Montserrat" w:cstheme="minorHAnsi"/>
          <w:sz w:val="24"/>
          <w:szCs w:val="24"/>
        </w:rPr>
        <w:t>s deberes:</w:t>
      </w:r>
    </w:p>
    <w:p w14:paraId="0CD383C9" w14:textId="77777777" w:rsidR="006B6876" w:rsidRPr="00416C05" w:rsidRDefault="006B6876" w:rsidP="00252312">
      <w:pPr>
        <w:pStyle w:val="Prrafodelista"/>
        <w:numPr>
          <w:ilvl w:val="0"/>
          <w:numId w:val="39"/>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Acata</w:t>
      </w:r>
      <w:r w:rsidR="0085133D" w:rsidRPr="00416C05">
        <w:rPr>
          <w:rFonts w:ascii="Montserrat" w:eastAsia="Times New Roman" w:hAnsi="Montserrat" w:cstheme="minorHAnsi"/>
          <w:sz w:val="24"/>
          <w:szCs w:val="24"/>
        </w:rPr>
        <w:t>r la Constitución y las leyes.</w:t>
      </w:r>
    </w:p>
    <w:p w14:paraId="29736D8B" w14:textId="77777777" w:rsidR="006B6876" w:rsidRPr="00416C05" w:rsidRDefault="006B6876" w:rsidP="00252312">
      <w:pPr>
        <w:pStyle w:val="Prrafodelista"/>
        <w:numPr>
          <w:ilvl w:val="0"/>
          <w:numId w:val="39"/>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Obrar conforme al principio de buena fe, absteniéndose de emplear maniobras dilatorias en las actuaciones, y de efectuar o aportar, a sabiendas, declaraciones o documentos falsos o hacer afirmaciones teme</w:t>
      </w:r>
      <w:r w:rsidR="0085133D" w:rsidRPr="00416C05">
        <w:rPr>
          <w:rFonts w:ascii="Montserrat" w:eastAsia="Times New Roman" w:hAnsi="Montserrat" w:cstheme="minorHAnsi"/>
          <w:sz w:val="24"/>
          <w:szCs w:val="24"/>
        </w:rPr>
        <w:t>rarias, entre otras conductas.</w:t>
      </w:r>
    </w:p>
    <w:p w14:paraId="4C3E37D3" w14:textId="77777777" w:rsidR="006B6876" w:rsidRPr="00416C05" w:rsidRDefault="006B6876" w:rsidP="00252312">
      <w:pPr>
        <w:pStyle w:val="Prrafodelista"/>
        <w:numPr>
          <w:ilvl w:val="0"/>
          <w:numId w:val="39"/>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Ejercer con responsabilidad sus derechos, y en consecuencia abstenerse de </w:t>
      </w:r>
      <w:r w:rsidR="006F6410" w:rsidRPr="00416C05">
        <w:rPr>
          <w:rFonts w:ascii="Montserrat" w:eastAsia="Times New Roman" w:hAnsi="Montserrat" w:cstheme="minorHAnsi"/>
          <w:sz w:val="24"/>
          <w:szCs w:val="24"/>
        </w:rPr>
        <w:t xml:space="preserve">   </w:t>
      </w:r>
      <w:r w:rsidRPr="00416C05">
        <w:rPr>
          <w:rFonts w:ascii="Montserrat" w:eastAsia="Times New Roman" w:hAnsi="Montserrat" w:cstheme="minorHAnsi"/>
          <w:sz w:val="24"/>
          <w:szCs w:val="24"/>
        </w:rPr>
        <w:t>reiterar solicitude</w:t>
      </w:r>
      <w:r w:rsidR="0085133D" w:rsidRPr="00416C05">
        <w:rPr>
          <w:rFonts w:ascii="Montserrat" w:eastAsia="Times New Roman" w:hAnsi="Montserrat" w:cstheme="minorHAnsi"/>
          <w:sz w:val="24"/>
          <w:szCs w:val="24"/>
        </w:rPr>
        <w:t>s evidentemente improcedentes.</w:t>
      </w:r>
    </w:p>
    <w:p w14:paraId="09F07AB0" w14:textId="77777777" w:rsidR="006B6876" w:rsidRPr="00416C05" w:rsidRDefault="006B6876" w:rsidP="00252312">
      <w:pPr>
        <w:pStyle w:val="Prrafodelista"/>
        <w:numPr>
          <w:ilvl w:val="0"/>
          <w:numId w:val="39"/>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Observar un trato respetuo</w:t>
      </w:r>
      <w:r w:rsidR="00141FD9" w:rsidRPr="00416C05">
        <w:rPr>
          <w:rFonts w:ascii="Montserrat" w:eastAsia="Times New Roman" w:hAnsi="Montserrat" w:cstheme="minorHAnsi"/>
          <w:sz w:val="24"/>
          <w:szCs w:val="24"/>
        </w:rPr>
        <w:t>so con los servidores públicos.</w:t>
      </w:r>
    </w:p>
    <w:p w14:paraId="699F6E07" w14:textId="77777777" w:rsidR="00141FD9" w:rsidRPr="00416C05" w:rsidRDefault="00141FD9" w:rsidP="001A4357">
      <w:pPr>
        <w:suppressAutoHyphens w:val="0"/>
        <w:autoSpaceDN/>
        <w:spacing w:line="360" w:lineRule="auto"/>
        <w:contextualSpacing/>
        <w:jc w:val="both"/>
        <w:rPr>
          <w:rFonts w:ascii="Montserrat" w:eastAsia="Times New Roman" w:hAnsi="Montserrat" w:cstheme="minorHAnsi"/>
          <w:sz w:val="24"/>
          <w:szCs w:val="24"/>
        </w:rPr>
      </w:pPr>
    </w:p>
    <w:p w14:paraId="244CF64F" w14:textId="77777777" w:rsidR="006B6876" w:rsidRPr="00416C05" w:rsidRDefault="006B6876" w:rsidP="001A4357">
      <w:pPr>
        <w:numPr>
          <w:ilvl w:val="1"/>
          <w:numId w:val="23"/>
        </w:numPr>
        <w:suppressAutoHyphens w:val="0"/>
        <w:autoSpaceDN/>
        <w:spacing w:line="360" w:lineRule="auto"/>
        <w:rPr>
          <w:rFonts w:ascii="Montserrat" w:eastAsia="Times New Roman" w:hAnsi="Montserrat" w:cstheme="minorHAnsi"/>
          <w:sz w:val="24"/>
          <w:szCs w:val="24"/>
        </w:rPr>
      </w:pPr>
      <w:r w:rsidRPr="00416C05">
        <w:rPr>
          <w:rFonts w:ascii="Montserrat" w:eastAsia="Times New Roman" w:hAnsi="Montserrat" w:cstheme="minorHAnsi"/>
          <w:b/>
          <w:bCs/>
          <w:sz w:val="24"/>
          <w:szCs w:val="24"/>
        </w:rPr>
        <w:t>Deberes de las autoridades de atención al público</w:t>
      </w:r>
    </w:p>
    <w:p w14:paraId="6C52ACC3" w14:textId="77777777" w:rsidR="00252312" w:rsidRPr="00416C05" w:rsidRDefault="00252312" w:rsidP="00252312">
      <w:pPr>
        <w:suppressAutoHyphens w:val="0"/>
        <w:autoSpaceDN/>
        <w:spacing w:line="360" w:lineRule="auto"/>
        <w:ind w:left="360"/>
        <w:rPr>
          <w:rFonts w:ascii="Montserrat" w:eastAsia="Times New Roman" w:hAnsi="Montserrat" w:cstheme="minorHAnsi"/>
          <w:sz w:val="24"/>
          <w:szCs w:val="24"/>
        </w:rPr>
      </w:pPr>
    </w:p>
    <w:p w14:paraId="2587125A" w14:textId="6A522847" w:rsidR="00252312" w:rsidRPr="00416C05" w:rsidRDefault="006B6876" w:rsidP="00252312">
      <w:pPr>
        <w:spacing w:line="360" w:lineRule="auto"/>
        <w:ind w:left="360"/>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Las autoridades tendrán, frente a las personas que ante ellas acudan y en relación con los asuntos que t</w:t>
      </w:r>
      <w:r w:rsidR="0085133D" w:rsidRPr="00416C05">
        <w:rPr>
          <w:rFonts w:ascii="Montserrat" w:eastAsia="Times New Roman" w:hAnsi="Montserrat" w:cstheme="minorHAnsi"/>
          <w:sz w:val="24"/>
          <w:szCs w:val="24"/>
        </w:rPr>
        <w:t xml:space="preserve">ramiten, los siguientes deberes según la Ley 734 de 2002 y el </w:t>
      </w:r>
      <w:r w:rsidRPr="00416C05">
        <w:rPr>
          <w:rFonts w:ascii="Montserrat" w:eastAsia="Times New Roman" w:hAnsi="Montserrat" w:cstheme="minorHAnsi"/>
          <w:sz w:val="24"/>
          <w:szCs w:val="24"/>
        </w:rPr>
        <w:t>Artíc</w:t>
      </w:r>
      <w:r w:rsidR="0085133D" w:rsidRPr="00416C05">
        <w:rPr>
          <w:rFonts w:ascii="Montserrat" w:eastAsia="Times New Roman" w:hAnsi="Montserrat" w:cstheme="minorHAnsi"/>
          <w:sz w:val="24"/>
          <w:szCs w:val="24"/>
        </w:rPr>
        <w:t>ulo 6</w:t>
      </w:r>
      <w:r w:rsidR="00751003" w:rsidRPr="00416C05">
        <w:rPr>
          <w:rFonts w:ascii="Montserrat" w:eastAsia="Times New Roman" w:hAnsi="Montserrat" w:cstheme="minorHAnsi"/>
          <w:sz w:val="24"/>
          <w:szCs w:val="24"/>
        </w:rPr>
        <w:t xml:space="preserve"> de la Ley 1437 de 2011:</w:t>
      </w:r>
    </w:p>
    <w:p w14:paraId="6BD72BE8" w14:textId="77777777" w:rsidR="00252312" w:rsidRPr="00416C05" w:rsidRDefault="00252312" w:rsidP="00252312">
      <w:pPr>
        <w:spacing w:line="360" w:lineRule="auto"/>
        <w:ind w:left="360"/>
        <w:jc w:val="both"/>
        <w:rPr>
          <w:rFonts w:ascii="Montserrat" w:eastAsia="Times New Roman" w:hAnsi="Montserrat" w:cstheme="minorHAnsi"/>
          <w:sz w:val="24"/>
          <w:szCs w:val="24"/>
        </w:rPr>
      </w:pPr>
    </w:p>
    <w:p w14:paraId="772B0DFC" w14:textId="77777777" w:rsidR="006B6876" w:rsidRPr="00416C05" w:rsidRDefault="006B6876" w:rsidP="00252312">
      <w:pPr>
        <w:pStyle w:val="Prrafodelista"/>
        <w:numPr>
          <w:ilvl w:val="0"/>
          <w:numId w:val="40"/>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Dar trato respetuoso, considerado y diligente a tod</w:t>
      </w:r>
      <w:r w:rsidR="0085133D" w:rsidRPr="00416C05">
        <w:rPr>
          <w:rFonts w:ascii="Montserrat" w:eastAsia="Times New Roman" w:hAnsi="Montserrat" w:cstheme="minorHAnsi"/>
          <w:sz w:val="24"/>
          <w:szCs w:val="24"/>
        </w:rPr>
        <w:t>as las personas sin distinción.</w:t>
      </w:r>
    </w:p>
    <w:p w14:paraId="49C47FAC" w14:textId="0DDEF6A1" w:rsidR="006B6876" w:rsidRPr="00416C05" w:rsidRDefault="006B6876" w:rsidP="00252312">
      <w:pPr>
        <w:pStyle w:val="Prrafodelista"/>
        <w:numPr>
          <w:ilvl w:val="0"/>
          <w:numId w:val="40"/>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Garantizar atención personal al público, como mínimo durante 40 horas a la semana, las cuales se distribuirán en horarios que satisfaga</w:t>
      </w:r>
      <w:r w:rsidR="0085133D" w:rsidRPr="00416C05">
        <w:rPr>
          <w:rFonts w:ascii="Montserrat" w:eastAsia="Times New Roman" w:hAnsi="Montserrat" w:cstheme="minorHAnsi"/>
          <w:sz w:val="24"/>
          <w:szCs w:val="24"/>
        </w:rPr>
        <w:t>n las necesidades del servicio.</w:t>
      </w:r>
    </w:p>
    <w:p w14:paraId="1262BE88" w14:textId="77777777" w:rsidR="006B6876" w:rsidRPr="00416C05" w:rsidRDefault="006B6876" w:rsidP="00252312">
      <w:pPr>
        <w:pStyle w:val="Prrafodelista"/>
        <w:numPr>
          <w:ilvl w:val="0"/>
          <w:numId w:val="40"/>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Atender a todas las personas que hubieran ingresado a sus oficinas dentro </w:t>
      </w:r>
      <w:r w:rsidR="0085133D" w:rsidRPr="00416C05">
        <w:rPr>
          <w:rFonts w:ascii="Montserrat" w:eastAsia="Times New Roman" w:hAnsi="Montserrat" w:cstheme="minorHAnsi"/>
          <w:sz w:val="24"/>
          <w:szCs w:val="24"/>
        </w:rPr>
        <w:t>del horario normal de atención.</w:t>
      </w:r>
    </w:p>
    <w:p w14:paraId="71342119" w14:textId="77777777" w:rsidR="006B6876" w:rsidRPr="00416C05" w:rsidRDefault="006B6876" w:rsidP="00252312">
      <w:pPr>
        <w:pStyle w:val="Prrafodelista"/>
        <w:numPr>
          <w:ilvl w:val="0"/>
          <w:numId w:val="40"/>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Establecer un sistema de turnos acorde con las necesidades del servicio y las nuevas tecnologías, para la ordenada atención de peticiones, quejas, denuncias o reclamos.</w:t>
      </w:r>
    </w:p>
    <w:p w14:paraId="77E6B709" w14:textId="77777777" w:rsidR="006B6876" w:rsidRPr="00416C05" w:rsidRDefault="006B6876" w:rsidP="00252312">
      <w:pPr>
        <w:pStyle w:val="Prrafodelista"/>
        <w:numPr>
          <w:ilvl w:val="0"/>
          <w:numId w:val="40"/>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lastRenderedPageBreak/>
        <w:t>Expedir, hacer visible y actualizar anualmente una carta de trato digno al usuario donde la respectiva autoridad especifique todos los derechos de los usuarios y los medios puestos a su disposición pa</w:t>
      </w:r>
      <w:r w:rsidR="0085133D" w:rsidRPr="00416C05">
        <w:rPr>
          <w:rFonts w:ascii="Montserrat" w:eastAsia="Times New Roman" w:hAnsi="Montserrat" w:cstheme="minorHAnsi"/>
          <w:sz w:val="24"/>
          <w:szCs w:val="24"/>
        </w:rPr>
        <w:t>ra garantizarlos efectivamente.</w:t>
      </w:r>
    </w:p>
    <w:p w14:paraId="6908D751" w14:textId="77777777" w:rsidR="006B6876" w:rsidRPr="00416C05" w:rsidRDefault="006B6876" w:rsidP="00252312">
      <w:pPr>
        <w:pStyle w:val="Prrafodelista"/>
        <w:numPr>
          <w:ilvl w:val="0"/>
          <w:numId w:val="40"/>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Tramitar las peticiones que llegue</w:t>
      </w:r>
      <w:r w:rsidR="0085133D" w:rsidRPr="00416C05">
        <w:rPr>
          <w:rFonts w:ascii="Montserrat" w:eastAsia="Times New Roman" w:hAnsi="Montserrat" w:cstheme="minorHAnsi"/>
          <w:sz w:val="24"/>
          <w:szCs w:val="24"/>
        </w:rPr>
        <w:t>n por los medios que asignados.</w:t>
      </w:r>
    </w:p>
    <w:p w14:paraId="133932CB" w14:textId="77777777" w:rsidR="006B6876" w:rsidRPr="00416C05" w:rsidRDefault="006B6876" w:rsidP="00252312">
      <w:pPr>
        <w:pStyle w:val="Prrafodelista"/>
        <w:numPr>
          <w:ilvl w:val="0"/>
          <w:numId w:val="40"/>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Atribuir a dependencias especializadas la función de atender quejas y reclamos</w:t>
      </w:r>
      <w:r w:rsidR="0085133D" w:rsidRPr="00416C05">
        <w:rPr>
          <w:rFonts w:ascii="Montserrat" w:eastAsia="Times New Roman" w:hAnsi="Montserrat" w:cstheme="minorHAnsi"/>
          <w:sz w:val="24"/>
          <w:szCs w:val="24"/>
        </w:rPr>
        <w:t>, y dar orientación al público.</w:t>
      </w:r>
    </w:p>
    <w:p w14:paraId="145E4C99" w14:textId="77777777" w:rsidR="006B6876" w:rsidRPr="00416C05" w:rsidRDefault="006B6876" w:rsidP="00252312">
      <w:pPr>
        <w:pStyle w:val="Prrafodelista"/>
        <w:numPr>
          <w:ilvl w:val="0"/>
          <w:numId w:val="40"/>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Adoptar medios tecnológicos para el trámite y resolución de peticiones, y permitir el uso de medios alternativos para qu</w:t>
      </w:r>
      <w:r w:rsidR="0085133D" w:rsidRPr="00416C05">
        <w:rPr>
          <w:rFonts w:ascii="Montserrat" w:eastAsia="Times New Roman" w:hAnsi="Montserrat" w:cstheme="minorHAnsi"/>
          <w:sz w:val="24"/>
          <w:szCs w:val="24"/>
        </w:rPr>
        <w:t>ienes no dispongan de aquellos.</w:t>
      </w:r>
    </w:p>
    <w:p w14:paraId="00AD3B90" w14:textId="77777777" w:rsidR="006B6876" w:rsidRPr="00416C05" w:rsidRDefault="006B6876" w:rsidP="00252312">
      <w:pPr>
        <w:pStyle w:val="Prrafodelista"/>
        <w:numPr>
          <w:ilvl w:val="0"/>
          <w:numId w:val="40"/>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Habilitar espacios idóneos para la consulta de expedientes y documentos, así como para la atención</w:t>
      </w:r>
      <w:r w:rsidR="0085133D" w:rsidRPr="00416C05">
        <w:rPr>
          <w:rFonts w:ascii="Montserrat" w:eastAsia="Times New Roman" w:hAnsi="Montserrat" w:cstheme="minorHAnsi"/>
          <w:sz w:val="24"/>
          <w:szCs w:val="24"/>
        </w:rPr>
        <w:t xml:space="preserve"> cómoda y ordenada del público.</w:t>
      </w:r>
    </w:p>
    <w:p w14:paraId="10D2BCB6" w14:textId="77777777" w:rsidR="006B6876" w:rsidRPr="00416C05" w:rsidRDefault="006B6876" w:rsidP="00252312">
      <w:pPr>
        <w:pStyle w:val="Prrafodelista"/>
        <w:numPr>
          <w:ilvl w:val="0"/>
          <w:numId w:val="40"/>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Todos los demás que señalen la Constitución, la ley y los reglamento</w:t>
      </w:r>
      <w:r w:rsidR="00751003" w:rsidRPr="00416C05">
        <w:rPr>
          <w:rFonts w:ascii="Montserrat" w:eastAsia="Times New Roman" w:hAnsi="Montserrat" w:cstheme="minorHAnsi"/>
          <w:sz w:val="24"/>
          <w:szCs w:val="24"/>
        </w:rPr>
        <w:t>s.</w:t>
      </w:r>
    </w:p>
    <w:p w14:paraId="7F9E4AD6" w14:textId="77777777" w:rsidR="006B6876" w:rsidRPr="00416C05" w:rsidRDefault="006B6876" w:rsidP="001A4357">
      <w:pPr>
        <w:spacing w:line="360" w:lineRule="auto"/>
        <w:jc w:val="both"/>
        <w:rPr>
          <w:rFonts w:ascii="Montserrat" w:eastAsia="Times New Roman" w:hAnsi="Montserrat" w:cstheme="minorHAnsi"/>
          <w:sz w:val="24"/>
          <w:szCs w:val="24"/>
        </w:rPr>
      </w:pPr>
    </w:p>
    <w:p w14:paraId="76A9EC56" w14:textId="7A1CD8AD" w:rsidR="006B6876" w:rsidRPr="00416C05" w:rsidRDefault="00916A23" w:rsidP="00916A23">
      <w:pPr>
        <w:suppressAutoHyphens w:val="0"/>
        <w:autoSpaceDN/>
        <w:spacing w:line="360" w:lineRule="auto"/>
        <w:jc w:val="both"/>
        <w:rPr>
          <w:rFonts w:ascii="Montserrat" w:eastAsia="Times New Roman" w:hAnsi="Montserrat" w:cstheme="minorHAnsi"/>
          <w:b/>
          <w:bCs/>
          <w:sz w:val="24"/>
          <w:szCs w:val="24"/>
        </w:rPr>
      </w:pPr>
      <w:r w:rsidRPr="00416C05">
        <w:rPr>
          <w:rFonts w:ascii="Montserrat" w:eastAsia="Times New Roman" w:hAnsi="Montserrat" w:cstheme="minorHAnsi"/>
          <w:b/>
          <w:bCs/>
          <w:sz w:val="24"/>
          <w:szCs w:val="24"/>
        </w:rPr>
        <w:t xml:space="preserve">6. </w:t>
      </w:r>
      <w:r w:rsidR="006B6876" w:rsidRPr="00416C05">
        <w:rPr>
          <w:rFonts w:ascii="Montserrat" w:eastAsia="Times New Roman" w:hAnsi="Montserrat" w:cstheme="minorHAnsi"/>
          <w:b/>
          <w:bCs/>
          <w:sz w:val="24"/>
          <w:szCs w:val="24"/>
        </w:rPr>
        <w:t>LA PARTICIPACIÓN CIUDADANA</w:t>
      </w:r>
      <w:r w:rsidR="00E8109F" w:rsidRPr="00416C05">
        <w:rPr>
          <w:rFonts w:ascii="Montserrat" w:eastAsia="Times New Roman" w:hAnsi="Montserrat" w:cstheme="minorHAnsi"/>
          <w:b/>
          <w:bCs/>
          <w:sz w:val="24"/>
          <w:szCs w:val="24"/>
        </w:rPr>
        <w:t xml:space="preserve"> EN EL SECTOR DE LA VIGILACIA Y </w:t>
      </w:r>
      <w:r w:rsidR="006B6876" w:rsidRPr="00416C05">
        <w:rPr>
          <w:rFonts w:ascii="Montserrat" w:eastAsia="Times New Roman" w:hAnsi="Montserrat" w:cstheme="minorHAnsi"/>
          <w:b/>
          <w:bCs/>
          <w:sz w:val="24"/>
          <w:szCs w:val="24"/>
        </w:rPr>
        <w:t xml:space="preserve">SEGURIDAD PRIVADA </w:t>
      </w:r>
    </w:p>
    <w:p w14:paraId="6FDC99BF" w14:textId="62AFC75E" w:rsidR="006B6876" w:rsidRPr="00416C05" w:rsidRDefault="006B6876"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La Superintendencia </w:t>
      </w:r>
      <w:r w:rsidR="00252312" w:rsidRPr="00416C05">
        <w:rPr>
          <w:rFonts w:ascii="Montserrat" w:eastAsia="Times New Roman" w:hAnsi="Montserrat" w:cstheme="minorHAnsi"/>
          <w:sz w:val="24"/>
          <w:szCs w:val="24"/>
        </w:rPr>
        <w:t>d</w:t>
      </w:r>
      <w:r w:rsidRPr="00416C05">
        <w:rPr>
          <w:rFonts w:ascii="Montserrat" w:eastAsia="Times New Roman" w:hAnsi="Montserrat" w:cstheme="minorHAnsi"/>
          <w:sz w:val="24"/>
          <w:szCs w:val="24"/>
        </w:rPr>
        <w:t xml:space="preserve">e Vigilancia </w:t>
      </w:r>
      <w:r w:rsidR="00252312" w:rsidRPr="00416C05">
        <w:rPr>
          <w:rFonts w:ascii="Montserrat" w:eastAsia="Times New Roman" w:hAnsi="Montserrat" w:cstheme="minorHAnsi"/>
          <w:sz w:val="24"/>
          <w:szCs w:val="24"/>
        </w:rPr>
        <w:t>y</w:t>
      </w:r>
      <w:r w:rsidRPr="00416C05">
        <w:rPr>
          <w:rFonts w:ascii="Montserrat" w:eastAsia="Times New Roman" w:hAnsi="Montserrat" w:cstheme="minorHAnsi"/>
          <w:sz w:val="24"/>
          <w:szCs w:val="24"/>
        </w:rPr>
        <w:t xml:space="preserve"> Seguridad </w:t>
      </w:r>
      <w:r w:rsidR="00252312" w:rsidRPr="00416C05">
        <w:rPr>
          <w:rFonts w:ascii="Montserrat" w:eastAsia="Times New Roman" w:hAnsi="Montserrat" w:cstheme="minorHAnsi"/>
          <w:sz w:val="24"/>
          <w:szCs w:val="24"/>
        </w:rPr>
        <w:t>P</w:t>
      </w:r>
      <w:r w:rsidRPr="00416C05">
        <w:rPr>
          <w:rFonts w:ascii="Montserrat" w:eastAsia="Times New Roman" w:hAnsi="Montserrat" w:cstheme="minorHAnsi"/>
          <w:sz w:val="24"/>
          <w:szCs w:val="24"/>
        </w:rPr>
        <w:t>rivada es una entidad que ejerce el control, inspección y vigilancia de los servicios de vigilancia y seguridad privada es por tanto la que vela por el cumplimiento de las disposiciones legales que regulan el servicio y promueve las buenas prácticas empresariales con el fin de garantizar la confianza pública, desarrollando el fortalecimiento del sector.</w:t>
      </w:r>
    </w:p>
    <w:p w14:paraId="32AAFC4F" w14:textId="77777777" w:rsidR="00252312" w:rsidRPr="00416C05" w:rsidRDefault="00252312" w:rsidP="001A4357">
      <w:pPr>
        <w:spacing w:line="360" w:lineRule="auto"/>
        <w:jc w:val="both"/>
        <w:rPr>
          <w:rFonts w:ascii="Montserrat" w:eastAsia="Times New Roman" w:hAnsi="Montserrat" w:cstheme="minorHAnsi"/>
          <w:sz w:val="24"/>
          <w:szCs w:val="24"/>
        </w:rPr>
      </w:pPr>
    </w:p>
    <w:p w14:paraId="7D0333FC" w14:textId="67677572" w:rsidR="006B6876" w:rsidRPr="00416C05" w:rsidRDefault="00252312"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L</w:t>
      </w:r>
      <w:r w:rsidR="006B6876" w:rsidRPr="00416C05">
        <w:rPr>
          <w:rFonts w:ascii="Montserrat" w:eastAsia="Times New Roman" w:hAnsi="Montserrat" w:cstheme="minorHAnsi"/>
          <w:sz w:val="24"/>
          <w:szCs w:val="24"/>
        </w:rPr>
        <w:t xml:space="preserve">a </w:t>
      </w:r>
      <w:r w:rsidRPr="00416C05">
        <w:rPr>
          <w:rFonts w:ascii="Montserrat" w:eastAsia="Times New Roman" w:hAnsi="Montserrat" w:cstheme="minorHAnsi"/>
          <w:sz w:val="24"/>
          <w:szCs w:val="24"/>
        </w:rPr>
        <w:t>p</w:t>
      </w:r>
      <w:r w:rsidR="006B6876" w:rsidRPr="00416C05">
        <w:rPr>
          <w:rFonts w:ascii="Montserrat" w:eastAsia="Times New Roman" w:hAnsi="Montserrat" w:cstheme="minorHAnsi"/>
          <w:sz w:val="24"/>
          <w:szCs w:val="24"/>
        </w:rPr>
        <w:t xml:space="preserve">articipación </w:t>
      </w:r>
      <w:r w:rsidRPr="00416C05">
        <w:rPr>
          <w:rFonts w:ascii="Montserrat" w:eastAsia="Times New Roman" w:hAnsi="Montserrat" w:cstheme="minorHAnsi"/>
          <w:sz w:val="24"/>
          <w:szCs w:val="24"/>
        </w:rPr>
        <w:t>c</w:t>
      </w:r>
      <w:r w:rsidR="006B6876" w:rsidRPr="00416C05">
        <w:rPr>
          <w:rFonts w:ascii="Montserrat" w:eastAsia="Times New Roman" w:hAnsi="Montserrat" w:cstheme="minorHAnsi"/>
          <w:sz w:val="24"/>
          <w:szCs w:val="24"/>
        </w:rPr>
        <w:t xml:space="preserve">iudadana hace parte de la comunicación activa entre los servicios de vigilancia y la </w:t>
      </w:r>
      <w:r w:rsidRPr="00416C05">
        <w:rPr>
          <w:rFonts w:ascii="Montserrat" w:eastAsia="Times New Roman" w:hAnsi="Montserrat" w:cstheme="minorHAnsi"/>
          <w:sz w:val="24"/>
          <w:szCs w:val="24"/>
        </w:rPr>
        <w:t>S</w:t>
      </w:r>
      <w:r w:rsidR="006B6876" w:rsidRPr="00416C05">
        <w:rPr>
          <w:rFonts w:ascii="Montserrat" w:eastAsia="Times New Roman" w:hAnsi="Montserrat" w:cstheme="minorHAnsi"/>
          <w:sz w:val="24"/>
          <w:szCs w:val="24"/>
        </w:rPr>
        <w:t>uperintendencia siendo un mecanismo de interlocución</w:t>
      </w:r>
      <w:r w:rsidR="00E87F7C" w:rsidRPr="00416C05">
        <w:rPr>
          <w:rFonts w:ascii="Montserrat" w:eastAsia="Times New Roman" w:hAnsi="Montserrat" w:cstheme="minorHAnsi"/>
          <w:sz w:val="24"/>
          <w:szCs w:val="24"/>
        </w:rPr>
        <w:t xml:space="preserve"> y rendición de cuentas y retroalimentación</w:t>
      </w:r>
      <w:r w:rsidR="006B6876" w:rsidRPr="00416C05">
        <w:rPr>
          <w:rFonts w:ascii="Montserrat" w:eastAsia="Times New Roman" w:hAnsi="Montserrat" w:cstheme="minorHAnsi"/>
          <w:sz w:val="24"/>
          <w:szCs w:val="24"/>
        </w:rPr>
        <w:t xml:space="preserve"> </w:t>
      </w:r>
      <w:r w:rsidR="006B6876" w:rsidRPr="00416C05">
        <w:rPr>
          <w:rFonts w:ascii="Montserrat" w:eastAsia="Times New Roman" w:hAnsi="Montserrat" w:cstheme="minorHAnsi"/>
          <w:color w:val="000000"/>
          <w:sz w:val="24"/>
          <w:szCs w:val="24"/>
        </w:rPr>
        <w:t xml:space="preserve">de </w:t>
      </w:r>
      <w:r w:rsidR="006F6410" w:rsidRPr="00416C05">
        <w:rPr>
          <w:rFonts w:ascii="Montserrat" w:eastAsia="Times New Roman" w:hAnsi="Montserrat" w:cstheme="minorHAnsi"/>
          <w:color w:val="000000"/>
          <w:sz w:val="24"/>
          <w:szCs w:val="24"/>
        </w:rPr>
        <w:t>la actividad</w:t>
      </w:r>
      <w:r w:rsidR="006B6876" w:rsidRPr="00416C05">
        <w:rPr>
          <w:rFonts w:ascii="Montserrat" w:eastAsia="Times New Roman" w:hAnsi="Montserrat" w:cstheme="minorHAnsi"/>
          <w:color w:val="000000"/>
          <w:sz w:val="24"/>
          <w:szCs w:val="24"/>
        </w:rPr>
        <w:t xml:space="preserve"> misma.</w:t>
      </w:r>
    </w:p>
    <w:p w14:paraId="7EEE57A2" w14:textId="77777777" w:rsidR="006B6876" w:rsidRPr="00416C05" w:rsidRDefault="006B6876" w:rsidP="001A4357">
      <w:pPr>
        <w:spacing w:line="360" w:lineRule="auto"/>
        <w:jc w:val="both"/>
        <w:rPr>
          <w:rFonts w:ascii="Montserrat" w:eastAsia="Times New Roman" w:hAnsi="Montserrat" w:cstheme="minorHAnsi"/>
          <w:sz w:val="24"/>
          <w:szCs w:val="24"/>
        </w:rPr>
      </w:pPr>
    </w:p>
    <w:p w14:paraId="44FD88E9" w14:textId="3FB16E7E" w:rsidR="00252312" w:rsidRPr="00416C05" w:rsidRDefault="006B6876"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b/>
          <w:bCs/>
          <w:sz w:val="24"/>
          <w:szCs w:val="24"/>
        </w:rPr>
        <w:t>Mecanismos legales de participación ciudadana</w:t>
      </w:r>
      <w:r w:rsidRPr="00416C05">
        <w:rPr>
          <w:rFonts w:ascii="Montserrat" w:eastAsia="Times New Roman" w:hAnsi="Montserrat" w:cstheme="minorHAnsi"/>
          <w:sz w:val="24"/>
          <w:szCs w:val="24"/>
        </w:rPr>
        <w:t> </w:t>
      </w:r>
    </w:p>
    <w:p w14:paraId="08AF02C4" w14:textId="77777777" w:rsidR="006B6876" w:rsidRPr="00416C05" w:rsidRDefault="0085133D" w:rsidP="00264D85">
      <w:pPr>
        <w:numPr>
          <w:ilvl w:val="0"/>
          <w:numId w:val="41"/>
        </w:numPr>
        <w:suppressAutoHyphens w:val="0"/>
        <w:autoSpaceDN/>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b/>
          <w:bCs/>
          <w:sz w:val="24"/>
          <w:szCs w:val="24"/>
        </w:rPr>
        <w:t xml:space="preserve">Derecho de petición: </w:t>
      </w:r>
      <w:r w:rsidR="006B6876" w:rsidRPr="00416C05">
        <w:rPr>
          <w:rFonts w:ascii="Montserrat" w:eastAsia="Times New Roman" w:hAnsi="Montserrat" w:cstheme="minorHAnsi"/>
          <w:sz w:val="24"/>
          <w:szCs w:val="24"/>
        </w:rPr>
        <w:t xml:space="preserve">mecanismo que le </w:t>
      </w:r>
      <w:r w:rsidRPr="00416C05">
        <w:rPr>
          <w:rFonts w:ascii="Montserrat" w:eastAsia="Times New Roman" w:hAnsi="Montserrat" w:cstheme="minorHAnsi"/>
          <w:sz w:val="24"/>
          <w:szCs w:val="24"/>
        </w:rPr>
        <w:t xml:space="preserve">garantiza a cualquier ciudadano y residente en el país </w:t>
      </w:r>
      <w:r w:rsidR="006B6876" w:rsidRPr="00416C05">
        <w:rPr>
          <w:rFonts w:ascii="Montserrat" w:eastAsia="Times New Roman" w:hAnsi="Montserrat" w:cstheme="minorHAnsi"/>
          <w:sz w:val="24"/>
          <w:szCs w:val="24"/>
        </w:rPr>
        <w:t>el derecho de presentar de manera verbal</w:t>
      </w:r>
      <w:r w:rsidRPr="00416C05">
        <w:rPr>
          <w:rFonts w:ascii="Montserrat" w:eastAsia="Times New Roman" w:hAnsi="Montserrat" w:cstheme="minorHAnsi"/>
          <w:sz w:val="24"/>
          <w:szCs w:val="24"/>
        </w:rPr>
        <w:t xml:space="preserve"> o escrita solicitudes ante </w:t>
      </w:r>
      <w:r w:rsidRPr="00416C05">
        <w:rPr>
          <w:rFonts w:ascii="Montserrat" w:eastAsia="Times New Roman" w:hAnsi="Montserrat" w:cstheme="minorHAnsi"/>
          <w:sz w:val="24"/>
          <w:szCs w:val="24"/>
        </w:rPr>
        <w:lastRenderedPageBreak/>
        <w:t xml:space="preserve">las </w:t>
      </w:r>
      <w:r w:rsidR="006B6876" w:rsidRPr="00416C05">
        <w:rPr>
          <w:rFonts w:ascii="Montserrat" w:eastAsia="Times New Roman" w:hAnsi="Montserrat" w:cstheme="minorHAnsi"/>
          <w:sz w:val="24"/>
          <w:szCs w:val="24"/>
        </w:rPr>
        <w:t>autoridades, organizaciones públicas o privadas para la obtención de una solución pronta a algún asunto o tema que sea de interés general o particular.</w:t>
      </w:r>
    </w:p>
    <w:p w14:paraId="3D09DDFD" w14:textId="3636D461" w:rsidR="006B6876" w:rsidRPr="00416C05" w:rsidRDefault="0085133D" w:rsidP="00264D85">
      <w:pPr>
        <w:numPr>
          <w:ilvl w:val="0"/>
          <w:numId w:val="41"/>
        </w:numPr>
        <w:suppressAutoHyphens w:val="0"/>
        <w:autoSpaceDN/>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b/>
          <w:bCs/>
          <w:sz w:val="24"/>
          <w:szCs w:val="24"/>
        </w:rPr>
        <w:t xml:space="preserve">Queja: </w:t>
      </w:r>
      <w:r w:rsidR="006B6876" w:rsidRPr="00416C05">
        <w:rPr>
          <w:rFonts w:ascii="Montserrat" w:eastAsia="Times New Roman" w:hAnsi="Montserrat" w:cstheme="minorHAnsi"/>
          <w:sz w:val="24"/>
          <w:szCs w:val="24"/>
        </w:rPr>
        <w:t>acción que ejecuta cualquier ciudadano de poner en conocimiento ante las autoridades hechas irregulares de algún funcionario o de la mala prestación</w:t>
      </w:r>
      <w:r w:rsidRPr="00416C05">
        <w:rPr>
          <w:rFonts w:ascii="Montserrat" w:eastAsia="Times New Roman" w:hAnsi="Montserrat" w:cstheme="minorHAnsi"/>
          <w:sz w:val="24"/>
          <w:szCs w:val="24"/>
        </w:rPr>
        <w:t xml:space="preserve"> de un servició al que accedió. </w:t>
      </w:r>
    </w:p>
    <w:p w14:paraId="3E960302" w14:textId="707E5923" w:rsidR="006B6876" w:rsidRPr="00416C05" w:rsidRDefault="0085133D" w:rsidP="00264D85">
      <w:pPr>
        <w:numPr>
          <w:ilvl w:val="0"/>
          <w:numId w:val="41"/>
        </w:numPr>
        <w:suppressAutoHyphens w:val="0"/>
        <w:autoSpaceDN/>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b/>
          <w:bCs/>
          <w:sz w:val="24"/>
          <w:szCs w:val="24"/>
        </w:rPr>
        <w:t xml:space="preserve">Reclamo: </w:t>
      </w:r>
      <w:r w:rsidRPr="00416C05">
        <w:rPr>
          <w:rFonts w:ascii="Montserrat" w:eastAsia="Times New Roman" w:hAnsi="Montserrat" w:cstheme="minorHAnsi"/>
          <w:sz w:val="24"/>
          <w:szCs w:val="24"/>
        </w:rPr>
        <w:t xml:space="preserve">sucede cuando un ciudadano o residente en el país </w:t>
      </w:r>
      <w:r w:rsidR="006B6876" w:rsidRPr="00416C05">
        <w:rPr>
          <w:rFonts w:ascii="Montserrat" w:eastAsia="Times New Roman" w:hAnsi="Montserrat" w:cstheme="minorHAnsi"/>
          <w:sz w:val="24"/>
          <w:szCs w:val="24"/>
        </w:rPr>
        <w:t>exige a las autoridades competentes la solución a un hecho del cual no se obtuvo respuesta satisfactoria o por considerar la mala prestación de un servicio.</w:t>
      </w:r>
    </w:p>
    <w:p w14:paraId="1BFE443D" w14:textId="77777777" w:rsidR="006B6876" w:rsidRPr="00416C05" w:rsidRDefault="006B6876" w:rsidP="00264D85">
      <w:pPr>
        <w:numPr>
          <w:ilvl w:val="0"/>
          <w:numId w:val="41"/>
        </w:numPr>
        <w:suppressAutoHyphens w:val="0"/>
        <w:autoSpaceDN/>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b/>
          <w:bCs/>
          <w:sz w:val="24"/>
          <w:szCs w:val="24"/>
        </w:rPr>
        <w:t>Acción de tutela:</w:t>
      </w:r>
      <w:r w:rsidR="0085133D" w:rsidRPr="00416C05">
        <w:rPr>
          <w:rFonts w:ascii="Montserrat" w:eastAsia="Times New Roman" w:hAnsi="Montserrat" w:cstheme="minorHAnsi"/>
          <w:b/>
          <w:bCs/>
          <w:sz w:val="24"/>
          <w:szCs w:val="24"/>
        </w:rPr>
        <w:t xml:space="preserve"> </w:t>
      </w:r>
      <w:r w:rsidRPr="00416C05">
        <w:rPr>
          <w:rFonts w:ascii="Montserrat" w:eastAsia="Times New Roman" w:hAnsi="Montserrat" w:cstheme="minorHAnsi"/>
          <w:sz w:val="24"/>
          <w:szCs w:val="24"/>
        </w:rPr>
        <w:t>mecanismo que permite al ciudadano acudir ante un juez para la inmediata protección de sus derechos, la cual puede ser interpuesta en todo momento y en todo lugar en caso de que los derechos se vean vulnerados o amenazados por acción u omisión de cualquier entidad o autoridad. </w:t>
      </w:r>
    </w:p>
    <w:p w14:paraId="048C89D7" w14:textId="3A2E93FE" w:rsidR="006B6876" w:rsidRPr="00416C05" w:rsidRDefault="006B6876" w:rsidP="00264D85">
      <w:pPr>
        <w:numPr>
          <w:ilvl w:val="0"/>
          <w:numId w:val="41"/>
        </w:numPr>
        <w:suppressAutoHyphens w:val="0"/>
        <w:autoSpaceDN/>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b/>
          <w:bCs/>
          <w:sz w:val="24"/>
          <w:szCs w:val="24"/>
        </w:rPr>
        <w:t>Acciones populares y de grupo:</w:t>
      </w:r>
      <w:r w:rsidR="0085133D" w:rsidRPr="00416C05">
        <w:rPr>
          <w:rFonts w:ascii="Montserrat" w:eastAsia="Times New Roman" w:hAnsi="Montserrat" w:cstheme="minorHAnsi"/>
          <w:b/>
          <w:bCs/>
          <w:sz w:val="24"/>
          <w:szCs w:val="24"/>
        </w:rPr>
        <w:t xml:space="preserve"> </w:t>
      </w:r>
      <w:r w:rsidRPr="00416C05">
        <w:rPr>
          <w:rFonts w:ascii="Montserrat" w:eastAsia="Times New Roman" w:hAnsi="Montserrat" w:cstheme="minorHAnsi"/>
          <w:color w:val="000000"/>
          <w:sz w:val="24"/>
          <w:szCs w:val="24"/>
        </w:rPr>
        <w:t>medios procesales para la protección de los d</w:t>
      </w:r>
      <w:r w:rsidR="0085133D" w:rsidRPr="00416C05">
        <w:rPr>
          <w:rFonts w:ascii="Montserrat" w:eastAsia="Times New Roman" w:hAnsi="Montserrat" w:cstheme="minorHAnsi"/>
          <w:color w:val="000000"/>
          <w:sz w:val="24"/>
          <w:szCs w:val="24"/>
        </w:rPr>
        <w:t xml:space="preserve">erechos e intereses colectivos. </w:t>
      </w:r>
      <w:r w:rsidRPr="00416C05">
        <w:rPr>
          <w:rFonts w:ascii="Montserrat" w:eastAsia="Times New Roman" w:hAnsi="Montserrat" w:cstheme="minorHAnsi"/>
          <w:color w:val="000000"/>
          <w:sz w:val="24"/>
          <w:szCs w:val="24"/>
        </w:rPr>
        <w:t>Las acciones populares se ejercen para evitar el daño contingente, hacer cesar el peligro, la amenaza, la vulneración o agravio sobre los derechos e intereses colectivos, o restituir las cosas a su estado</w:t>
      </w:r>
      <w:r w:rsidR="0085133D" w:rsidRPr="00416C05">
        <w:rPr>
          <w:rFonts w:ascii="Montserrat" w:eastAsia="Times New Roman" w:hAnsi="Montserrat" w:cstheme="minorHAnsi"/>
          <w:color w:val="000000"/>
          <w:sz w:val="24"/>
          <w:szCs w:val="24"/>
        </w:rPr>
        <w:t xml:space="preserve"> anterior cuando fuere posible.</w:t>
      </w:r>
    </w:p>
    <w:p w14:paraId="1E90C0FE" w14:textId="27F04FEA" w:rsidR="006B6876" w:rsidRPr="00416C05" w:rsidRDefault="0085133D" w:rsidP="00264D85">
      <w:pPr>
        <w:numPr>
          <w:ilvl w:val="0"/>
          <w:numId w:val="41"/>
        </w:numPr>
        <w:suppressAutoHyphens w:val="0"/>
        <w:autoSpaceDN/>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b/>
          <w:bCs/>
          <w:sz w:val="24"/>
          <w:szCs w:val="24"/>
        </w:rPr>
        <w:t xml:space="preserve">Acción de cumplimiento: </w:t>
      </w:r>
      <w:r w:rsidR="006B6876" w:rsidRPr="00416C05">
        <w:rPr>
          <w:rFonts w:ascii="Montserrat" w:eastAsia="Times New Roman" w:hAnsi="Montserrat" w:cstheme="minorHAnsi"/>
          <w:sz w:val="24"/>
          <w:szCs w:val="24"/>
        </w:rPr>
        <w:t>un ciudadano puede acudir a ante la autoridad correspondiente para efectuar el cumplimiento de un</w:t>
      </w:r>
      <w:r w:rsidRPr="00416C05">
        <w:rPr>
          <w:rFonts w:ascii="Montserrat" w:eastAsia="Times New Roman" w:hAnsi="Montserrat" w:cstheme="minorHAnsi"/>
          <w:sz w:val="24"/>
          <w:szCs w:val="24"/>
        </w:rPr>
        <w:t>a ley o un acto administrativo.</w:t>
      </w:r>
    </w:p>
    <w:p w14:paraId="3248997B" w14:textId="77777777" w:rsidR="0085133D" w:rsidRPr="00416C05" w:rsidRDefault="0085133D" w:rsidP="001A4357">
      <w:pPr>
        <w:suppressAutoHyphens w:val="0"/>
        <w:autoSpaceDN/>
        <w:spacing w:line="360" w:lineRule="auto"/>
        <w:jc w:val="both"/>
        <w:rPr>
          <w:rFonts w:ascii="Montserrat" w:eastAsia="Times New Roman" w:hAnsi="Montserrat" w:cstheme="minorHAnsi"/>
          <w:sz w:val="24"/>
          <w:szCs w:val="24"/>
        </w:rPr>
      </w:pPr>
    </w:p>
    <w:p w14:paraId="4EA30764" w14:textId="7E116674" w:rsidR="00264D85" w:rsidRPr="00416C05" w:rsidRDefault="00916A23" w:rsidP="00916A23">
      <w:pPr>
        <w:suppressAutoHyphens w:val="0"/>
        <w:autoSpaceDN/>
        <w:spacing w:line="360" w:lineRule="auto"/>
        <w:jc w:val="both"/>
        <w:rPr>
          <w:rFonts w:ascii="Montserrat" w:eastAsia="Times New Roman" w:hAnsi="Montserrat" w:cstheme="minorHAnsi"/>
          <w:b/>
          <w:bCs/>
          <w:sz w:val="24"/>
          <w:szCs w:val="24"/>
        </w:rPr>
      </w:pPr>
      <w:r w:rsidRPr="00416C05">
        <w:rPr>
          <w:rFonts w:ascii="Montserrat" w:eastAsia="Times New Roman" w:hAnsi="Montserrat" w:cstheme="minorHAnsi"/>
          <w:b/>
          <w:bCs/>
          <w:sz w:val="24"/>
          <w:szCs w:val="24"/>
        </w:rPr>
        <w:t xml:space="preserve">7. </w:t>
      </w:r>
      <w:r w:rsidR="006B6876" w:rsidRPr="00416C05">
        <w:rPr>
          <w:rFonts w:ascii="Montserrat" w:eastAsia="Times New Roman" w:hAnsi="Montserrat" w:cstheme="minorHAnsi"/>
          <w:b/>
          <w:bCs/>
          <w:sz w:val="24"/>
          <w:szCs w:val="24"/>
        </w:rPr>
        <w:t>TEMÁTICAS DE PARTICIPACIÓN</w:t>
      </w:r>
    </w:p>
    <w:p w14:paraId="520CB2EA" w14:textId="77777777" w:rsidR="006B6876" w:rsidRPr="00416C05" w:rsidRDefault="006B6876"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Entendiendo que la interacción y el interés de los ciudadanos, usuarios y grupos de interés de la Superintendencia de Vigilancia y Seguridad Privada deben ser permanente y con un amplio portafolio de temas, ponemos en conocimiento general mecanismos legales de participación referenciados anteriormente, adicional la ciudadanía también puede interactuar con la Supervigilancia </w:t>
      </w:r>
      <w:r w:rsidR="009A67C6" w:rsidRPr="00416C05">
        <w:rPr>
          <w:rFonts w:ascii="Montserrat" w:eastAsia="Times New Roman" w:hAnsi="Montserrat" w:cstheme="minorHAnsi"/>
          <w:sz w:val="24"/>
          <w:szCs w:val="24"/>
        </w:rPr>
        <w:t>por medio de</w:t>
      </w:r>
      <w:r w:rsidRPr="00416C05">
        <w:rPr>
          <w:rFonts w:ascii="Montserrat" w:eastAsia="Times New Roman" w:hAnsi="Montserrat" w:cstheme="minorHAnsi"/>
          <w:sz w:val="24"/>
          <w:szCs w:val="24"/>
        </w:rPr>
        <w:t>:</w:t>
      </w:r>
    </w:p>
    <w:p w14:paraId="305071BF" w14:textId="77777777" w:rsidR="00916A23" w:rsidRPr="00416C05" w:rsidRDefault="00916A23" w:rsidP="001A4357">
      <w:pPr>
        <w:spacing w:line="360" w:lineRule="auto"/>
        <w:jc w:val="both"/>
        <w:rPr>
          <w:rFonts w:ascii="Montserrat" w:eastAsia="Times New Roman" w:hAnsi="Montserrat" w:cstheme="minorHAnsi"/>
          <w:sz w:val="24"/>
          <w:szCs w:val="24"/>
        </w:rPr>
      </w:pPr>
    </w:p>
    <w:p w14:paraId="3F9A8A1A" w14:textId="77777777" w:rsidR="00916A23" w:rsidRPr="00416C05" w:rsidRDefault="00916A23" w:rsidP="00916A23">
      <w:pPr>
        <w:pStyle w:val="Prrafodelista"/>
        <w:numPr>
          <w:ilvl w:val="0"/>
          <w:numId w:val="42"/>
        </w:numPr>
        <w:suppressAutoHyphens w:val="0"/>
        <w:autoSpaceDN/>
        <w:spacing w:line="360" w:lineRule="auto"/>
        <w:contextualSpacing/>
        <w:jc w:val="both"/>
        <w:rPr>
          <w:rFonts w:ascii="Montserrat" w:hAnsi="Montserrat" w:cstheme="minorHAnsi"/>
          <w:noProof/>
          <w:sz w:val="24"/>
          <w:szCs w:val="24"/>
        </w:rPr>
        <w:sectPr w:rsidR="00916A23" w:rsidRPr="00416C05" w:rsidSect="00D364FB">
          <w:type w:val="continuous"/>
          <w:pgSz w:w="12240" w:h="15840" w:code="1"/>
          <w:pgMar w:top="720" w:right="720" w:bottom="720" w:left="720" w:header="397" w:footer="1077" w:gutter="0"/>
          <w:cols w:space="720"/>
          <w:docGrid w:linePitch="299"/>
        </w:sectPr>
      </w:pPr>
    </w:p>
    <w:p w14:paraId="4C38A927" w14:textId="333284DF" w:rsidR="006B6876" w:rsidRPr="00416C05" w:rsidRDefault="006B6876" w:rsidP="00916A23">
      <w:pPr>
        <w:pStyle w:val="Prrafodelista"/>
        <w:numPr>
          <w:ilvl w:val="0"/>
          <w:numId w:val="42"/>
        </w:numPr>
        <w:suppressAutoHyphens w:val="0"/>
        <w:autoSpaceDN/>
        <w:spacing w:line="360" w:lineRule="auto"/>
        <w:contextualSpacing/>
        <w:jc w:val="both"/>
        <w:rPr>
          <w:rFonts w:ascii="Montserrat" w:hAnsi="Montserrat" w:cstheme="minorHAnsi"/>
          <w:noProof/>
          <w:sz w:val="24"/>
          <w:szCs w:val="24"/>
        </w:rPr>
      </w:pPr>
      <w:r w:rsidRPr="00416C05">
        <w:rPr>
          <w:rFonts w:ascii="Montserrat" w:hAnsi="Montserrat" w:cstheme="minorHAnsi"/>
          <w:noProof/>
          <w:sz w:val="24"/>
          <w:szCs w:val="24"/>
        </w:rPr>
        <w:lastRenderedPageBreak/>
        <w:t>Diagn</w:t>
      </w:r>
      <w:r w:rsidR="00916A23" w:rsidRPr="00416C05">
        <w:rPr>
          <w:rFonts w:ascii="Montserrat" w:hAnsi="Montserrat" w:cstheme="minorHAnsi"/>
          <w:noProof/>
          <w:sz w:val="24"/>
          <w:szCs w:val="24"/>
        </w:rPr>
        <w:t>ó</w:t>
      </w:r>
      <w:r w:rsidRPr="00416C05">
        <w:rPr>
          <w:rFonts w:ascii="Montserrat" w:hAnsi="Montserrat" w:cstheme="minorHAnsi"/>
          <w:noProof/>
          <w:sz w:val="24"/>
          <w:szCs w:val="24"/>
        </w:rPr>
        <w:t>stico de la ciudadan</w:t>
      </w:r>
      <w:r w:rsidR="00916A23" w:rsidRPr="00416C05">
        <w:rPr>
          <w:rFonts w:ascii="Montserrat" w:hAnsi="Montserrat" w:cstheme="minorHAnsi"/>
          <w:noProof/>
          <w:sz w:val="24"/>
          <w:szCs w:val="24"/>
        </w:rPr>
        <w:t>í</w:t>
      </w:r>
      <w:r w:rsidRPr="00416C05">
        <w:rPr>
          <w:rFonts w:ascii="Montserrat" w:hAnsi="Montserrat" w:cstheme="minorHAnsi"/>
          <w:noProof/>
          <w:sz w:val="24"/>
          <w:szCs w:val="24"/>
        </w:rPr>
        <w:t>a</w:t>
      </w:r>
      <w:r w:rsidR="009A67C6" w:rsidRPr="00416C05">
        <w:rPr>
          <w:rFonts w:ascii="Montserrat" w:hAnsi="Montserrat" w:cstheme="minorHAnsi"/>
          <w:noProof/>
          <w:sz w:val="24"/>
          <w:szCs w:val="24"/>
        </w:rPr>
        <w:t>.</w:t>
      </w:r>
    </w:p>
    <w:p w14:paraId="34BE1775" w14:textId="72084B92" w:rsidR="006B6876" w:rsidRPr="00416C05" w:rsidRDefault="00916A23" w:rsidP="00916A23">
      <w:pPr>
        <w:pStyle w:val="Prrafodelista"/>
        <w:numPr>
          <w:ilvl w:val="0"/>
          <w:numId w:val="42"/>
        </w:numPr>
        <w:suppressAutoHyphens w:val="0"/>
        <w:autoSpaceDN/>
        <w:spacing w:line="360" w:lineRule="auto"/>
        <w:contextualSpacing/>
        <w:jc w:val="both"/>
        <w:rPr>
          <w:rFonts w:ascii="Montserrat" w:hAnsi="Montserrat" w:cstheme="minorHAnsi"/>
          <w:noProof/>
          <w:sz w:val="24"/>
          <w:szCs w:val="24"/>
        </w:rPr>
      </w:pPr>
      <w:r w:rsidRPr="00416C05">
        <w:rPr>
          <w:rFonts w:ascii="Montserrat" w:hAnsi="Montserrat" w:cstheme="minorHAnsi"/>
          <w:noProof/>
          <w:sz w:val="24"/>
          <w:szCs w:val="24"/>
        </w:rPr>
        <w:t>N</w:t>
      </w:r>
      <w:r w:rsidR="0085133D" w:rsidRPr="00416C05">
        <w:rPr>
          <w:rFonts w:ascii="Montserrat" w:hAnsi="Montserrat" w:cstheme="minorHAnsi"/>
          <w:noProof/>
          <w:sz w:val="24"/>
          <w:szCs w:val="24"/>
        </w:rPr>
        <w:t xml:space="preserve">ormativa de impacto directo </w:t>
      </w:r>
      <w:r w:rsidR="006B6876" w:rsidRPr="00416C05">
        <w:rPr>
          <w:rFonts w:ascii="Montserrat" w:hAnsi="Montserrat" w:cstheme="minorHAnsi"/>
          <w:noProof/>
          <w:sz w:val="24"/>
          <w:szCs w:val="24"/>
        </w:rPr>
        <w:t xml:space="preserve">a los </w:t>
      </w:r>
      <w:r w:rsidRPr="00416C05">
        <w:rPr>
          <w:rFonts w:ascii="Montserrat" w:hAnsi="Montserrat" w:cstheme="minorHAnsi"/>
          <w:noProof/>
          <w:sz w:val="24"/>
          <w:szCs w:val="24"/>
        </w:rPr>
        <w:t>g</w:t>
      </w:r>
      <w:r w:rsidR="006B6876" w:rsidRPr="00416C05">
        <w:rPr>
          <w:rFonts w:ascii="Montserrat" w:hAnsi="Montserrat" w:cstheme="minorHAnsi"/>
          <w:noProof/>
          <w:sz w:val="24"/>
          <w:szCs w:val="24"/>
        </w:rPr>
        <w:t xml:space="preserve">rupos de valor de la Superintendencia de Vigilancia y </w:t>
      </w:r>
      <w:r w:rsidRPr="00416C05">
        <w:rPr>
          <w:rFonts w:ascii="Montserrat" w:hAnsi="Montserrat" w:cstheme="minorHAnsi"/>
          <w:noProof/>
          <w:sz w:val="24"/>
          <w:szCs w:val="24"/>
        </w:rPr>
        <w:t>S</w:t>
      </w:r>
      <w:r w:rsidR="006B6876" w:rsidRPr="00416C05">
        <w:rPr>
          <w:rFonts w:ascii="Montserrat" w:hAnsi="Montserrat" w:cstheme="minorHAnsi"/>
          <w:noProof/>
          <w:sz w:val="24"/>
          <w:szCs w:val="24"/>
        </w:rPr>
        <w:t xml:space="preserve">eguridad </w:t>
      </w:r>
      <w:r w:rsidRPr="00416C05">
        <w:rPr>
          <w:rFonts w:ascii="Montserrat" w:hAnsi="Montserrat" w:cstheme="minorHAnsi"/>
          <w:noProof/>
          <w:sz w:val="24"/>
          <w:szCs w:val="24"/>
        </w:rPr>
        <w:t>P</w:t>
      </w:r>
      <w:r w:rsidR="006B6876" w:rsidRPr="00416C05">
        <w:rPr>
          <w:rFonts w:ascii="Montserrat" w:hAnsi="Montserrat" w:cstheme="minorHAnsi"/>
          <w:noProof/>
          <w:sz w:val="24"/>
          <w:szCs w:val="24"/>
        </w:rPr>
        <w:t>riva</w:t>
      </w:r>
      <w:r w:rsidR="009A67C6" w:rsidRPr="00416C05">
        <w:rPr>
          <w:rFonts w:ascii="Montserrat" w:hAnsi="Montserrat" w:cstheme="minorHAnsi"/>
          <w:noProof/>
          <w:sz w:val="24"/>
          <w:szCs w:val="24"/>
        </w:rPr>
        <w:t>da.</w:t>
      </w:r>
    </w:p>
    <w:p w14:paraId="7B96B89E" w14:textId="0CD25BBF" w:rsidR="006B6876" w:rsidRPr="00416C05" w:rsidRDefault="00916A23" w:rsidP="00916A23">
      <w:pPr>
        <w:pStyle w:val="Prrafodelista"/>
        <w:numPr>
          <w:ilvl w:val="0"/>
          <w:numId w:val="42"/>
        </w:numPr>
        <w:suppressAutoHyphens w:val="0"/>
        <w:autoSpaceDN/>
        <w:spacing w:line="360" w:lineRule="auto"/>
        <w:contextualSpacing/>
        <w:jc w:val="both"/>
        <w:rPr>
          <w:rFonts w:ascii="Montserrat" w:hAnsi="Montserrat" w:cstheme="minorHAnsi"/>
          <w:noProof/>
          <w:sz w:val="24"/>
          <w:szCs w:val="24"/>
        </w:rPr>
      </w:pPr>
      <w:r w:rsidRPr="00416C05">
        <w:rPr>
          <w:rFonts w:ascii="Montserrat" w:hAnsi="Montserrat" w:cstheme="minorHAnsi"/>
          <w:noProof/>
          <w:sz w:val="24"/>
          <w:szCs w:val="24"/>
        </w:rPr>
        <w:t>C</w:t>
      </w:r>
      <w:r w:rsidR="0085133D" w:rsidRPr="00416C05">
        <w:rPr>
          <w:rFonts w:ascii="Montserrat" w:hAnsi="Montserrat" w:cstheme="minorHAnsi"/>
          <w:noProof/>
          <w:sz w:val="24"/>
          <w:szCs w:val="24"/>
        </w:rPr>
        <w:t>omentario</w:t>
      </w:r>
      <w:r w:rsidRPr="00416C05">
        <w:rPr>
          <w:rFonts w:ascii="Montserrat" w:hAnsi="Montserrat" w:cstheme="minorHAnsi"/>
          <w:noProof/>
          <w:sz w:val="24"/>
          <w:szCs w:val="24"/>
        </w:rPr>
        <w:t>s</w:t>
      </w:r>
      <w:r w:rsidR="0085133D" w:rsidRPr="00416C05">
        <w:rPr>
          <w:rFonts w:ascii="Montserrat" w:hAnsi="Montserrat" w:cstheme="minorHAnsi"/>
          <w:noProof/>
          <w:sz w:val="24"/>
          <w:szCs w:val="24"/>
        </w:rPr>
        <w:t xml:space="preserve"> sobre la formulaci</w:t>
      </w:r>
      <w:r w:rsidRPr="00416C05">
        <w:rPr>
          <w:rFonts w:ascii="Montserrat" w:hAnsi="Montserrat" w:cstheme="minorHAnsi"/>
          <w:noProof/>
          <w:sz w:val="24"/>
          <w:szCs w:val="24"/>
        </w:rPr>
        <w:t>ó</w:t>
      </w:r>
      <w:r w:rsidR="0085133D" w:rsidRPr="00416C05">
        <w:rPr>
          <w:rFonts w:ascii="Montserrat" w:hAnsi="Montserrat" w:cstheme="minorHAnsi"/>
          <w:noProof/>
          <w:sz w:val="24"/>
          <w:szCs w:val="24"/>
        </w:rPr>
        <w:t>n de la</w:t>
      </w:r>
      <w:r w:rsidR="006B6876" w:rsidRPr="00416C05">
        <w:rPr>
          <w:rFonts w:ascii="Montserrat" w:hAnsi="Montserrat" w:cstheme="minorHAnsi"/>
          <w:noProof/>
          <w:sz w:val="24"/>
          <w:szCs w:val="24"/>
        </w:rPr>
        <w:t xml:space="preserve"> </w:t>
      </w:r>
      <w:r w:rsidRPr="00416C05">
        <w:rPr>
          <w:rFonts w:ascii="Montserrat" w:hAnsi="Montserrat" w:cstheme="minorHAnsi"/>
          <w:noProof/>
          <w:sz w:val="24"/>
          <w:szCs w:val="24"/>
        </w:rPr>
        <w:t>e</w:t>
      </w:r>
      <w:r w:rsidR="006B6876" w:rsidRPr="00416C05">
        <w:rPr>
          <w:rFonts w:ascii="Montserrat" w:hAnsi="Montserrat" w:cstheme="minorHAnsi"/>
          <w:noProof/>
          <w:sz w:val="24"/>
          <w:szCs w:val="24"/>
        </w:rPr>
        <w:t>strategia de la Entidad</w:t>
      </w:r>
      <w:r w:rsidR="009A67C6" w:rsidRPr="00416C05">
        <w:rPr>
          <w:rFonts w:ascii="Montserrat" w:hAnsi="Montserrat" w:cstheme="minorHAnsi"/>
          <w:noProof/>
          <w:sz w:val="24"/>
          <w:szCs w:val="24"/>
        </w:rPr>
        <w:t>.</w:t>
      </w:r>
    </w:p>
    <w:p w14:paraId="603592C9" w14:textId="4F1A6D05" w:rsidR="006B6876" w:rsidRPr="00416C05" w:rsidRDefault="006B6876" w:rsidP="00916A23">
      <w:pPr>
        <w:pStyle w:val="Prrafodelista"/>
        <w:numPr>
          <w:ilvl w:val="0"/>
          <w:numId w:val="42"/>
        </w:numPr>
        <w:suppressAutoHyphens w:val="0"/>
        <w:autoSpaceDN/>
        <w:spacing w:line="360" w:lineRule="auto"/>
        <w:contextualSpacing/>
        <w:jc w:val="both"/>
        <w:rPr>
          <w:rFonts w:ascii="Montserrat" w:hAnsi="Montserrat" w:cstheme="minorHAnsi"/>
          <w:noProof/>
          <w:sz w:val="24"/>
          <w:szCs w:val="24"/>
        </w:rPr>
      </w:pPr>
      <w:r w:rsidRPr="00416C05">
        <w:rPr>
          <w:rFonts w:ascii="Montserrat" w:hAnsi="Montserrat" w:cstheme="minorHAnsi"/>
          <w:noProof/>
          <w:sz w:val="24"/>
          <w:szCs w:val="24"/>
        </w:rPr>
        <w:t>Formula</w:t>
      </w:r>
      <w:r w:rsidR="009A67C6" w:rsidRPr="00416C05">
        <w:rPr>
          <w:rFonts w:ascii="Montserrat" w:hAnsi="Montserrat" w:cstheme="minorHAnsi"/>
          <w:noProof/>
          <w:sz w:val="24"/>
          <w:szCs w:val="24"/>
        </w:rPr>
        <w:t xml:space="preserve">ción de </w:t>
      </w:r>
      <w:r w:rsidR="0085133D" w:rsidRPr="00416C05">
        <w:rPr>
          <w:rFonts w:ascii="Montserrat" w:hAnsi="Montserrat" w:cstheme="minorHAnsi"/>
          <w:noProof/>
          <w:sz w:val="24"/>
          <w:szCs w:val="24"/>
        </w:rPr>
        <w:t>pol</w:t>
      </w:r>
      <w:r w:rsidR="00916A23" w:rsidRPr="00416C05">
        <w:rPr>
          <w:rFonts w:ascii="Montserrat" w:hAnsi="Montserrat" w:cstheme="minorHAnsi"/>
          <w:noProof/>
          <w:sz w:val="24"/>
          <w:szCs w:val="24"/>
        </w:rPr>
        <w:t>í</w:t>
      </w:r>
      <w:r w:rsidR="0085133D" w:rsidRPr="00416C05">
        <w:rPr>
          <w:rFonts w:ascii="Montserrat" w:hAnsi="Montserrat" w:cstheme="minorHAnsi"/>
          <w:noProof/>
          <w:sz w:val="24"/>
          <w:szCs w:val="24"/>
        </w:rPr>
        <w:t xml:space="preserve">ticas, </w:t>
      </w:r>
      <w:r w:rsidRPr="00416C05">
        <w:rPr>
          <w:rFonts w:ascii="Montserrat" w:hAnsi="Montserrat" w:cstheme="minorHAnsi"/>
          <w:noProof/>
          <w:sz w:val="24"/>
          <w:szCs w:val="24"/>
        </w:rPr>
        <w:t>programas y proyectos</w:t>
      </w:r>
      <w:r w:rsidR="009A67C6" w:rsidRPr="00416C05">
        <w:rPr>
          <w:rFonts w:ascii="Montserrat" w:hAnsi="Montserrat" w:cstheme="minorHAnsi"/>
          <w:noProof/>
          <w:sz w:val="24"/>
          <w:szCs w:val="24"/>
        </w:rPr>
        <w:t>.</w:t>
      </w:r>
    </w:p>
    <w:p w14:paraId="024D1FEF" w14:textId="19E8A54D" w:rsidR="006B6876" w:rsidRPr="00416C05" w:rsidRDefault="006B6876" w:rsidP="00916A23">
      <w:pPr>
        <w:pStyle w:val="Prrafodelista"/>
        <w:numPr>
          <w:ilvl w:val="0"/>
          <w:numId w:val="42"/>
        </w:numPr>
        <w:suppressAutoHyphens w:val="0"/>
        <w:autoSpaceDN/>
        <w:spacing w:line="360" w:lineRule="auto"/>
        <w:contextualSpacing/>
        <w:jc w:val="both"/>
        <w:rPr>
          <w:rFonts w:ascii="Montserrat" w:hAnsi="Montserrat" w:cstheme="minorHAnsi"/>
          <w:noProof/>
          <w:sz w:val="24"/>
          <w:szCs w:val="24"/>
        </w:rPr>
      </w:pPr>
      <w:r w:rsidRPr="00416C05">
        <w:rPr>
          <w:rFonts w:ascii="Montserrat" w:hAnsi="Montserrat" w:cstheme="minorHAnsi"/>
          <w:noProof/>
          <w:sz w:val="24"/>
          <w:szCs w:val="24"/>
        </w:rPr>
        <w:t xml:space="preserve">Ejecución de </w:t>
      </w:r>
      <w:r w:rsidR="00916A23" w:rsidRPr="00416C05">
        <w:rPr>
          <w:rFonts w:ascii="Montserrat" w:hAnsi="Montserrat" w:cstheme="minorHAnsi"/>
          <w:noProof/>
          <w:sz w:val="24"/>
          <w:szCs w:val="24"/>
        </w:rPr>
        <w:t>p</w:t>
      </w:r>
      <w:r w:rsidRPr="00416C05">
        <w:rPr>
          <w:rFonts w:ascii="Montserrat" w:hAnsi="Montserrat" w:cstheme="minorHAnsi"/>
          <w:noProof/>
          <w:sz w:val="24"/>
          <w:szCs w:val="24"/>
        </w:rPr>
        <w:t>rogr</w:t>
      </w:r>
      <w:r w:rsidR="009A67C6" w:rsidRPr="00416C05">
        <w:rPr>
          <w:rFonts w:ascii="Montserrat" w:hAnsi="Montserrat" w:cstheme="minorHAnsi"/>
          <w:noProof/>
          <w:sz w:val="24"/>
          <w:szCs w:val="24"/>
        </w:rPr>
        <w:t>a</w:t>
      </w:r>
      <w:r w:rsidRPr="00416C05">
        <w:rPr>
          <w:rFonts w:ascii="Montserrat" w:hAnsi="Montserrat" w:cstheme="minorHAnsi"/>
          <w:noProof/>
          <w:sz w:val="24"/>
          <w:szCs w:val="24"/>
        </w:rPr>
        <w:t xml:space="preserve">mas y </w:t>
      </w:r>
      <w:r w:rsidR="00916A23" w:rsidRPr="00416C05">
        <w:rPr>
          <w:rFonts w:ascii="Montserrat" w:hAnsi="Montserrat" w:cstheme="minorHAnsi"/>
          <w:noProof/>
          <w:sz w:val="24"/>
          <w:szCs w:val="24"/>
        </w:rPr>
        <w:t>s</w:t>
      </w:r>
      <w:r w:rsidRPr="00416C05">
        <w:rPr>
          <w:rFonts w:ascii="Montserrat" w:hAnsi="Montserrat" w:cstheme="minorHAnsi"/>
          <w:noProof/>
          <w:sz w:val="24"/>
          <w:szCs w:val="24"/>
        </w:rPr>
        <w:t>ervicios</w:t>
      </w:r>
      <w:r w:rsidR="009A67C6" w:rsidRPr="00416C05">
        <w:rPr>
          <w:rFonts w:ascii="Montserrat" w:hAnsi="Montserrat" w:cstheme="minorHAnsi"/>
          <w:noProof/>
          <w:sz w:val="24"/>
          <w:szCs w:val="24"/>
        </w:rPr>
        <w:t>.</w:t>
      </w:r>
    </w:p>
    <w:p w14:paraId="63CED16A" w14:textId="20766639" w:rsidR="006B6876" w:rsidRPr="00416C05" w:rsidRDefault="006B6876" w:rsidP="00916A23">
      <w:pPr>
        <w:pStyle w:val="Prrafodelista"/>
        <w:numPr>
          <w:ilvl w:val="0"/>
          <w:numId w:val="42"/>
        </w:numPr>
        <w:suppressAutoHyphens w:val="0"/>
        <w:autoSpaceDN/>
        <w:spacing w:line="360" w:lineRule="auto"/>
        <w:contextualSpacing/>
        <w:jc w:val="both"/>
        <w:rPr>
          <w:rFonts w:ascii="Montserrat" w:hAnsi="Montserrat" w:cstheme="minorHAnsi"/>
          <w:noProof/>
          <w:sz w:val="24"/>
          <w:szCs w:val="24"/>
        </w:rPr>
      </w:pPr>
      <w:r w:rsidRPr="00416C05">
        <w:rPr>
          <w:rFonts w:ascii="Montserrat" w:hAnsi="Montserrat" w:cstheme="minorHAnsi"/>
          <w:noProof/>
          <w:sz w:val="24"/>
          <w:szCs w:val="24"/>
        </w:rPr>
        <w:t>Soluci</w:t>
      </w:r>
      <w:r w:rsidR="00916A23" w:rsidRPr="00416C05">
        <w:rPr>
          <w:rFonts w:ascii="Montserrat" w:hAnsi="Montserrat" w:cstheme="minorHAnsi"/>
          <w:noProof/>
          <w:sz w:val="24"/>
          <w:szCs w:val="24"/>
        </w:rPr>
        <w:t>ón</w:t>
      </w:r>
      <w:r w:rsidRPr="00416C05">
        <w:rPr>
          <w:rFonts w:ascii="Montserrat" w:hAnsi="Montserrat" w:cstheme="minorHAnsi"/>
          <w:noProof/>
          <w:sz w:val="24"/>
          <w:szCs w:val="24"/>
        </w:rPr>
        <w:t xml:space="preserve"> </w:t>
      </w:r>
      <w:r w:rsidR="00916A23" w:rsidRPr="00416C05">
        <w:rPr>
          <w:rFonts w:ascii="Montserrat" w:hAnsi="Montserrat" w:cstheme="minorHAnsi"/>
          <w:noProof/>
          <w:sz w:val="24"/>
          <w:szCs w:val="24"/>
        </w:rPr>
        <w:t xml:space="preserve">a </w:t>
      </w:r>
      <w:r w:rsidRPr="00416C05">
        <w:rPr>
          <w:rFonts w:ascii="Montserrat" w:hAnsi="Montserrat" w:cstheme="minorHAnsi"/>
          <w:noProof/>
          <w:sz w:val="24"/>
          <w:szCs w:val="24"/>
        </w:rPr>
        <w:t>problemas institucionales mediante ejercicios de innovación abierta</w:t>
      </w:r>
      <w:r w:rsidR="009A67C6" w:rsidRPr="00416C05">
        <w:rPr>
          <w:rFonts w:ascii="Montserrat" w:hAnsi="Montserrat" w:cstheme="minorHAnsi"/>
          <w:noProof/>
          <w:sz w:val="24"/>
          <w:szCs w:val="24"/>
        </w:rPr>
        <w:t>.</w:t>
      </w:r>
    </w:p>
    <w:p w14:paraId="1044B531" w14:textId="77777777" w:rsidR="006B6876" w:rsidRPr="00416C05" w:rsidRDefault="006B6876" w:rsidP="00916A23">
      <w:pPr>
        <w:pStyle w:val="Prrafodelista"/>
        <w:numPr>
          <w:ilvl w:val="0"/>
          <w:numId w:val="42"/>
        </w:numPr>
        <w:suppressAutoHyphens w:val="0"/>
        <w:autoSpaceDN/>
        <w:spacing w:line="360" w:lineRule="auto"/>
        <w:contextualSpacing/>
        <w:jc w:val="both"/>
        <w:rPr>
          <w:rFonts w:ascii="Montserrat" w:hAnsi="Montserrat" w:cstheme="minorHAnsi"/>
          <w:noProof/>
          <w:sz w:val="24"/>
          <w:szCs w:val="24"/>
        </w:rPr>
      </w:pPr>
      <w:r w:rsidRPr="00416C05">
        <w:rPr>
          <w:rFonts w:ascii="Montserrat" w:hAnsi="Montserrat" w:cstheme="minorHAnsi"/>
          <w:noProof/>
          <w:sz w:val="24"/>
          <w:szCs w:val="24"/>
        </w:rPr>
        <w:t>Ejercicios de rendición de cuentas.</w:t>
      </w:r>
    </w:p>
    <w:p w14:paraId="36E7CF93" w14:textId="77777777" w:rsidR="009A67C6" w:rsidRPr="00416C05" w:rsidRDefault="009A67C6" w:rsidP="00916A23">
      <w:pPr>
        <w:pStyle w:val="Prrafodelista"/>
        <w:numPr>
          <w:ilvl w:val="0"/>
          <w:numId w:val="42"/>
        </w:numPr>
        <w:suppressAutoHyphens w:val="0"/>
        <w:autoSpaceDN/>
        <w:spacing w:line="360" w:lineRule="auto"/>
        <w:contextualSpacing/>
        <w:jc w:val="both"/>
        <w:rPr>
          <w:rFonts w:ascii="Montserrat" w:hAnsi="Montserrat" w:cstheme="minorHAnsi"/>
          <w:noProof/>
          <w:sz w:val="24"/>
          <w:szCs w:val="24"/>
        </w:rPr>
      </w:pPr>
      <w:r w:rsidRPr="00416C05">
        <w:rPr>
          <w:rFonts w:ascii="Montserrat" w:hAnsi="Montserrat" w:cstheme="minorHAnsi"/>
          <w:noProof/>
          <w:sz w:val="24"/>
          <w:szCs w:val="24"/>
        </w:rPr>
        <w:t>Eventos, foros y actividades relacionadas.</w:t>
      </w:r>
    </w:p>
    <w:p w14:paraId="76130BC6" w14:textId="77777777" w:rsidR="006B6876" w:rsidRPr="00416C05" w:rsidRDefault="006B6876" w:rsidP="00916A23">
      <w:pPr>
        <w:pStyle w:val="Prrafodelista"/>
        <w:numPr>
          <w:ilvl w:val="0"/>
          <w:numId w:val="42"/>
        </w:numPr>
        <w:suppressAutoHyphens w:val="0"/>
        <w:autoSpaceDN/>
        <w:spacing w:line="360" w:lineRule="auto"/>
        <w:contextualSpacing/>
        <w:jc w:val="both"/>
        <w:rPr>
          <w:rFonts w:ascii="Montserrat" w:hAnsi="Montserrat" w:cstheme="minorHAnsi"/>
          <w:noProof/>
          <w:sz w:val="24"/>
          <w:szCs w:val="24"/>
        </w:rPr>
      </w:pPr>
      <w:r w:rsidRPr="00416C05">
        <w:rPr>
          <w:rFonts w:ascii="Montserrat" w:hAnsi="Montserrat" w:cstheme="minorHAnsi"/>
          <w:noProof/>
          <w:sz w:val="24"/>
          <w:szCs w:val="24"/>
        </w:rPr>
        <w:t>Mesas de trabajo sectorizadas abiertas y cerradas.</w:t>
      </w:r>
    </w:p>
    <w:p w14:paraId="53B78ECF" w14:textId="61A617B1" w:rsidR="006B6876" w:rsidRPr="00416C05" w:rsidRDefault="006B6876" w:rsidP="00916A23">
      <w:pPr>
        <w:pStyle w:val="Prrafodelista"/>
        <w:numPr>
          <w:ilvl w:val="0"/>
          <w:numId w:val="42"/>
        </w:numPr>
        <w:suppressAutoHyphens w:val="0"/>
        <w:autoSpaceDN/>
        <w:spacing w:line="360" w:lineRule="auto"/>
        <w:contextualSpacing/>
        <w:jc w:val="both"/>
        <w:rPr>
          <w:rFonts w:ascii="Montserrat" w:hAnsi="Montserrat" w:cstheme="minorHAnsi"/>
          <w:noProof/>
          <w:sz w:val="24"/>
          <w:szCs w:val="24"/>
        </w:rPr>
      </w:pPr>
      <w:r w:rsidRPr="00416C05">
        <w:rPr>
          <w:rFonts w:ascii="Montserrat" w:hAnsi="Montserrat" w:cstheme="minorHAnsi"/>
          <w:noProof/>
          <w:sz w:val="24"/>
          <w:szCs w:val="24"/>
        </w:rPr>
        <w:t>Disponibilidad de base</w:t>
      </w:r>
      <w:r w:rsidR="009A67C6" w:rsidRPr="00416C05">
        <w:rPr>
          <w:rFonts w:ascii="Montserrat" w:hAnsi="Montserrat" w:cstheme="minorHAnsi"/>
          <w:noProof/>
          <w:sz w:val="24"/>
          <w:szCs w:val="24"/>
        </w:rPr>
        <w:t xml:space="preserve"> </w:t>
      </w:r>
      <w:r w:rsidRPr="00416C05">
        <w:rPr>
          <w:rFonts w:ascii="Montserrat" w:hAnsi="Montserrat" w:cstheme="minorHAnsi"/>
          <w:noProof/>
          <w:sz w:val="24"/>
          <w:szCs w:val="24"/>
        </w:rPr>
        <w:t>de datos par</w:t>
      </w:r>
      <w:r w:rsidR="009A67C6" w:rsidRPr="00416C05">
        <w:rPr>
          <w:rFonts w:ascii="Montserrat" w:hAnsi="Montserrat" w:cstheme="minorHAnsi"/>
          <w:noProof/>
          <w:sz w:val="24"/>
          <w:szCs w:val="24"/>
        </w:rPr>
        <w:t>a</w:t>
      </w:r>
      <w:r w:rsidRPr="00416C05">
        <w:rPr>
          <w:rFonts w:ascii="Montserrat" w:hAnsi="Montserrat" w:cstheme="minorHAnsi"/>
          <w:noProof/>
          <w:sz w:val="24"/>
          <w:szCs w:val="24"/>
        </w:rPr>
        <w:t xml:space="preserve"> consulta según la Ley </w:t>
      </w:r>
      <w:r w:rsidR="0085133D" w:rsidRPr="00416C05">
        <w:rPr>
          <w:rFonts w:ascii="Montserrat" w:hAnsi="Montserrat" w:cstheme="minorHAnsi"/>
          <w:noProof/>
          <w:sz w:val="24"/>
          <w:szCs w:val="24"/>
        </w:rPr>
        <w:t xml:space="preserve">de </w:t>
      </w:r>
      <w:r w:rsidR="00916A23" w:rsidRPr="00416C05">
        <w:rPr>
          <w:rFonts w:ascii="Montserrat" w:hAnsi="Montserrat" w:cstheme="minorHAnsi"/>
          <w:noProof/>
          <w:sz w:val="24"/>
          <w:szCs w:val="24"/>
        </w:rPr>
        <w:t>T</w:t>
      </w:r>
      <w:r w:rsidR="0085133D" w:rsidRPr="00416C05">
        <w:rPr>
          <w:rFonts w:ascii="Montserrat" w:hAnsi="Montserrat" w:cstheme="minorHAnsi"/>
          <w:noProof/>
          <w:sz w:val="24"/>
          <w:szCs w:val="24"/>
        </w:rPr>
        <w:t xml:space="preserve">ransparencia y acceso a la </w:t>
      </w:r>
      <w:r w:rsidRPr="00416C05">
        <w:rPr>
          <w:rFonts w:ascii="Montserrat" w:hAnsi="Montserrat" w:cstheme="minorHAnsi"/>
          <w:noProof/>
          <w:sz w:val="24"/>
          <w:szCs w:val="24"/>
        </w:rPr>
        <w:t>información bajo los lineamiento</w:t>
      </w:r>
      <w:r w:rsidR="00916A23" w:rsidRPr="00416C05">
        <w:rPr>
          <w:rFonts w:ascii="Montserrat" w:hAnsi="Montserrat" w:cstheme="minorHAnsi"/>
          <w:noProof/>
          <w:sz w:val="24"/>
          <w:szCs w:val="24"/>
        </w:rPr>
        <w:t>s</w:t>
      </w:r>
      <w:r w:rsidRPr="00416C05">
        <w:rPr>
          <w:rFonts w:ascii="Montserrat" w:hAnsi="Montserrat" w:cstheme="minorHAnsi"/>
          <w:noProof/>
          <w:sz w:val="24"/>
          <w:szCs w:val="24"/>
        </w:rPr>
        <w:t xml:space="preserve"> de datos abiertos. </w:t>
      </w:r>
    </w:p>
    <w:p w14:paraId="26B0CC15" w14:textId="77777777" w:rsidR="00916A23" w:rsidRPr="00416C05" w:rsidRDefault="00916A23" w:rsidP="001A4357">
      <w:pPr>
        <w:suppressAutoHyphens w:val="0"/>
        <w:autoSpaceDN/>
        <w:spacing w:line="360" w:lineRule="auto"/>
        <w:contextualSpacing/>
        <w:jc w:val="both"/>
        <w:rPr>
          <w:rFonts w:ascii="Montserrat" w:hAnsi="Montserrat" w:cstheme="minorHAnsi"/>
          <w:noProof/>
          <w:sz w:val="24"/>
          <w:szCs w:val="24"/>
        </w:rPr>
        <w:sectPr w:rsidR="00916A23" w:rsidRPr="00416C05" w:rsidSect="00916A23">
          <w:type w:val="continuous"/>
          <w:pgSz w:w="12240" w:h="15840" w:code="1"/>
          <w:pgMar w:top="720" w:right="720" w:bottom="720" w:left="720" w:header="397" w:footer="1077" w:gutter="0"/>
          <w:cols w:num="2" w:space="720"/>
          <w:docGrid w:linePitch="299"/>
        </w:sectPr>
      </w:pPr>
    </w:p>
    <w:p w14:paraId="43EE79FC" w14:textId="77777777" w:rsidR="009E6DDD" w:rsidRPr="00416C05" w:rsidRDefault="009E6DDD" w:rsidP="00916A23">
      <w:pPr>
        <w:suppressAutoHyphens w:val="0"/>
        <w:autoSpaceDN/>
        <w:spacing w:line="360" w:lineRule="auto"/>
        <w:contextualSpacing/>
        <w:rPr>
          <w:rFonts w:ascii="Montserrat" w:hAnsi="Montserrat" w:cstheme="minorHAnsi"/>
          <w:noProof/>
          <w:sz w:val="24"/>
          <w:szCs w:val="24"/>
        </w:rPr>
      </w:pPr>
    </w:p>
    <w:p w14:paraId="2ECA89C5" w14:textId="57A4A976" w:rsidR="006B6876" w:rsidRPr="00416C05" w:rsidRDefault="00916A23" w:rsidP="00916A23">
      <w:pPr>
        <w:suppressAutoHyphens w:val="0"/>
        <w:autoSpaceDN/>
        <w:spacing w:line="360" w:lineRule="auto"/>
        <w:rPr>
          <w:rFonts w:ascii="Montserrat" w:eastAsia="Times New Roman" w:hAnsi="Montserrat" w:cstheme="minorHAnsi"/>
          <w:sz w:val="24"/>
          <w:szCs w:val="24"/>
        </w:rPr>
      </w:pPr>
      <w:r w:rsidRPr="00416C05">
        <w:rPr>
          <w:rFonts w:ascii="Montserrat" w:eastAsia="Times New Roman" w:hAnsi="Montserrat" w:cstheme="minorHAnsi"/>
          <w:b/>
          <w:bCs/>
          <w:sz w:val="24"/>
          <w:szCs w:val="24"/>
        </w:rPr>
        <w:t xml:space="preserve">8. </w:t>
      </w:r>
      <w:r w:rsidR="009A67C6" w:rsidRPr="00416C05">
        <w:rPr>
          <w:rFonts w:ascii="Montserrat" w:eastAsia="Times New Roman" w:hAnsi="Montserrat" w:cstheme="minorHAnsi"/>
          <w:b/>
          <w:bCs/>
          <w:sz w:val="24"/>
          <w:szCs w:val="24"/>
        </w:rPr>
        <w:t>ESPA</w:t>
      </w:r>
      <w:r w:rsidR="0085133D" w:rsidRPr="00416C05">
        <w:rPr>
          <w:rFonts w:ascii="Montserrat" w:eastAsia="Times New Roman" w:hAnsi="Montserrat" w:cstheme="minorHAnsi"/>
          <w:b/>
          <w:bCs/>
          <w:sz w:val="24"/>
          <w:szCs w:val="24"/>
        </w:rPr>
        <w:t xml:space="preserve">CIOS DE PARTICIPACIÓN CIUDADANA </w:t>
      </w:r>
      <w:r w:rsidR="009A67C6" w:rsidRPr="00416C05">
        <w:rPr>
          <w:rFonts w:ascii="Montserrat" w:eastAsia="Times New Roman" w:hAnsi="Montserrat" w:cstheme="minorHAnsi"/>
          <w:b/>
          <w:bCs/>
          <w:sz w:val="24"/>
          <w:szCs w:val="24"/>
        </w:rPr>
        <w:t>EN LA SUPERVIGILANCIA</w:t>
      </w:r>
    </w:p>
    <w:p w14:paraId="2B142083" w14:textId="5CFC67E2" w:rsidR="006B6876" w:rsidRPr="00416C05" w:rsidRDefault="006B6876"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La Supe</w:t>
      </w:r>
      <w:r w:rsidR="0085133D" w:rsidRPr="00416C05">
        <w:rPr>
          <w:rFonts w:ascii="Montserrat" w:eastAsia="Times New Roman" w:hAnsi="Montserrat" w:cstheme="minorHAnsi"/>
          <w:color w:val="000000"/>
          <w:sz w:val="24"/>
          <w:szCs w:val="24"/>
        </w:rPr>
        <w:t>rvigilancia</w:t>
      </w:r>
      <w:r w:rsidRPr="00416C05">
        <w:rPr>
          <w:rFonts w:ascii="Montserrat" w:eastAsia="Times New Roman" w:hAnsi="Montserrat" w:cstheme="minorHAnsi"/>
          <w:color w:val="000000"/>
          <w:sz w:val="24"/>
          <w:szCs w:val="24"/>
        </w:rPr>
        <w:t xml:space="preserve"> ha identificado una serie de mecanismos y espacios </w:t>
      </w:r>
      <w:r w:rsidR="00916A23" w:rsidRPr="00416C05">
        <w:rPr>
          <w:rFonts w:ascii="Montserrat" w:eastAsia="Times New Roman" w:hAnsi="Montserrat" w:cstheme="minorHAnsi"/>
          <w:color w:val="000000"/>
          <w:sz w:val="24"/>
          <w:szCs w:val="24"/>
        </w:rPr>
        <w:t>que generan</w:t>
      </w:r>
      <w:r w:rsidRPr="00416C05">
        <w:rPr>
          <w:rFonts w:ascii="Montserrat" w:eastAsia="Times New Roman" w:hAnsi="Montserrat" w:cstheme="minorHAnsi"/>
          <w:color w:val="000000"/>
          <w:sz w:val="24"/>
          <w:szCs w:val="24"/>
        </w:rPr>
        <w:t xml:space="preserve"> un acercamiento directo con ciudadanos, usuarios y grupos de interés que deseen participar de manera activa en las decisiones y en el desarrollo de los planes y proyectos que se realizan al interior de la entidad, para que a través de su participación se permita realizar una retroalimentación y de esta manera en conjunto se logre una gestión más eficiente, transparente y oportuna. Para esto hemos creado unos espacios</w:t>
      </w:r>
      <w:r w:rsidR="00916A23" w:rsidRPr="00416C05">
        <w:rPr>
          <w:rFonts w:ascii="Montserrat" w:eastAsia="Times New Roman" w:hAnsi="Montserrat" w:cstheme="minorHAnsi"/>
          <w:color w:val="000000"/>
          <w:sz w:val="24"/>
          <w:szCs w:val="24"/>
        </w:rPr>
        <w:t xml:space="preserve">, </w:t>
      </w:r>
      <w:r w:rsidRPr="00416C05">
        <w:rPr>
          <w:rFonts w:ascii="Montserrat" w:eastAsia="Times New Roman" w:hAnsi="Montserrat" w:cstheme="minorHAnsi"/>
          <w:color w:val="000000"/>
          <w:sz w:val="24"/>
          <w:szCs w:val="24"/>
        </w:rPr>
        <w:t>presencial</w:t>
      </w:r>
      <w:r w:rsidR="00916A23" w:rsidRPr="00416C05">
        <w:rPr>
          <w:rFonts w:ascii="Montserrat" w:eastAsia="Times New Roman" w:hAnsi="Montserrat" w:cstheme="minorHAnsi"/>
          <w:color w:val="000000"/>
          <w:sz w:val="24"/>
          <w:szCs w:val="24"/>
        </w:rPr>
        <w:t xml:space="preserve">es </w:t>
      </w:r>
      <w:r w:rsidR="00F006BB" w:rsidRPr="00416C05">
        <w:rPr>
          <w:rFonts w:ascii="Montserrat" w:eastAsia="Times New Roman" w:hAnsi="Montserrat" w:cstheme="minorHAnsi"/>
          <w:color w:val="000000"/>
          <w:sz w:val="24"/>
          <w:szCs w:val="24"/>
        </w:rPr>
        <w:t>y virtuales</w:t>
      </w:r>
      <w:r w:rsidR="00916A23" w:rsidRPr="00416C05">
        <w:rPr>
          <w:rFonts w:ascii="Montserrat" w:eastAsia="Times New Roman" w:hAnsi="Montserrat" w:cstheme="minorHAnsi"/>
          <w:color w:val="000000"/>
          <w:sz w:val="24"/>
          <w:szCs w:val="24"/>
        </w:rPr>
        <w:t>,</w:t>
      </w:r>
      <w:r w:rsidRPr="00416C05">
        <w:rPr>
          <w:rFonts w:ascii="Montserrat" w:eastAsia="Times New Roman" w:hAnsi="Montserrat" w:cstheme="minorHAnsi"/>
          <w:color w:val="000000"/>
          <w:sz w:val="24"/>
          <w:szCs w:val="24"/>
        </w:rPr>
        <w:t xml:space="preserve"> para aprovechar los desarrollos tecnológicos y estar más cerca de la ciudadanía sin limitar un espacio geográfico o factores </w:t>
      </w:r>
      <w:r w:rsidR="009A67C6" w:rsidRPr="00416C05">
        <w:rPr>
          <w:rFonts w:ascii="Montserrat" w:eastAsia="Times New Roman" w:hAnsi="Montserrat" w:cstheme="minorHAnsi"/>
          <w:color w:val="000000"/>
          <w:sz w:val="24"/>
          <w:szCs w:val="24"/>
        </w:rPr>
        <w:t>que incidan</w:t>
      </w:r>
      <w:r w:rsidRPr="00416C05">
        <w:rPr>
          <w:rFonts w:ascii="Montserrat" w:eastAsia="Times New Roman" w:hAnsi="Montserrat" w:cstheme="minorHAnsi"/>
          <w:color w:val="000000"/>
          <w:sz w:val="24"/>
          <w:szCs w:val="24"/>
        </w:rPr>
        <w:t xml:space="preserve"> en esta.</w:t>
      </w:r>
    </w:p>
    <w:p w14:paraId="3E30022E" w14:textId="2126DC28" w:rsidR="006B6876" w:rsidRPr="00416C05" w:rsidRDefault="006B6876"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b/>
          <w:bCs/>
          <w:color w:val="000000"/>
          <w:sz w:val="24"/>
          <w:szCs w:val="24"/>
        </w:rPr>
        <w:t>Participación ciudadana de mane</w:t>
      </w:r>
      <w:r w:rsidR="0085133D" w:rsidRPr="00416C05">
        <w:rPr>
          <w:rFonts w:ascii="Montserrat" w:eastAsia="Times New Roman" w:hAnsi="Montserrat" w:cstheme="minorHAnsi"/>
          <w:b/>
          <w:bCs/>
          <w:color w:val="000000"/>
          <w:sz w:val="24"/>
          <w:szCs w:val="24"/>
        </w:rPr>
        <w:t>ra presencial</w:t>
      </w:r>
    </w:p>
    <w:p w14:paraId="203AE717" w14:textId="70410BF9" w:rsidR="006B6876" w:rsidRPr="00416C05" w:rsidRDefault="00916A23" w:rsidP="001A4357">
      <w:pPr>
        <w:spacing w:line="360" w:lineRule="auto"/>
        <w:jc w:val="both"/>
        <w:rPr>
          <w:rFonts w:ascii="Montserrat" w:eastAsia="Times New Roman" w:hAnsi="Montserrat" w:cstheme="minorHAnsi"/>
          <w:color w:val="000000"/>
          <w:sz w:val="24"/>
          <w:szCs w:val="24"/>
        </w:rPr>
      </w:pPr>
      <w:r w:rsidRPr="00416C05">
        <w:rPr>
          <w:rFonts w:ascii="Montserrat" w:eastAsia="Times New Roman" w:hAnsi="Montserrat" w:cstheme="minorHAnsi"/>
          <w:color w:val="000000"/>
          <w:sz w:val="24"/>
          <w:szCs w:val="24"/>
        </w:rPr>
        <w:t>D</w:t>
      </w:r>
      <w:r w:rsidR="006B6876" w:rsidRPr="00416C05">
        <w:rPr>
          <w:rFonts w:ascii="Montserrat" w:eastAsia="Times New Roman" w:hAnsi="Montserrat" w:cstheme="minorHAnsi"/>
          <w:color w:val="000000"/>
          <w:sz w:val="24"/>
          <w:szCs w:val="24"/>
        </w:rPr>
        <w:t xml:space="preserve">iálogos </w:t>
      </w:r>
      <w:r w:rsidR="009A67C6" w:rsidRPr="00416C05">
        <w:rPr>
          <w:rFonts w:ascii="Montserrat" w:eastAsia="Times New Roman" w:hAnsi="Montserrat" w:cstheme="minorHAnsi"/>
          <w:color w:val="000000"/>
          <w:sz w:val="24"/>
          <w:szCs w:val="24"/>
        </w:rPr>
        <w:t>entre</w:t>
      </w:r>
      <w:r w:rsidR="006B6876" w:rsidRPr="00416C05">
        <w:rPr>
          <w:rFonts w:ascii="Montserrat" w:eastAsia="Times New Roman" w:hAnsi="Montserrat" w:cstheme="minorHAnsi"/>
          <w:color w:val="000000"/>
          <w:sz w:val="24"/>
          <w:szCs w:val="24"/>
        </w:rPr>
        <w:t xml:space="preserve"> las entidades públicas y ciudadanía, donde se entrega información, o pone a conocimiento la gestión o dan explicaciones y justificaciones o los ciudadanos frente a</w:t>
      </w:r>
      <w:r w:rsidR="009A67C6" w:rsidRPr="00416C05">
        <w:rPr>
          <w:rFonts w:ascii="Montserrat" w:eastAsia="Times New Roman" w:hAnsi="Montserrat" w:cstheme="minorHAnsi"/>
          <w:color w:val="000000"/>
          <w:sz w:val="24"/>
          <w:szCs w:val="24"/>
        </w:rPr>
        <w:t xml:space="preserve"> las </w:t>
      </w:r>
      <w:r w:rsidR="006B6876" w:rsidRPr="00416C05">
        <w:rPr>
          <w:rFonts w:ascii="Montserrat" w:eastAsia="Times New Roman" w:hAnsi="Montserrat" w:cstheme="minorHAnsi"/>
          <w:color w:val="000000"/>
          <w:sz w:val="24"/>
          <w:szCs w:val="24"/>
        </w:rPr>
        <w:t>acciones</w:t>
      </w:r>
      <w:r w:rsidR="009A67C6" w:rsidRPr="00416C05">
        <w:rPr>
          <w:rFonts w:ascii="Montserrat" w:eastAsia="Times New Roman" w:hAnsi="Montserrat" w:cstheme="minorHAnsi"/>
          <w:color w:val="000000"/>
          <w:sz w:val="24"/>
          <w:szCs w:val="24"/>
        </w:rPr>
        <w:t xml:space="preserve"> </w:t>
      </w:r>
      <w:r w:rsidR="006B6876" w:rsidRPr="00416C05">
        <w:rPr>
          <w:rFonts w:ascii="Montserrat" w:eastAsia="Times New Roman" w:hAnsi="Montserrat" w:cstheme="minorHAnsi"/>
          <w:color w:val="000000"/>
          <w:sz w:val="24"/>
          <w:szCs w:val="24"/>
        </w:rPr>
        <w:t>y decisiones. Existiendo</w:t>
      </w:r>
      <w:r w:rsidR="009A67C6" w:rsidRPr="00416C05">
        <w:rPr>
          <w:rFonts w:ascii="Montserrat" w:eastAsia="Times New Roman" w:hAnsi="Montserrat" w:cstheme="minorHAnsi"/>
          <w:color w:val="000000"/>
          <w:sz w:val="24"/>
          <w:szCs w:val="24"/>
        </w:rPr>
        <w:t xml:space="preserve"> </w:t>
      </w:r>
      <w:r w:rsidR="006B6876" w:rsidRPr="00416C05">
        <w:rPr>
          <w:rFonts w:ascii="Montserrat" w:eastAsia="Times New Roman" w:hAnsi="Montserrat" w:cstheme="minorHAnsi"/>
          <w:color w:val="000000"/>
          <w:sz w:val="24"/>
          <w:szCs w:val="24"/>
        </w:rPr>
        <w:t xml:space="preserve">la interacción sobre las expectativas mutuas de la </w:t>
      </w:r>
      <w:r w:rsidR="006B6876" w:rsidRPr="00416C05">
        <w:rPr>
          <w:rFonts w:ascii="Montserrat" w:eastAsia="Times New Roman" w:hAnsi="Montserrat" w:cstheme="minorHAnsi"/>
          <w:color w:val="000000"/>
          <w:sz w:val="24"/>
          <w:szCs w:val="24"/>
        </w:rPr>
        <w:lastRenderedPageBreak/>
        <w:t>relación.</w:t>
      </w:r>
      <w:r w:rsidRPr="00416C05">
        <w:rPr>
          <w:rFonts w:ascii="Montserrat" w:eastAsia="Times New Roman" w:hAnsi="Montserrat" w:cstheme="minorHAnsi"/>
          <w:color w:val="000000"/>
          <w:sz w:val="24"/>
          <w:szCs w:val="24"/>
        </w:rPr>
        <w:t xml:space="preserve"> </w:t>
      </w:r>
      <w:r w:rsidR="006B6876" w:rsidRPr="00416C05">
        <w:rPr>
          <w:rFonts w:ascii="Montserrat" w:eastAsia="Times New Roman" w:hAnsi="Montserrat" w:cstheme="minorHAnsi"/>
          <w:color w:val="000000"/>
          <w:sz w:val="24"/>
          <w:szCs w:val="24"/>
        </w:rPr>
        <w:t xml:space="preserve">Dentro de los mecanismos de participación ciudadana de manera presencial, la </w:t>
      </w:r>
      <w:r w:rsidR="00175F8B" w:rsidRPr="00416C05">
        <w:rPr>
          <w:rFonts w:ascii="Montserrat" w:eastAsia="Times New Roman" w:hAnsi="Montserrat" w:cstheme="minorHAnsi"/>
          <w:sz w:val="24"/>
          <w:szCs w:val="24"/>
        </w:rPr>
        <w:t>Superintendencia de Vigilancia y Seguridad Privada</w:t>
      </w:r>
      <w:r w:rsidR="006B6876" w:rsidRPr="00416C05">
        <w:rPr>
          <w:rFonts w:ascii="Montserrat" w:eastAsia="Times New Roman" w:hAnsi="Montserrat" w:cstheme="minorHAnsi"/>
          <w:color w:val="000000"/>
          <w:sz w:val="24"/>
          <w:szCs w:val="24"/>
        </w:rPr>
        <w:t xml:space="preserve"> pone a disposición diferentes actividades que garanti</w:t>
      </w:r>
      <w:r w:rsidR="009A67C6" w:rsidRPr="00416C05">
        <w:rPr>
          <w:rFonts w:ascii="Montserrat" w:eastAsia="Times New Roman" w:hAnsi="Montserrat" w:cstheme="minorHAnsi"/>
          <w:color w:val="000000"/>
          <w:sz w:val="24"/>
          <w:szCs w:val="24"/>
        </w:rPr>
        <w:t xml:space="preserve">za </w:t>
      </w:r>
      <w:r w:rsidR="006B6876" w:rsidRPr="00416C05">
        <w:rPr>
          <w:rFonts w:ascii="Montserrat" w:eastAsia="Times New Roman" w:hAnsi="Montserrat" w:cstheme="minorHAnsi"/>
          <w:color w:val="000000"/>
          <w:sz w:val="24"/>
          <w:szCs w:val="24"/>
        </w:rPr>
        <w:t>una óptima</w:t>
      </w:r>
      <w:r w:rsidR="0085133D" w:rsidRPr="00416C05">
        <w:rPr>
          <w:rFonts w:ascii="Montserrat" w:eastAsia="Times New Roman" w:hAnsi="Montserrat" w:cstheme="minorHAnsi"/>
          <w:color w:val="000000"/>
          <w:sz w:val="24"/>
          <w:szCs w:val="24"/>
        </w:rPr>
        <w:t xml:space="preserve"> </w:t>
      </w:r>
      <w:r w:rsidR="006B6876" w:rsidRPr="00416C05">
        <w:rPr>
          <w:rFonts w:ascii="Montserrat" w:eastAsia="Times New Roman" w:hAnsi="Montserrat" w:cstheme="minorHAnsi"/>
          <w:color w:val="000000"/>
          <w:sz w:val="24"/>
          <w:szCs w:val="24"/>
        </w:rPr>
        <w:t>i</w:t>
      </w:r>
      <w:r w:rsidR="009E6DDD" w:rsidRPr="00416C05">
        <w:rPr>
          <w:rFonts w:ascii="Montserrat" w:eastAsia="Times New Roman" w:hAnsi="Montserrat" w:cstheme="minorHAnsi"/>
          <w:color w:val="000000"/>
          <w:sz w:val="24"/>
          <w:szCs w:val="24"/>
        </w:rPr>
        <w:t xml:space="preserve">nteracción con la ciudadanía </w:t>
      </w:r>
      <w:r w:rsidR="006B6876" w:rsidRPr="00416C05">
        <w:rPr>
          <w:rFonts w:ascii="Montserrat" w:eastAsia="Times New Roman" w:hAnsi="Montserrat" w:cstheme="minorHAnsi"/>
          <w:color w:val="000000"/>
          <w:sz w:val="24"/>
          <w:szCs w:val="24"/>
        </w:rPr>
        <w:t xml:space="preserve">y los </w:t>
      </w:r>
      <w:r w:rsidR="009E6DDD" w:rsidRPr="00416C05">
        <w:rPr>
          <w:rFonts w:ascii="Montserrat" w:eastAsia="Times New Roman" w:hAnsi="Montserrat" w:cstheme="minorHAnsi"/>
          <w:color w:val="000000"/>
          <w:sz w:val="24"/>
          <w:szCs w:val="24"/>
        </w:rPr>
        <w:t>entes</w:t>
      </w:r>
      <w:r w:rsidR="006B6876" w:rsidRPr="00416C05">
        <w:rPr>
          <w:rFonts w:ascii="Montserrat" w:eastAsia="Times New Roman" w:hAnsi="Montserrat" w:cstheme="minorHAnsi"/>
          <w:color w:val="000000"/>
          <w:sz w:val="24"/>
          <w:szCs w:val="24"/>
        </w:rPr>
        <w:t xml:space="preserve"> de control.</w:t>
      </w:r>
    </w:p>
    <w:p w14:paraId="2BD013D0" w14:textId="77777777" w:rsidR="00916A23" w:rsidRPr="00416C05" w:rsidRDefault="00916A23" w:rsidP="001A4357">
      <w:pPr>
        <w:spacing w:line="360" w:lineRule="auto"/>
        <w:jc w:val="both"/>
        <w:rPr>
          <w:rFonts w:ascii="Montserrat" w:eastAsia="Times New Roman" w:hAnsi="Montserrat" w:cstheme="minorHAnsi"/>
          <w:color w:val="000000"/>
          <w:sz w:val="24"/>
          <w:szCs w:val="24"/>
        </w:rPr>
      </w:pPr>
    </w:p>
    <w:p w14:paraId="0EC0206B" w14:textId="3FD6BAFB" w:rsidR="006B6876" w:rsidRPr="00416C05" w:rsidRDefault="006B6876" w:rsidP="001A4357">
      <w:pPr>
        <w:spacing w:line="360" w:lineRule="auto"/>
        <w:jc w:val="both"/>
        <w:rPr>
          <w:rFonts w:ascii="Montserrat" w:eastAsia="Times New Roman" w:hAnsi="Montserrat" w:cstheme="minorHAnsi"/>
          <w:color w:val="000000"/>
          <w:sz w:val="24"/>
          <w:szCs w:val="24"/>
        </w:rPr>
      </w:pPr>
      <w:r w:rsidRPr="00416C05">
        <w:rPr>
          <w:rFonts w:ascii="Montserrat" w:eastAsia="Times New Roman" w:hAnsi="Montserrat" w:cstheme="minorHAnsi"/>
          <w:color w:val="000000"/>
          <w:sz w:val="24"/>
          <w:szCs w:val="24"/>
        </w:rPr>
        <w:t>Algunas de las actividades propuestas son:</w:t>
      </w:r>
    </w:p>
    <w:p w14:paraId="753FB170" w14:textId="77777777" w:rsidR="00916A23" w:rsidRPr="00416C05" w:rsidRDefault="00916A23" w:rsidP="00916A23">
      <w:pPr>
        <w:pStyle w:val="Prrafodelista"/>
        <w:numPr>
          <w:ilvl w:val="0"/>
          <w:numId w:val="43"/>
        </w:numPr>
        <w:suppressAutoHyphens w:val="0"/>
        <w:autoSpaceDN/>
        <w:spacing w:line="360" w:lineRule="auto"/>
        <w:contextualSpacing/>
        <w:jc w:val="both"/>
        <w:rPr>
          <w:rFonts w:ascii="Montserrat" w:eastAsia="Times New Roman" w:hAnsi="Montserrat" w:cstheme="minorHAnsi"/>
          <w:color w:val="000000"/>
          <w:sz w:val="24"/>
          <w:szCs w:val="24"/>
        </w:rPr>
        <w:sectPr w:rsidR="00916A23" w:rsidRPr="00416C05" w:rsidSect="00D364FB">
          <w:type w:val="continuous"/>
          <w:pgSz w:w="12240" w:h="15840" w:code="1"/>
          <w:pgMar w:top="720" w:right="720" w:bottom="720" w:left="720" w:header="397" w:footer="1077" w:gutter="0"/>
          <w:cols w:space="720"/>
          <w:docGrid w:linePitch="299"/>
        </w:sectPr>
      </w:pPr>
    </w:p>
    <w:p w14:paraId="7BA87226" w14:textId="77777777" w:rsidR="006B6876" w:rsidRPr="00416C05" w:rsidRDefault="006B6876" w:rsidP="00916A23">
      <w:pPr>
        <w:pStyle w:val="Prrafodelista"/>
        <w:numPr>
          <w:ilvl w:val="0"/>
          <w:numId w:val="43"/>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Foro.</w:t>
      </w:r>
    </w:p>
    <w:p w14:paraId="08300E60" w14:textId="77777777" w:rsidR="00175F8B" w:rsidRPr="00416C05" w:rsidRDefault="00175F8B" w:rsidP="00916A23">
      <w:pPr>
        <w:pStyle w:val="Prrafodelista"/>
        <w:numPr>
          <w:ilvl w:val="0"/>
          <w:numId w:val="43"/>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Eventos</w:t>
      </w:r>
    </w:p>
    <w:p w14:paraId="36A42203" w14:textId="77777777" w:rsidR="006B6876" w:rsidRPr="00416C05" w:rsidRDefault="006B6876" w:rsidP="00916A23">
      <w:pPr>
        <w:pStyle w:val="Prrafodelista"/>
        <w:numPr>
          <w:ilvl w:val="0"/>
          <w:numId w:val="43"/>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Ferias de gestión.</w:t>
      </w:r>
    </w:p>
    <w:p w14:paraId="51B99C37" w14:textId="77777777" w:rsidR="006B6876" w:rsidRPr="00416C05" w:rsidRDefault="006B6876" w:rsidP="00916A23">
      <w:pPr>
        <w:pStyle w:val="Prrafodelista"/>
        <w:numPr>
          <w:ilvl w:val="0"/>
          <w:numId w:val="43"/>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Audiencia pública participativa.</w:t>
      </w:r>
    </w:p>
    <w:p w14:paraId="58AABCA0" w14:textId="77777777" w:rsidR="006B6876" w:rsidRPr="00416C05" w:rsidRDefault="006B6876" w:rsidP="00916A23">
      <w:pPr>
        <w:pStyle w:val="Prrafodelista"/>
        <w:numPr>
          <w:ilvl w:val="0"/>
          <w:numId w:val="43"/>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Reuniones con grupos focales.</w:t>
      </w:r>
    </w:p>
    <w:p w14:paraId="29132D61" w14:textId="77777777" w:rsidR="006B6876" w:rsidRPr="00416C05" w:rsidRDefault="006B6876" w:rsidP="00916A23">
      <w:pPr>
        <w:pStyle w:val="Prrafodelista"/>
        <w:numPr>
          <w:ilvl w:val="0"/>
          <w:numId w:val="43"/>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Reunión zonal.</w:t>
      </w:r>
    </w:p>
    <w:p w14:paraId="5FC0A140" w14:textId="77777777" w:rsidR="009A67C6" w:rsidRPr="00416C05" w:rsidRDefault="009A67C6" w:rsidP="00916A23">
      <w:pPr>
        <w:pStyle w:val="Prrafodelista"/>
        <w:numPr>
          <w:ilvl w:val="0"/>
          <w:numId w:val="43"/>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Rendición de cuentas</w:t>
      </w:r>
    </w:p>
    <w:p w14:paraId="7BF70B3C" w14:textId="77777777" w:rsidR="006B6876" w:rsidRPr="00416C05" w:rsidRDefault="006B6876" w:rsidP="00916A23">
      <w:pPr>
        <w:pStyle w:val="Prrafodelista"/>
        <w:numPr>
          <w:ilvl w:val="0"/>
          <w:numId w:val="43"/>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Mesa de trabajo temática.</w:t>
      </w:r>
    </w:p>
    <w:p w14:paraId="4F76E7B8" w14:textId="77777777" w:rsidR="006B6876" w:rsidRPr="00416C05" w:rsidRDefault="006B6876" w:rsidP="00916A23">
      <w:pPr>
        <w:pStyle w:val="Prrafodelista"/>
        <w:numPr>
          <w:ilvl w:val="0"/>
          <w:numId w:val="43"/>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Encuentros regionales.</w:t>
      </w:r>
    </w:p>
    <w:p w14:paraId="1FA45F7A" w14:textId="77777777" w:rsidR="006B6876" w:rsidRPr="00416C05" w:rsidRDefault="006B6876" w:rsidP="00916A23">
      <w:pPr>
        <w:pStyle w:val="Prrafodelista"/>
        <w:numPr>
          <w:ilvl w:val="0"/>
          <w:numId w:val="43"/>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Consejos o espacios formales.</w:t>
      </w:r>
    </w:p>
    <w:p w14:paraId="7FEF98CB" w14:textId="77777777" w:rsidR="006B6876" w:rsidRPr="00416C05" w:rsidRDefault="006B6876" w:rsidP="00916A23">
      <w:pPr>
        <w:pStyle w:val="Prrafodelista"/>
        <w:numPr>
          <w:ilvl w:val="0"/>
          <w:numId w:val="43"/>
        </w:numPr>
        <w:suppressAutoHyphens w:val="0"/>
        <w:autoSpaceDN/>
        <w:spacing w:line="360" w:lineRule="auto"/>
        <w:contextualSpacing/>
        <w:jc w:val="both"/>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Entrevistas con los actores.</w:t>
      </w:r>
    </w:p>
    <w:p w14:paraId="27870136" w14:textId="77777777" w:rsidR="00916A23" w:rsidRPr="00416C05" w:rsidRDefault="00916A23" w:rsidP="001A4357">
      <w:pPr>
        <w:spacing w:line="360" w:lineRule="auto"/>
        <w:jc w:val="both"/>
        <w:rPr>
          <w:rFonts w:ascii="Montserrat" w:eastAsia="Times New Roman" w:hAnsi="Montserrat" w:cstheme="minorHAnsi"/>
          <w:sz w:val="24"/>
          <w:szCs w:val="24"/>
        </w:rPr>
        <w:sectPr w:rsidR="00916A23" w:rsidRPr="00416C05" w:rsidSect="00916A23">
          <w:type w:val="continuous"/>
          <w:pgSz w:w="12240" w:h="15840" w:code="1"/>
          <w:pgMar w:top="720" w:right="720" w:bottom="720" w:left="720" w:header="397" w:footer="1077" w:gutter="0"/>
          <w:cols w:num="2" w:space="720"/>
          <w:docGrid w:linePitch="299"/>
        </w:sectPr>
      </w:pPr>
    </w:p>
    <w:p w14:paraId="25C59CE8" w14:textId="77777777" w:rsidR="00175F8B" w:rsidRPr="00416C05" w:rsidRDefault="00175F8B" w:rsidP="001A4357">
      <w:pPr>
        <w:spacing w:line="360" w:lineRule="auto"/>
        <w:jc w:val="both"/>
        <w:rPr>
          <w:rFonts w:ascii="Montserrat" w:eastAsia="Times New Roman" w:hAnsi="Montserrat" w:cstheme="minorHAnsi"/>
          <w:sz w:val="24"/>
          <w:szCs w:val="24"/>
        </w:rPr>
      </w:pPr>
    </w:p>
    <w:p w14:paraId="29213F2F" w14:textId="40501B82" w:rsidR="006B6876" w:rsidRPr="00416C05" w:rsidRDefault="006B6876" w:rsidP="001A4357">
      <w:pPr>
        <w:spacing w:line="360" w:lineRule="auto"/>
        <w:jc w:val="both"/>
        <w:rPr>
          <w:rFonts w:ascii="Montserrat" w:eastAsia="Times New Roman" w:hAnsi="Montserrat" w:cstheme="minorHAnsi"/>
          <w:color w:val="000000"/>
          <w:sz w:val="24"/>
          <w:szCs w:val="24"/>
        </w:rPr>
      </w:pPr>
      <w:r w:rsidRPr="00416C05">
        <w:rPr>
          <w:rFonts w:ascii="Montserrat" w:eastAsia="Times New Roman" w:hAnsi="Montserrat" w:cstheme="minorHAnsi"/>
          <w:color w:val="000000"/>
          <w:sz w:val="24"/>
          <w:szCs w:val="24"/>
        </w:rPr>
        <w:t xml:space="preserve">Adicional la </w:t>
      </w:r>
      <w:r w:rsidR="00175F8B" w:rsidRPr="00416C05">
        <w:rPr>
          <w:rFonts w:ascii="Montserrat" w:eastAsia="Times New Roman" w:hAnsi="Montserrat" w:cstheme="minorHAnsi"/>
          <w:sz w:val="24"/>
          <w:szCs w:val="24"/>
        </w:rPr>
        <w:t>Superintendencia de Vigilancia y Seguridad Privada</w:t>
      </w:r>
      <w:r w:rsidRPr="00416C05">
        <w:rPr>
          <w:rFonts w:ascii="Montserrat" w:eastAsia="Times New Roman" w:hAnsi="Montserrat" w:cstheme="minorHAnsi"/>
          <w:color w:val="000000"/>
          <w:sz w:val="24"/>
          <w:szCs w:val="24"/>
        </w:rPr>
        <w:t xml:space="preserve"> cuenta con una sede a la cual l</w:t>
      </w:r>
      <w:r w:rsidR="00175F8B" w:rsidRPr="00416C05">
        <w:rPr>
          <w:rFonts w:ascii="Montserrat" w:eastAsia="Times New Roman" w:hAnsi="Montserrat" w:cstheme="minorHAnsi"/>
          <w:color w:val="000000"/>
          <w:sz w:val="24"/>
          <w:szCs w:val="24"/>
        </w:rPr>
        <w:t>a</w:t>
      </w:r>
      <w:r w:rsidRPr="00416C05">
        <w:rPr>
          <w:rFonts w:ascii="Montserrat" w:eastAsia="Times New Roman" w:hAnsi="Montserrat" w:cstheme="minorHAnsi"/>
          <w:color w:val="000000"/>
          <w:sz w:val="24"/>
          <w:szCs w:val="24"/>
        </w:rPr>
        <w:t xml:space="preserve"> </w:t>
      </w:r>
      <w:r w:rsidR="00175F8B" w:rsidRPr="00416C05">
        <w:rPr>
          <w:rFonts w:ascii="Montserrat" w:eastAsia="Times New Roman" w:hAnsi="Montserrat" w:cstheme="minorHAnsi"/>
          <w:color w:val="000000"/>
          <w:sz w:val="24"/>
          <w:szCs w:val="24"/>
        </w:rPr>
        <w:t>ciudadanía</w:t>
      </w:r>
      <w:r w:rsidRPr="00416C05">
        <w:rPr>
          <w:rFonts w:ascii="Montserrat" w:eastAsia="Times New Roman" w:hAnsi="Montserrat" w:cstheme="minorHAnsi"/>
          <w:color w:val="000000"/>
          <w:sz w:val="24"/>
          <w:szCs w:val="24"/>
        </w:rPr>
        <w:t xml:space="preserve"> y usuarios pueden acercase para adquirir </w:t>
      </w:r>
      <w:r w:rsidR="00F006BB" w:rsidRPr="00416C05">
        <w:rPr>
          <w:rFonts w:ascii="Montserrat" w:eastAsia="Times New Roman" w:hAnsi="Montserrat" w:cstheme="minorHAnsi"/>
          <w:color w:val="000000"/>
          <w:sz w:val="24"/>
          <w:szCs w:val="24"/>
        </w:rPr>
        <w:t>más información</w:t>
      </w:r>
      <w:r w:rsidR="00175F8B" w:rsidRPr="00416C05">
        <w:rPr>
          <w:rFonts w:ascii="Montserrat" w:eastAsia="Times New Roman" w:hAnsi="Montserrat" w:cstheme="minorHAnsi"/>
          <w:color w:val="000000"/>
          <w:sz w:val="24"/>
          <w:szCs w:val="24"/>
        </w:rPr>
        <w:t>.</w:t>
      </w:r>
    </w:p>
    <w:p w14:paraId="7B81ABD0" w14:textId="77777777" w:rsidR="00175F8B" w:rsidRPr="00416C05" w:rsidRDefault="00175F8B" w:rsidP="001A4357">
      <w:pPr>
        <w:spacing w:line="360" w:lineRule="auto"/>
        <w:jc w:val="both"/>
        <w:rPr>
          <w:rFonts w:ascii="Montserrat" w:eastAsia="Times New Roman" w:hAnsi="Montserrat" w:cstheme="minorHAnsi"/>
          <w:sz w:val="24"/>
          <w:szCs w:val="24"/>
        </w:rPr>
      </w:pPr>
    </w:p>
    <w:tbl>
      <w:tblPr>
        <w:tblStyle w:val="Tabladecuadrcula6concolores-nfasis1"/>
        <w:tblW w:w="9290" w:type="dxa"/>
        <w:jc w:val="center"/>
        <w:tblLayout w:type="fixed"/>
        <w:tblLook w:val="0000" w:firstRow="0" w:lastRow="0" w:firstColumn="0" w:lastColumn="0" w:noHBand="0" w:noVBand="0"/>
      </w:tblPr>
      <w:tblGrid>
        <w:gridCol w:w="1914"/>
        <w:gridCol w:w="1799"/>
        <w:gridCol w:w="2726"/>
        <w:gridCol w:w="2851"/>
      </w:tblGrid>
      <w:tr w:rsidR="006B6876" w:rsidRPr="00416C05" w14:paraId="43DE2EED" w14:textId="77777777" w:rsidTr="00416C05">
        <w:trPr>
          <w:cnfStyle w:val="000000100000" w:firstRow="0" w:lastRow="0" w:firstColumn="0" w:lastColumn="0" w:oddVBand="0" w:evenVBand="0" w:oddHBand="1" w:evenHBand="0" w:firstRowFirstColumn="0" w:firstRowLastColumn="0" w:lastRowFirstColumn="0" w:lastRowLastColumn="0"/>
          <w:trHeight w:val="73"/>
          <w:jc w:val="center"/>
        </w:trPr>
        <w:tc>
          <w:tcPr>
            <w:cnfStyle w:val="000010000000" w:firstRow="0" w:lastRow="0" w:firstColumn="0" w:lastColumn="0" w:oddVBand="1" w:evenVBand="0" w:oddHBand="0" w:evenHBand="0" w:firstRowFirstColumn="0" w:firstRowLastColumn="0" w:lastRowFirstColumn="0" w:lastRowLastColumn="0"/>
            <w:tcW w:w="1914" w:type="dxa"/>
            <w:vAlign w:val="center"/>
          </w:tcPr>
          <w:p w14:paraId="38A93E2D" w14:textId="77777777" w:rsidR="006B6876" w:rsidRPr="00416C05" w:rsidRDefault="006B6876" w:rsidP="00416C05">
            <w:pPr>
              <w:autoSpaceDE w:val="0"/>
              <w:adjustRightInd w:val="0"/>
              <w:spacing w:line="276" w:lineRule="auto"/>
              <w:jc w:val="center"/>
              <w:rPr>
                <w:rFonts w:ascii="Montserrat" w:hAnsi="Montserrat" w:cstheme="minorHAnsi"/>
                <w:color w:val="4472C4" w:themeColor="accent1"/>
                <w:szCs w:val="24"/>
              </w:rPr>
            </w:pPr>
            <w:r w:rsidRPr="00416C05">
              <w:rPr>
                <w:rFonts w:ascii="Montserrat" w:hAnsi="Montserrat" w:cstheme="minorHAnsi"/>
                <w:b/>
                <w:bCs/>
                <w:color w:val="4472C4" w:themeColor="accent1"/>
                <w:szCs w:val="24"/>
              </w:rPr>
              <w:t>MEDIO</w:t>
            </w:r>
          </w:p>
        </w:tc>
        <w:tc>
          <w:tcPr>
            <w:tcW w:w="1799" w:type="dxa"/>
            <w:vAlign w:val="center"/>
          </w:tcPr>
          <w:p w14:paraId="4FC328AD" w14:textId="77777777" w:rsidR="006B6876" w:rsidRPr="00416C05" w:rsidRDefault="006B6876" w:rsidP="00416C05">
            <w:pPr>
              <w:autoSpaceDE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cstheme="minorHAnsi"/>
                <w:color w:val="4472C4" w:themeColor="accent1"/>
                <w:szCs w:val="24"/>
              </w:rPr>
            </w:pPr>
            <w:r w:rsidRPr="00416C05">
              <w:rPr>
                <w:rFonts w:ascii="Montserrat" w:hAnsi="Montserrat" w:cstheme="minorHAnsi"/>
                <w:b/>
                <w:bCs/>
                <w:color w:val="4472C4" w:themeColor="accent1"/>
                <w:szCs w:val="24"/>
              </w:rPr>
              <w:t>ESCENARIO</w:t>
            </w:r>
          </w:p>
        </w:tc>
        <w:tc>
          <w:tcPr>
            <w:cnfStyle w:val="000010000000" w:firstRow="0" w:lastRow="0" w:firstColumn="0" w:lastColumn="0" w:oddVBand="1" w:evenVBand="0" w:oddHBand="0" w:evenHBand="0" w:firstRowFirstColumn="0" w:firstRowLastColumn="0" w:lastRowFirstColumn="0" w:lastRowLastColumn="0"/>
            <w:tcW w:w="2726" w:type="dxa"/>
            <w:vAlign w:val="center"/>
          </w:tcPr>
          <w:p w14:paraId="0CFC5702" w14:textId="77777777" w:rsidR="006B6876" w:rsidRPr="00416C05" w:rsidRDefault="006B6876" w:rsidP="00416C05">
            <w:pPr>
              <w:autoSpaceDE w:val="0"/>
              <w:adjustRightInd w:val="0"/>
              <w:spacing w:line="276" w:lineRule="auto"/>
              <w:jc w:val="center"/>
              <w:rPr>
                <w:rFonts w:ascii="Montserrat" w:hAnsi="Montserrat" w:cstheme="minorHAnsi"/>
                <w:color w:val="4472C4" w:themeColor="accent1"/>
                <w:szCs w:val="24"/>
              </w:rPr>
            </w:pPr>
            <w:r w:rsidRPr="00416C05">
              <w:rPr>
                <w:rFonts w:ascii="Montserrat" w:hAnsi="Montserrat" w:cstheme="minorHAnsi"/>
                <w:b/>
                <w:bCs/>
                <w:color w:val="4472C4" w:themeColor="accent1"/>
                <w:szCs w:val="24"/>
              </w:rPr>
              <w:t>UBICACIÓN</w:t>
            </w:r>
          </w:p>
        </w:tc>
        <w:tc>
          <w:tcPr>
            <w:tcW w:w="2851" w:type="dxa"/>
            <w:vAlign w:val="center"/>
          </w:tcPr>
          <w:p w14:paraId="47A29941" w14:textId="77777777" w:rsidR="006B6876" w:rsidRPr="00416C05" w:rsidRDefault="006B6876" w:rsidP="00416C05">
            <w:pPr>
              <w:autoSpaceDE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cstheme="minorHAnsi"/>
                <w:color w:val="4472C4" w:themeColor="accent1"/>
                <w:szCs w:val="24"/>
              </w:rPr>
            </w:pPr>
            <w:r w:rsidRPr="00416C05">
              <w:rPr>
                <w:rFonts w:ascii="Montserrat" w:hAnsi="Montserrat" w:cstheme="minorHAnsi"/>
                <w:b/>
                <w:bCs/>
                <w:color w:val="4472C4" w:themeColor="accent1"/>
                <w:szCs w:val="24"/>
              </w:rPr>
              <w:t>HORARIO DE ATENCIÓN</w:t>
            </w:r>
          </w:p>
        </w:tc>
      </w:tr>
      <w:tr w:rsidR="006B6876" w:rsidRPr="00416C05" w14:paraId="5AB6EC4E" w14:textId="77777777" w:rsidTr="00416C05">
        <w:trPr>
          <w:trHeight w:val="444"/>
          <w:jc w:val="center"/>
        </w:trPr>
        <w:tc>
          <w:tcPr>
            <w:cnfStyle w:val="000010000000" w:firstRow="0" w:lastRow="0" w:firstColumn="0" w:lastColumn="0" w:oddVBand="1" w:evenVBand="0" w:oddHBand="0" w:evenHBand="0" w:firstRowFirstColumn="0" w:firstRowLastColumn="0" w:lastRowFirstColumn="0" w:lastRowLastColumn="0"/>
            <w:tcW w:w="1914" w:type="dxa"/>
          </w:tcPr>
          <w:p w14:paraId="3DBB0B8C" w14:textId="6F9A919E" w:rsidR="006B6876" w:rsidRPr="00416C05" w:rsidRDefault="006B6876" w:rsidP="00416C05">
            <w:pPr>
              <w:autoSpaceDE w:val="0"/>
              <w:adjustRightInd w:val="0"/>
              <w:spacing w:line="276" w:lineRule="auto"/>
              <w:jc w:val="center"/>
              <w:rPr>
                <w:rFonts w:ascii="Montserrat" w:hAnsi="Montserrat" w:cstheme="minorHAnsi"/>
                <w:color w:val="000000"/>
                <w:szCs w:val="24"/>
              </w:rPr>
            </w:pPr>
            <w:r w:rsidRPr="00416C05">
              <w:rPr>
                <w:rFonts w:ascii="Montserrat" w:hAnsi="Montserrat" w:cstheme="minorHAnsi"/>
                <w:color w:val="000000"/>
                <w:szCs w:val="24"/>
              </w:rPr>
              <w:t>PRESENCIALES</w:t>
            </w:r>
          </w:p>
        </w:tc>
        <w:tc>
          <w:tcPr>
            <w:tcW w:w="1799" w:type="dxa"/>
          </w:tcPr>
          <w:p w14:paraId="4BB6BE58" w14:textId="17D15FEC" w:rsidR="006B6876" w:rsidRPr="00416C05" w:rsidRDefault="006B6876" w:rsidP="00416C05">
            <w:pPr>
              <w:autoSpaceDE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cstheme="minorHAnsi"/>
                <w:color w:val="000000"/>
                <w:szCs w:val="24"/>
              </w:rPr>
            </w:pPr>
            <w:r w:rsidRPr="00416C05">
              <w:rPr>
                <w:rFonts w:ascii="Montserrat" w:hAnsi="Montserrat" w:cstheme="minorHAnsi"/>
                <w:color w:val="000000"/>
                <w:szCs w:val="24"/>
              </w:rPr>
              <w:t>Puntos de atención al ciudadano</w:t>
            </w:r>
          </w:p>
        </w:tc>
        <w:tc>
          <w:tcPr>
            <w:cnfStyle w:val="000010000000" w:firstRow="0" w:lastRow="0" w:firstColumn="0" w:lastColumn="0" w:oddVBand="1" w:evenVBand="0" w:oddHBand="0" w:evenHBand="0" w:firstRowFirstColumn="0" w:firstRowLastColumn="0" w:lastRowFirstColumn="0" w:lastRowLastColumn="0"/>
            <w:tcW w:w="2726" w:type="dxa"/>
          </w:tcPr>
          <w:p w14:paraId="3CB1108F" w14:textId="5659AE95" w:rsidR="006B6876" w:rsidRPr="00416C05" w:rsidRDefault="006B6876" w:rsidP="00416C05">
            <w:pPr>
              <w:autoSpaceDE w:val="0"/>
              <w:adjustRightInd w:val="0"/>
              <w:spacing w:line="276" w:lineRule="auto"/>
              <w:jc w:val="center"/>
              <w:rPr>
                <w:rFonts w:ascii="Montserrat" w:hAnsi="Montserrat" w:cstheme="minorHAnsi"/>
                <w:color w:val="000000"/>
                <w:szCs w:val="24"/>
              </w:rPr>
            </w:pPr>
            <w:r w:rsidRPr="00416C05">
              <w:rPr>
                <w:rFonts w:ascii="Montserrat" w:hAnsi="Montserrat" w:cstheme="minorHAnsi"/>
                <w:color w:val="000000"/>
                <w:szCs w:val="24"/>
              </w:rPr>
              <w:t>Calle 24 A No. 59 – 42 Torre 4 Piso 3 Centro Empresarial Sarmiento Angulo</w:t>
            </w:r>
          </w:p>
        </w:tc>
        <w:tc>
          <w:tcPr>
            <w:tcW w:w="2851" w:type="dxa"/>
          </w:tcPr>
          <w:p w14:paraId="6FD50893" w14:textId="498B7FC4" w:rsidR="006B6876" w:rsidRPr="00416C05" w:rsidRDefault="006B6876" w:rsidP="00416C05">
            <w:pPr>
              <w:autoSpaceDE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cstheme="minorHAnsi"/>
                <w:color w:val="000000"/>
                <w:szCs w:val="24"/>
                <w:lang w:val="en-US"/>
              </w:rPr>
            </w:pPr>
            <w:r w:rsidRPr="00416C05">
              <w:rPr>
                <w:rFonts w:ascii="Montserrat" w:hAnsi="Montserrat" w:cstheme="minorHAnsi"/>
                <w:color w:val="000000"/>
                <w:szCs w:val="24"/>
                <w:lang w:val="en-US"/>
              </w:rPr>
              <w:t>Lunes a Viernes 8:00 a.m. a 5:00 p.m.</w:t>
            </w:r>
          </w:p>
        </w:tc>
      </w:tr>
      <w:tr w:rsidR="006B6876" w:rsidRPr="00416C05" w14:paraId="39010462" w14:textId="77777777" w:rsidTr="00416C05">
        <w:trPr>
          <w:cnfStyle w:val="000000100000" w:firstRow="0" w:lastRow="0" w:firstColumn="0" w:lastColumn="0" w:oddVBand="0" w:evenVBand="0" w:oddHBand="1" w:evenHBand="0" w:firstRowFirstColumn="0" w:firstRowLastColumn="0" w:lastRowFirstColumn="0" w:lastRowLastColumn="0"/>
          <w:trHeight w:val="355"/>
          <w:jc w:val="center"/>
        </w:trPr>
        <w:tc>
          <w:tcPr>
            <w:cnfStyle w:val="000010000000" w:firstRow="0" w:lastRow="0" w:firstColumn="0" w:lastColumn="0" w:oddVBand="1" w:evenVBand="0" w:oddHBand="0" w:evenHBand="0" w:firstRowFirstColumn="0" w:firstRowLastColumn="0" w:lastRowFirstColumn="0" w:lastRowLastColumn="0"/>
            <w:tcW w:w="1914" w:type="dxa"/>
          </w:tcPr>
          <w:p w14:paraId="369464BF" w14:textId="07B162CA" w:rsidR="006B6876" w:rsidRPr="00416C05" w:rsidRDefault="006B6876" w:rsidP="00416C05">
            <w:pPr>
              <w:autoSpaceDE w:val="0"/>
              <w:adjustRightInd w:val="0"/>
              <w:spacing w:line="276" w:lineRule="auto"/>
              <w:jc w:val="center"/>
              <w:rPr>
                <w:rFonts w:ascii="Montserrat" w:hAnsi="Montserrat" w:cstheme="minorHAnsi"/>
                <w:color w:val="000000"/>
                <w:szCs w:val="24"/>
              </w:rPr>
            </w:pPr>
            <w:r w:rsidRPr="00416C05">
              <w:rPr>
                <w:rFonts w:ascii="Montserrat" w:hAnsi="Montserrat" w:cstheme="minorHAnsi"/>
                <w:color w:val="000000"/>
                <w:szCs w:val="24"/>
              </w:rPr>
              <w:t>VIRTUALES</w:t>
            </w:r>
          </w:p>
        </w:tc>
        <w:tc>
          <w:tcPr>
            <w:tcW w:w="1799" w:type="dxa"/>
          </w:tcPr>
          <w:p w14:paraId="75E9C940" w14:textId="3B279807" w:rsidR="006B6876" w:rsidRPr="00416C05" w:rsidRDefault="006B6876" w:rsidP="00416C05">
            <w:pPr>
              <w:autoSpaceDE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cstheme="minorHAnsi"/>
                <w:color w:val="000000"/>
                <w:szCs w:val="24"/>
              </w:rPr>
            </w:pPr>
            <w:r w:rsidRPr="00416C05">
              <w:rPr>
                <w:rFonts w:ascii="Montserrat" w:hAnsi="Montserrat" w:cstheme="minorHAnsi"/>
                <w:color w:val="000000"/>
                <w:szCs w:val="24"/>
              </w:rPr>
              <w:t>Sede Electrónica</w:t>
            </w:r>
          </w:p>
        </w:tc>
        <w:tc>
          <w:tcPr>
            <w:cnfStyle w:val="000010000000" w:firstRow="0" w:lastRow="0" w:firstColumn="0" w:lastColumn="0" w:oddVBand="1" w:evenVBand="0" w:oddHBand="0" w:evenHBand="0" w:firstRowFirstColumn="0" w:firstRowLastColumn="0" w:lastRowFirstColumn="0" w:lastRowLastColumn="0"/>
            <w:tcW w:w="2726" w:type="dxa"/>
          </w:tcPr>
          <w:p w14:paraId="24DAA299" w14:textId="79002AAB" w:rsidR="006B6876" w:rsidRPr="00416C05" w:rsidRDefault="006B6876" w:rsidP="00416C05">
            <w:pPr>
              <w:autoSpaceDE w:val="0"/>
              <w:adjustRightInd w:val="0"/>
              <w:spacing w:line="276" w:lineRule="auto"/>
              <w:jc w:val="center"/>
              <w:rPr>
                <w:rFonts w:ascii="Montserrat" w:hAnsi="Montserrat" w:cstheme="minorHAnsi"/>
                <w:color w:val="000000"/>
                <w:szCs w:val="24"/>
              </w:rPr>
            </w:pPr>
            <w:r w:rsidRPr="00416C05">
              <w:rPr>
                <w:rFonts w:ascii="Montserrat" w:hAnsi="Montserrat" w:cstheme="minorHAnsi"/>
                <w:color w:val="000000"/>
                <w:szCs w:val="24"/>
              </w:rPr>
              <w:t>www.supervigilancia.gov.co</w:t>
            </w:r>
          </w:p>
          <w:p w14:paraId="729C9548" w14:textId="1671D211" w:rsidR="006B6876" w:rsidRPr="00416C05" w:rsidRDefault="006B6876" w:rsidP="00416C05">
            <w:pPr>
              <w:autoSpaceDE w:val="0"/>
              <w:adjustRightInd w:val="0"/>
              <w:spacing w:line="276" w:lineRule="auto"/>
              <w:jc w:val="center"/>
              <w:rPr>
                <w:rFonts w:ascii="Montserrat" w:hAnsi="Montserrat" w:cstheme="minorHAnsi"/>
                <w:color w:val="000000"/>
                <w:szCs w:val="24"/>
              </w:rPr>
            </w:pPr>
            <w:r w:rsidRPr="00416C05">
              <w:rPr>
                <w:rFonts w:ascii="Montserrat" w:hAnsi="Montserrat" w:cstheme="minorHAnsi"/>
                <w:color w:val="000000"/>
                <w:szCs w:val="24"/>
              </w:rPr>
              <w:t>enlace con trámites (Botón o icono de trámites)</w:t>
            </w:r>
          </w:p>
        </w:tc>
        <w:tc>
          <w:tcPr>
            <w:tcW w:w="2851" w:type="dxa"/>
          </w:tcPr>
          <w:p w14:paraId="7C17D2DB" w14:textId="2794980A" w:rsidR="006B6876" w:rsidRPr="00416C05" w:rsidRDefault="006B6876" w:rsidP="00416C05">
            <w:pPr>
              <w:autoSpaceDE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cstheme="minorHAnsi"/>
                <w:color w:val="000000"/>
                <w:szCs w:val="24"/>
              </w:rPr>
            </w:pPr>
            <w:r w:rsidRPr="00416C05">
              <w:rPr>
                <w:rFonts w:ascii="Montserrat" w:hAnsi="Montserrat" w:cstheme="minorHAnsi"/>
                <w:b/>
                <w:bCs/>
                <w:color w:val="000000"/>
                <w:szCs w:val="24"/>
              </w:rPr>
              <w:t xml:space="preserve">24 </w:t>
            </w:r>
            <w:r w:rsidRPr="00416C05">
              <w:rPr>
                <w:rFonts w:ascii="Montserrat" w:hAnsi="Montserrat" w:cstheme="minorHAnsi"/>
                <w:color w:val="000000"/>
                <w:szCs w:val="24"/>
              </w:rPr>
              <w:t>horas, todos los días de la semana</w:t>
            </w:r>
          </w:p>
        </w:tc>
      </w:tr>
    </w:tbl>
    <w:p w14:paraId="771201EF" w14:textId="77777777" w:rsidR="0085133D" w:rsidRPr="00416C05" w:rsidRDefault="0085133D" w:rsidP="001A4357">
      <w:pPr>
        <w:spacing w:line="360" w:lineRule="auto"/>
        <w:jc w:val="both"/>
        <w:rPr>
          <w:rFonts w:ascii="Montserrat" w:eastAsia="Times New Roman" w:hAnsi="Montserrat" w:cstheme="minorHAnsi"/>
          <w:b/>
          <w:bCs/>
          <w:sz w:val="24"/>
          <w:szCs w:val="24"/>
        </w:rPr>
      </w:pPr>
    </w:p>
    <w:p w14:paraId="207F4736" w14:textId="77777777" w:rsidR="00F006BB" w:rsidRPr="00416C05" w:rsidRDefault="00F006BB" w:rsidP="001A4357">
      <w:pPr>
        <w:spacing w:line="360" w:lineRule="auto"/>
        <w:jc w:val="both"/>
        <w:rPr>
          <w:rFonts w:ascii="Montserrat" w:eastAsia="Times New Roman" w:hAnsi="Montserrat" w:cstheme="minorHAnsi"/>
          <w:b/>
          <w:bCs/>
          <w:sz w:val="24"/>
          <w:szCs w:val="24"/>
        </w:rPr>
      </w:pPr>
    </w:p>
    <w:p w14:paraId="005597A4" w14:textId="77777777" w:rsidR="00F006BB" w:rsidRPr="00416C05" w:rsidRDefault="00F006BB" w:rsidP="001A4357">
      <w:pPr>
        <w:spacing w:line="360" w:lineRule="auto"/>
        <w:jc w:val="both"/>
        <w:rPr>
          <w:rFonts w:ascii="Montserrat" w:eastAsia="Times New Roman" w:hAnsi="Montserrat" w:cstheme="minorHAnsi"/>
          <w:b/>
          <w:bCs/>
          <w:sz w:val="24"/>
          <w:szCs w:val="24"/>
        </w:rPr>
      </w:pPr>
    </w:p>
    <w:p w14:paraId="19E40684" w14:textId="77777777" w:rsidR="00F006BB" w:rsidRPr="00416C05" w:rsidRDefault="00F006BB" w:rsidP="001A4357">
      <w:pPr>
        <w:spacing w:line="360" w:lineRule="auto"/>
        <w:jc w:val="both"/>
        <w:rPr>
          <w:rFonts w:ascii="Montserrat" w:eastAsia="Times New Roman" w:hAnsi="Montserrat" w:cstheme="minorHAnsi"/>
          <w:b/>
          <w:bCs/>
          <w:sz w:val="24"/>
          <w:szCs w:val="24"/>
        </w:rPr>
      </w:pPr>
    </w:p>
    <w:p w14:paraId="08E121F7" w14:textId="5BDAB8DD" w:rsidR="006B6876" w:rsidRPr="00416C05" w:rsidRDefault="006B6876"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b/>
          <w:bCs/>
          <w:sz w:val="24"/>
          <w:szCs w:val="24"/>
        </w:rPr>
        <w:t>Participación ciudadana de manera</w:t>
      </w:r>
      <w:r w:rsidR="0085133D" w:rsidRPr="00416C05">
        <w:rPr>
          <w:rFonts w:ascii="Montserrat" w:eastAsia="Times New Roman" w:hAnsi="Montserrat" w:cstheme="minorHAnsi"/>
          <w:b/>
          <w:bCs/>
          <w:color w:val="000000"/>
          <w:sz w:val="24"/>
          <w:szCs w:val="24"/>
        </w:rPr>
        <w:t xml:space="preserve"> virtual</w:t>
      </w:r>
    </w:p>
    <w:p w14:paraId="3FE0C930" w14:textId="77777777" w:rsidR="006B6876" w:rsidRPr="00416C05" w:rsidRDefault="006B6876"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La </w:t>
      </w:r>
      <w:r w:rsidR="00080D8A" w:rsidRPr="00416C05">
        <w:rPr>
          <w:rFonts w:ascii="Montserrat" w:eastAsia="Times New Roman" w:hAnsi="Montserrat" w:cstheme="minorHAnsi"/>
          <w:sz w:val="24"/>
          <w:szCs w:val="24"/>
        </w:rPr>
        <w:t>Superintendencia de Vigilancia y Seguridad Privada</w:t>
      </w:r>
      <w:r w:rsidRPr="00416C05">
        <w:rPr>
          <w:rFonts w:ascii="Montserrat" w:eastAsia="Times New Roman" w:hAnsi="Montserrat" w:cstheme="minorHAnsi"/>
          <w:sz w:val="24"/>
          <w:szCs w:val="24"/>
        </w:rPr>
        <w:t xml:space="preserve"> ha implementado diferentes herramientas y plataformas para que </w:t>
      </w:r>
      <w:r w:rsidR="0047696C" w:rsidRPr="00416C05">
        <w:rPr>
          <w:rFonts w:ascii="Montserrat" w:eastAsia="Times New Roman" w:hAnsi="Montserrat" w:cstheme="minorHAnsi"/>
          <w:sz w:val="24"/>
          <w:szCs w:val="24"/>
        </w:rPr>
        <w:t>los ciudadanos puedan acceder</w:t>
      </w:r>
      <w:r w:rsidRPr="00416C05">
        <w:rPr>
          <w:rFonts w:ascii="Montserrat" w:eastAsia="Times New Roman" w:hAnsi="Montserrat" w:cstheme="minorHAnsi"/>
          <w:sz w:val="24"/>
          <w:szCs w:val="24"/>
        </w:rPr>
        <w:t xml:space="preserve"> a la información de </w:t>
      </w:r>
      <w:r w:rsidR="0047696C" w:rsidRPr="00416C05">
        <w:rPr>
          <w:rFonts w:ascii="Montserrat" w:eastAsia="Times New Roman" w:hAnsi="Montserrat" w:cstheme="minorHAnsi"/>
          <w:sz w:val="24"/>
          <w:szCs w:val="24"/>
        </w:rPr>
        <w:t>la entidad</w:t>
      </w:r>
      <w:r w:rsidRPr="00416C05">
        <w:rPr>
          <w:rFonts w:ascii="Montserrat" w:eastAsia="Times New Roman" w:hAnsi="Montserrat" w:cstheme="minorHAnsi"/>
          <w:sz w:val="24"/>
          <w:szCs w:val="24"/>
        </w:rPr>
        <w:t xml:space="preserve"> y </w:t>
      </w:r>
      <w:r w:rsidR="0047696C" w:rsidRPr="00416C05">
        <w:rPr>
          <w:rFonts w:ascii="Montserrat" w:eastAsia="Times New Roman" w:hAnsi="Montserrat" w:cstheme="minorHAnsi"/>
          <w:sz w:val="24"/>
          <w:szCs w:val="24"/>
        </w:rPr>
        <w:t>participar activamente</w:t>
      </w:r>
      <w:r w:rsidRPr="00416C05">
        <w:rPr>
          <w:rFonts w:ascii="Montserrat" w:eastAsia="Times New Roman" w:hAnsi="Montserrat" w:cstheme="minorHAnsi"/>
          <w:sz w:val="24"/>
          <w:szCs w:val="24"/>
        </w:rPr>
        <w:t>.</w:t>
      </w:r>
    </w:p>
    <w:p w14:paraId="2D9302B7" w14:textId="77777777" w:rsidR="006B6876" w:rsidRPr="00416C05" w:rsidRDefault="006B6876" w:rsidP="001A4357">
      <w:pPr>
        <w:spacing w:line="360" w:lineRule="auto"/>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Los canales y med</w:t>
      </w:r>
      <w:r w:rsidR="0085133D" w:rsidRPr="00416C05">
        <w:rPr>
          <w:rFonts w:ascii="Montserrat" w:eastAsia="Times New Roman" w:hAnsi="Montserrat" w:cstheme="minorHAnsi"/>
          <w:color w:val="000000"/>
          <w:sz w:val="24"/>
          <w:szCs w:val="24"/>
        </w:rPr>
        <w:t xml:space="preserve">ios electrónicos con los que la </w:t>
      </w:r>
      <w:r w:rsidRPr="00416C05">
        <w:rPr>
          <w:rFonts w:ascii="Montserrat" w:eastAsia="Times New Roman" w:hAnsi="Montserrat" w:cstheme="minorHAnsi"/>
          <w:sz w:val="24"/>
          <w:szCs w:val="24"/>
        </w:rPr>
        <w:t>Supervigilancia</w:t>
      </w:r>
      <w:r w:rsidR="0085133D" w:rsidRPr="00416C05">
        <w:rPr>
          <w:rFonts w:ascii="Montserrat" w:eastAsia="Times New Roman" w:hAnsi="Montserrat" w:cstheme="minorHAnsi"/>
          <w:color w:val="000000"/>
          <w:sz w:val="24"/>
          <w:szCs w:val="24"/>
        </w:rPr>
        <w:t xml:space="preserve"> </w:t>
      </w:r>
      <w:r w:rsidRPr="00416C05">
        <w:rPr>
          <w:rFonts w:ascii="Montserrat" w:eastAsia="Times New Roman" w:hAnsi="Montserrat" w:cstheme="minorHAnsi"/>
          <w:color w:val="000000"/>
          <w:sz w:val="24"/>
          <w:szCs w:val="24"/>
        </w:rPr>
        <w:t>cuenta son:</w:t>
      </w:r>
    </w:p>
    <w:p w14:paraId="70F2D7FD" w14:textId="77777777" w:rsidR="00F006BB" w:rsidRPr="00416C05" w:rsidRDefault="00F006BB" w:rsidP="001A4357">
      <w:pPr>
        <w:numPr>
          <w:ilvl w:val="0"/>
          <w:numId w:val="28"/>
        </w:numPr>
        <w:suppressAutoHyphens w:val="0"/>
        <w:autoSpaceDN/>
        <w:spacing w:line="360" w:lineRule="auto"/>
        <w:rPr>
          <w:rFonts w:ascii="Montserrat" w:eastAsia="Times New Roman" w:hAnsi="Montserrat" w:cstheme="minorHAnsi"/>
          <w:color w:val="000000"/>
          <w:sz w:val="24"/>
          <w:szCs w:val="24"/>
        </w:rPr>
        <w:sectPr w:rsidR="00F006BB" w:rsidRPr="00416C05" w:rsidSect="00D364FB">
          <w:type w:val="continuous"/>
          <w:pgSz w:w="12240" w:h="15840" w:code="1"/>
          <w:pgMar w:top="720" w:right="720" w:bottom="720" w:left="720" w:header="397" w:footer="1077" w:gutter="0"/>
          <w:cols w:space="720"/>
          <w:docGrid w:linePitch="299"/>
        </w:sectPr>
      </w:pPr>
    </w:p>
    <w:p w14:paraId="7BDBFCDF" w14:textId="77777777" w:rsidR="006B6876" w:rsidRPr="00416C05" w:rsidRDefault="006B6876" w:rsidP="00F006BB">
      <w:pPr>
        <w:numPr>
          <w:ilvl w:val="0"/>
          <w:numId w:val="44"/>
        </w:numPr>
        <w:suppressAutoHyphens w:val="0"/>
        <w:autoSpaceDN/>
        <w:spacing w:line="360" w:lineRule="auto"/>
        <w:ind w:left="357" w:hanging="357"/>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Foros virtuales</w:t>
      </w:r>
    </w:p>
    <w:p w14:paraId="4180E169" w14:textId="77777777" w:rsidR="006B6876" w:rsidRPr="00416C05" w:rsidRDefault="006B6876" w:rsidP="00F006BB">
      <w:pPr>
        <w:numPr>
          <w:ilvl w:val="0"/>
          <w:numId w:val="44"/>
        </w:numPr>
        <w:suppressAutoHyphens w:val="0"/>
        <w:autoSpaceDN/>
        <w:spacing w:line="360" w:lineRule="auto"/>
        <w:ind w:left="357" w:hanging="357"/>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Evento</w:t>
      </w:r>
      <w:r w:rsidR="0085133D" w:rsidRPr="00416C05">
        <w:rPr>
          <w:rFonts w:ascii="Montserrat" w:eastAsia="Times New Roman" w:hAnsi="Montserrat" w:cstheme="minorHAnsi"/>
          <w:color w:val="000000"/>
          <w:sz w:val="24"/>
          <w:szCs w:val="24"/>
        </w:rPr>
        <w:t>s virtuales</w:t>
      </w:r>
    </w:p>
    <w:p w14:paraId="0854504A" w14:textId="77777777" w:rsidR="006B6876" w:rsidRPr="00416C05" w:rsidRDefault="006B6876" w:rsidP="00F006BB">
      <w:pPr>
        <w:numPr>
          <w:ilvl w:val="0"/>
          <w:numId w:val="44"/>
        </w:numPr>
        <w:suppressAutoHyphens w:val="0"/>
        <w:autoSpaceDN/>
        <w:spacing w:line="360" w:lineRule="auto"/>
        <w:ind w:left="357" w:hanging="357"/>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Redes sociales</w:t>
      </w:r>
    </w:p>
    <w:p w14:paraId="2598E3E0" w14:textId="77777777" w:rsidR="006B6876" w:rsidRPr="00416C05" w:rsidRDefault="006B6876" w:rsidP="00F006BB">
      <w:pPr>
        <w:numPr>
          <w:ilvl w:val="0"/>
          <w:numId w:val="44"/>
        </w:numPr>
        <w:suppressAutoHyphens w:val="0"/>
        <w:autoSpaceDN/>
        <w:spacing w:line="360" w:lineRule="auto"/>
        <w:ind w:left="357" w:hanging="357"/>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Correo electrónico</w:t>
      </w:r>
    </w:p>
    <w:p w14:paraId="756ADCAB" w14:textId="77777777" w:rsidR="006B6876" w:rsidRPr="00416C05" w:rsidRDefault="006B6876" w:rsidP="00F006BB">
      <w:pPr>
        <w:numPr>
          <w:ilvl w:val="0"/>
          <w:numId w:val="44"/>
        </w:numPr>
        <w:suppressAutoHyphens w:val="0"/>
        <w:autoSpaceDN/>
        <w:spacing w:line="360" w:lineRule="auto"/>
        <w:ind w:left="357" w:hanging="357"/>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Rendición de cuentas</w:t>
      </w:r>
    </w:p>
    <w:p w14:paraId="1FA0733A" w14:textId="412B89DB" w:rsidR="006B6876" w:rsidRPr="00416C05" w:rsidRDefault="0085133D" w:rsidP="00F006BB">
      <w:pPr>
        <w:numPr>
          <w:ilvl w:val="0"/>
          <w:numId w:val="44"/>
        </w:numPr>
        <w:suppressAutoHyphens w:val="0"/>
        <w:autoSpaceDN/>
        <w:spacing w:line="360" w:lineRule="auto"/>
        <w:ind w:left="357" w:hanging="357"/>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Enlace de </w:t>
      </w:r>
      <w:r w:rsidR="00F006BB" w:rsidRPr="00416C05">
        <w:rPr>
          <w:rFonts w:ascii="Montserrat" w:eastAsia="Times New Roman" w:hAnsi="Montserrat" w:cstheme="minorHAnsi"/>
          <w:sz w:val="24"/>
          <w:szCs w:val="24"/>
        </w:rPr>
        <w:t>t</w:t>
      </w:r>
      <w:r w:rsidRPr="00416C05">
        <w:rPr>
          <w:rFonts w:ascii="Montserrat" w:eastAsia="Times New Roman" w:hAnsi="Montserrat" w:cstheme="minorHAnsi"/>
          <w:sz w:val="24"/>
          <w:szCs w:val="24"/>
        </w:rPr>
        <w:t>ransparencia</w:t>
      </w:r>
    </w:p>
    <w:p w14:paraId="2F54FFB8" w14:textId="77777777" w:rsidR="00F006BB" w:rsidRPr="00416C05" w:rsidRDefault="00F006BB" w:rsidP="001A4357">
      <w:pPr>
        <w:suppressAutoHyphens w:val="0"/>
        <w:autoSpaceDN/>
        <w:spacing w:line="360" w:lineRule="auto"/>
        <w:rPr>
          <w:rFonts w:ascii="Montserrat" w:eastAsia="Times New Roman" w:hAnsi="Montserrat" w:cstheme="minorHAnsi"/>
          <w:sz w:val="24"/>
          <w:szCs w:val="24"/>
        </w:rPr>
        <w:sectPr w:rsidR="00F006BB" w:rsidRPr="00416C05" w:rsidSect="00F006BB">
          <w:type w:val="continuous"/>
          <w:pgSz w:w="12240" w:h="15840" w:code="1"/>
          <w:pgMar w:top="720" w:right="720" w:bottom="720" w:left="720" w:header="397" w:footer="1077" w:gutter="0"/>
          <w:cols w:num="2" w:space="720"/>
          <w:docGrid w:linePitch="299"/>
        </w:sectPr>
      </w:pPr>
    </w:p>
    <w:p w14:paraId="69712925" w14:textId="77777777" w:rsidR="0085133D" w:rsidRPr="00416C05" w:rsidRDefault="0085133D" w:rsidP="001A4357">
      <w:pPr>
        <w:suppressAutoHyphens w:val="0"/>
        <w:autoSpaceDN/>
        <w:spacing w:line="360" w:lineRule="auto"/>
        <w:rPr>
          <w:rFonts w:ascii="Montserrat" w:eastAsia="Times New Roman" w:hAnsi="Montserrat" w:cstheme="minorHAnsi"/>
          <w:sz w:val="24"/>
          <w:szCs w:val="24"/>
        </w:rPr>
      </w:pPr>
    </w:p>
    <w:p w14:paraId="35446FAC" w14:textId="7558BB1B" w:rsidR="006B6876" w:rsidRPr="00416C05" w:rsidRDefault="00080D8A" w:rsidP="001A4357">
      <w:pPr>
        <w:spacing w:line="360" w:lineRule="auto"/>
        <w:jc w:val="both"/>
        <w:rPr>
          <w:rFonts w:ascii="Montserrat" w:eastAsia="Times New Roman" w:hAnsi="Montserrat" w:cstheme="minorHAnsi"/>
          <w:color w:val="000000"/>
          <w:sz w:val="24"/>
          <w:szCs w:val="24"/>
        </w:rPr>
      </w:pPr>
      <w:r w:rsidRPr="00416C05">
        <w:rPr>
          <w:rFonts w:ascii="Montserrat" w:eastAsia="Times New Roman" w:hAnsi="Montserrat" w:cstheme="minorHAnsi"/>
          <w:color w:val="000000"/>
          <w:sz w:val="24"/>
          <w:szCs w:val="24"/>
        </w:rPr>
        <w:t xml:space="preserve">En estas plataformas </w:t>
      </w:r>
      <w:r w:rsidR="006B6876" w:rsidRPr="00416C05">
        <w:rPr>
          <w:rFonts w:ascii="Montserrat" w:eastAsia="Times New Roman" w:hAnsi="Montserrat" w:cstheme="minorHAnsi"/>
          <w:color w:val="000000"/>
          <w:sz w:val="24"/>
          <w:szCs w:val="24"/>
        </w:rPr>
        <w:t xml:space="preserve">se publica </w:t>
      </w:r>
      <w:r w:rsidR="00583B1F" w:rsidRPr="00416C05">
        <w:rPr>
          <w:rFonts w:ascii="Montserrat" w:eastAsia="Times New Roman" w:hAnsi="Montserrat" w:cstheme="minorHAnsi"/>
          <w:color w:val="000000"/>
          <w:sz w:val="24"/>
          <w:szCs w:val="24"/>
        </w:rPr>
        <w:t xml:space="preserve">continuamente la gestión que adelanta la </w:t>
      </w:r>
      <w:r w:rsidR="006B6876" w:rsidRPr="00416C05">
        <w:rPr>
          <w:rFonts w:ascii="Montserrat" w:eastAsia="Times New Roman" w:hAnsi="Montserrat" w:cstheme="minorHAnsi"/>
          <w:color w:val="000000"/>
          <w:sz w:val="24"/>
          <w:szCs w:val="24"/>
        </w:rPr>
        <w:t>Supervigilancia</w:t>
      </w:r>
      <w:r w:rsidR="0085133D" w:rsidRPr="00416C05">
        <w:rPr>
          <w:rFonts w:ascii="Montserrat" w:eastAsia="Times New Roman" w:hAnsi="Montserrat" w:cstheme="minorHAnsi"/>
          <w:color w:val="000000"/>
          <w:sz w:val="24"/>
          <w:szCs w:val="24"/>
        </w:rPr>
        <w:t xml:space="preserve"> y las actividades</w:t>
      </w:r>
      <w:r w:rsidR="00583B1F" w:rsidRPr="00416C05">
        <w:rPr>
          <w:rFonts w:ascii="Montserrat" w:eastAsia="Times New Roman" w:hAnsi="Montserrat" w:cstheme="minorHAnsi"/>
          <w:color w:val="000000"/>
          <w:sz w:val="24"/>
          <w:szCs w:val="24"/>
        </w:rPr>
        <w:t xml:space="preserve"> que desarrolla la entidad.</w:t>
      </w:r>
      <w:r w:rsidR="006B6876" w:rsidRPr="00416C05">
        <w:rPr>
          <w:rFonts w:ascii="Montserrat" w:eastAsia="Times New Roman" w:hAnsi="Montserrat" w:cstheme="minorHAnsi"/>
          <w:color w:val="000000"/>
          <w:sz w:val="24"/>
          <w:szCs w:val="24"/>
        </w:rPr>
        <w:t xml:space="preserve"> </w:t>
      </w:r>
      <w:r w:rsidR="00583B1F" w:rsidRPr="00416C05">
        <w:rPr>
          <w:rFonts w:ascii="Montserrat" w:eastAsia="Times New Roman" w:hAnsi="Montserrat" w:cstheme="minorHAnsi"/>
          <w:color w:val="000000"/>
          <w:sz w:val="24"/>
          <w:szCs w:val="24"/>
        </w:rPr>
        <w:t>En el</w:t>
      </w:r>
      <w:r w:rsidR="006B6876" w:rsidRPr="00416C05">
        <w:rPr>
          <w:rFonts w:ascii="Montserrat" w:eastAsia="Times New Roman" w:hAnsi="Montserrat" w:cstheme="minorHAnsi"/>
          <w:color w:val="000000"/>
          <w:sz w:val="24"/>
          <w:szCs w:val="24"/>
        </w:rPr>
        <w:t xml:space="preserve"> enlace </w:t>
      </w:r>
      <w:r w:rsidR="00583B1F" w:rsidRPr="00416C05">
        <w:rPr>
          <w:rFonts w:ascii="Montserrat" w:eastAsia="Times New Roman" w:hAnsi="Montserrat" w:cstheme="minorHAnsi"/>
          <w:color w:val="000000"/>
          <w:sz w:val="24"/>
          <w:szCs w:val="24"/>
        </w:rPr>
        <w:t>de transparencia se comparte la</w:t>
      </w:r>
      <w:r w:rsidR="006B6876" w:rsidRPr="00416C05">
        <w:rPr>
          <w:rFonts w:ascii="Montserrat" w:eastAsia="Times New Roman" w:hAnsi="Montserrat" w:cstheme="minorHAnsi"/>
          <w:color w:val="000000"/>
          <w:sz w:val="24"/>
          <w:szCs w:val="24"/>
        </w:rPr>
        <w:t xml:space="preserve"> información de las actividades de participación ci</w:t>
      </w:r>
      <w:r w:rsidR="00B74750" w:rsidRPr="00416C05">
        <w:rPr>
          <w:rFonts w:ascii="Montserrat" w:eastAsia="Times New Roman" w:hAnsi="Montserrat" w:cstheme="minorHAnsi"/>
          <w:color w:val="000000"/>
          <w:sz w:val="24"/>
          <w:szCs w:val="24"/>
        </w:rPr>
        <w:t xml:space="preserve">udadana la </w:t>
      </w:r>
      <w:r w:rsidR="00583B1F" w:rsidRPr="00416C05">
        <w:rPr>
          <w:rFonts w:ascii="Montserrat" w:eastAsia="Times New Roman" w:hAnsi="Montserrat" w:cstheme="minorHAnsi"/>
          <w:color w:val="000000"/>
          <w:sz w:val="24"/>
          <w:szCs w:val="24"/>
        </w:rPr>
        <w:t xml:space="preserve">cual </w:t>
      </w:r>
      <w:r w:rsidR="00C46CB8" w:rsidRPr="00416C05">
        <w:rPr>
          <w:rFonts w:ascii="Montserrat" w:eastAsia="Times New Roman" w:hAnsi="Montserrat" w:cstheme="minorHAnsi"/>
          <w:color w:val="000000"/>
          <w:sz w:val="24"/>
          <w:szCs w:val="24"/>
        </w:rPr>
        <w:t>tiene lugar</w:t>
      </w:r>
      <w:r w:rsidR="00B74750" w:rsidRPr="00416C05">
        <w:rPr>
          <w:rFonts w:ascii="Montserrat" w:eastAsia="Times New Roman" w:hAnsi="Montserrat" w:cstheme="minorHAnsi"/>
          <w:color w:val="000000"/>
          <w:sz w:val="24"/>
          <w:szCs w:val="24"/>
        </w:rPr>
        <w:t xml:space="preserve">, fecha, </w:t>
      </w:r>
      <w:r w:rsidR="006B6876" w:rsidRPr="00416C05">
        <w:rPr>
          <w:rFonts w:ascii="Montserrat" w:eastAsia="Times New Roman" w:hAnsi="Montserrat" w:cstheme="minorHAnsi"/>
          <w:color w:val="000000"/>
          <w:sz w:val="24"/>
          <w:szCs w:val="24"/>
        </w:rPr>
        <w:t>objetivo y tema que se tratar</w:t>
      </w:r>
      <w:r w:rsidR="00583B1F" w:rsidRPr="00416C05">
        <w:rPr>
          <w:rFonts w:ascii="Montserrat" w:eastAsia="Times New Roman" w:hAnsi="Montserrat" w:cstheme="minorHAnsi"/>
          <w:color w:val="000000"/>
          <w:sz w:val="24"/>
          <w:szCs w:val="24"/>
        </w:rPr>
        <w:t>á</w:t>
      </w:r>
      <w:r w:rsidR="006B6876" w:rsidRPr="00416C05">
        <w:rPr>
          <w:rFonts w:ascii="Montserrat" w:hAnsi="Montserrat" w:cstheme="minorHAnsi"/>
          <w:sz w:val="24"/>
          <w:szCs w:val="24"/>
        </w:rPr>
        <w:t xml:space="preserve"> </w:t>
      </w:r>
      <w:hyperlink r:id="rId12" w:history="1">
        <w:r w:rsidR="006B6876" w:rsidRPr="00416C05">
          <w:rPr>
            <w:rStyle w:val="Hipervnculo"/>
            <w:rFonts w:ascii="Montserrat" w:hAnsi="Montserrat" w:cstheme="minorHAnsi"/>
            <w:sz w:val="24"/>
            <w:szCs w:val="24"/>
          </w:rPr>
          <w:t>https://www.supervigilancia.gov.co/</w:t>
        </w:r>
      </w:hyperlink>
    </w:p>
    <w:p w14:paraId="1D7CDD4C" w14:textId="680EE07C" w:rsidR="006B6876" w:rsidRPr="00416C05" w:rsidRDefault="006B6876" w:rsidP="001A4357">
      <w:pPr>
        <w:spacing w:line="360" w:lineRule="auto"/>
        <w:jc w:val="both"/>
        <w:rPr>
          <w:rFonts w:ascii="Montserrat" w:eastAsia="Times New Roman" w:hAnsi="Montserrat" w:cstheme="minorHAnsi"/>
          <w:color w:val="000000"/>
          <w:sz w:val="24"/>
          <w:szCs w:val="24"/>
        </w:rPr>
      </w:pPr>
    </w:p>
    <w:p w14:paraId="41A34430" w14:textId="77777777" w:rsidR="006B6876" w:rsidRPr="00416C05" w:rsidRDefault="006B6876" w:rsidP="001A4357">
      <w:pPr>
        <w:spacing w:line="360" w:lineRule="auto"/>
        <w:rPr>
          <w:rFonts w:ascii="Montserrat" w:eastAsia="Times New Roman" w:hAnsi="Montserrat" w:cstheme="minorHAnsi"/>
          <w:sz w:val="24"/>
          <w:szCs w:val="24"/>
        </w:rPr>
      </w:pPr>
      <w:r w:rsidRPr="00416C05">
        <w:rPr>
          <w:rFonts w:ascii="Montserrat" w:eastAsia="Times New Roman" w:hAnsi="Montserrat" w:cstheme="minorHAnsi"/>
          <w:color w:val="000000"/>
          <w:sz w:val="24"/>
          <w:szCs w:val="24"/>
        </w:rPr>
        <w:t xml:space="preserve">A continuación, </w:t>
      </w:r>
      <w:r w:rsidR="00080D8A" w:rsidRPr="00416C05">
        <w:rPr>
          <w:rFonts w:ascii="Montserrat" w:eastAsia="Times New Roman" w:hAnsi="Montserrat" w:cstheme="minorHAnsi"/>
          <w:color w:val="000000"/>
          <w:sz w:val="24"/>
          <w:szCs w:val="24"/>
        </w:rPr>
        <w:t>s</w:t>
      </w:r>
      <w:r w:rsidRPr="00416C05">
        <w:rPr>
          <w:rFonts w:ascii="Montserrat" w:eastAsia="Times New Roman" w:hAnsi="Montserrat" w:cstheme="minorHAnsi"/>
          <w:color w:val="000000"/>
          <w:sz w:val="24"/>
          <w:szCs w:val="24"/>
        </w:rPr>
        <w:t>e presenta</w:t>
      </w:r>
      <w:r w:rsidR="00080D8A" w:rsidRPr="00416C05">
        <w:rPr>
          <w:rFonts w:ascii="Montserrat" w:eastAsia="Times New Roman" w:hAnsi="Montserrat" w:cstheme="minorHAnsi"/>
          <w:color w:val="000000"/>
          <w:sz w:val="24"/>
          <w:szCs w:val="24"/>
        </w:rPr>
        <w:t>n</w:t>
      </w:r>
      <w:r w:rsidRPr="00416C05">
        <w:rPr>
          <w:rFonts w:ascii="Montserrat" w:eastAsia="Times New Roman" w:hAnsi="Montserrat" w:cstheme="minorHAnsi"/>
          <w:color w:val="000000"/>
          <w:sz w:val="24"/>
          <w:szCs w:val="24"/>
        </w:rPr>
        <w:t xml:space="preserve"> las herramientas que te permiten tener una interacción virtual con nuestra entidad:</w:t>
      </w:r>
    </w:p>
    <w:p w14:paraId="2F7BB89C" w14:textId="2FEE17B8" w:rsidR="006B6876" w:rsidRPr="00416C05" w:rsidRDefault="006B6876" w:rsidP="00416C05">
      <w:pPr>
        <w:spacing w:line="360" w:lineRule="auto"/>
        <w:rPr>
          <w:rFonts w:ascii="Montserrat" w:eastAsia="Times New Roman" w:hAnsi="Montserrat" w:cstheme="minorHAnsi"/>
          <w:b/>
          <w:sz w:val="24"/>
          <w:szCs w:val="24"/>
        </w:rPr>
      </w:pPr>
      <w:r w:rsidRPr="00416C05">
        <w:rPr>
          <w:rFonts w:ascii="Montserrat" w:eastAsia="Times New Roman" w:hAnsi="Montserrat" w:cstheme="minorHAnsi"/>
          <w:b/>
          <w:sz w:val="24"/>
          <w:szCs w:val="24"/>
        </w:rPr>
        <w:t>Sede electrónica</w:t>
      </w:r>
      <w:r w:rsidR="00C46CB8" w:rsidRPr="00416C05">
        <w:rPr>
          <w:rFonts w:ascii="Montserrat" w:eastAsia="Times New Roman" w:hAnsi="Montserrat" w:cstheme="minorHAnsi"/>
          <w:b/>
          <w:sz w:val="24"/>
          <w:szCs w:val="24"/>
        </w:rPr>
        <w:t xml:space="preserve">: </w:t>
      </w:r>
      <w:hyperlink r:id="rId13" w:anchor="no-back-button" w:history="1">
        <w:r w:rsidR="00C46CB8" w:rsidRPr="00416C05">
          <w:rPr>
            <w:rStyle w:val="Hipervnculo"/>
            <w:rFonts w:ascii="Montserrat" w:eastAsia="Times New Roman" w:hAnsi="Montserrat" w:cstheme="minorHAnsi"/>
            <w:b/>
            <w:sz w:val="24"/>
            <w:szCs w:val="24"/>
          </w:rPr>
          <w:t>https://sedeelectronica.supervigilancia.gov.co/SedeElectronica/#no-back-button</w:t>
        </w:r>
      </w:hyperlink>
    </w:p>
    <w:p w14:paraId="3CB3565A" w14:textId="77777777" w:rsidR="006B6876" w:rsidRPr="00416C05" w:rsidRDefault="006B6876" w:rsidP="001A4357">
      <w:pPr>
        <w:spacing w:line="360" w:lineRule="auto"/>
        <w:rPr>
          <w:rFonts w:ascii="Montserrat" w:eastAsia="Times New Roman" w:hAnsi="Montserrat" w:cstheme="minorHAnsi"/>
          <w:b/>
          <w:sz w:val="24"/>
          <w:szCs w:val="24"/>
        </w:rPr>
      </w:pPr>
      <w:r w:rsidRPr="00416C05">
        <w:rPr>
          <w:rFonts w:ascii="Montserrat" w:eastAsia="Times New Roman" w:hAnsi="Montserrat" w:cstheme="minorHAnsi"/>
          <w:b/>
          <w:sz w:val="24"/>
          <w:szCs w:val="24"/>
        </w:rPr>
        <w:t>Redes sociales</w:t>
      </w:r>
    </w:p>
    <w:p w14:paraId="592AA913" w14:textId="3421238A" w:rsidR="006B6876" w:rsidRPr="00416C05" w:rsidRDefault="006B6876" w:rsidP="00C46CB8">
      <w:pPr>
        <w:spacing w:line="360" w:lineRule="auto"/>
        <w:rPr>
          <w:rFonts w:ascii="Montserrat" w:eastAsia="Times New Roman" w:hAnsi="Montserrat" w:cstheme="minorHAnsi"/>
          <w:b/>
          <w:sz w:val="24"/>
          <w:szCs w:val="24"/>
        </w:rPr>
      </w:pPr>
      <w:r w:rsidRPr="00416C05">
        <w:rPr>
          <w:rFonts w:ascii="Montserrat" w:eastAsia="Times New Roman" w:hAnsi="Montserrat" w:cstheme="minorHAnsi"/>
          <w:b/>
          <w:sz w:val="24"/>
          <w:szCs w:val="24"/>
        </w:rPr>
        <w:t>Eventos virtuales:</w:t>
      </w:r>
      <w:r w:rsidR="00C46CB8" w:rsidRPr="00416C05">
        <w:rPr>
          <w:rFonts w:ascii="Montserrat" w:eastAsia="Times New Roman" w:hAnsi="Montserrat" w:cstheme="minorHAnsi"/>
          <w:b/>
          <w:sz w:val="24"/>
          <w:szCs w:val="24"/>
        </w:rPr>
        <w:t xml:space="preserve"> </w:t>
      </w:r>
      <w:r w:rsidRPr="00416C05">
        <w:rPr>
          <w:rFonts w:ascii="Montserrat" w:eastAsia="Times New Roman" w:hAnsi="Montserrat" w:cstheme="minorHAnsi"/>
          <w:sz w:val="24"/>
          <w:szCs w:val="24"/>
        </w:rPr>
        <w:t xml:space="preserve">permite tener mayor acercamiento a los diferentes lugares de Colombia, </w:t>
      </w:r>
      <w:r w:rsidR="00080D8A" w:rsidRPr="00416C05">
        <w:rPr>
          <w:rFonts w:ascii="Montserrat" w:eastAsia="Times New Roman" w:hAnsi="Montserrat" w:cstheme="minorHAnsi"/>
          <w:sz w:val="24"/>
          <w:szCs w:val="24"/>
        </w:rPr>
        <w:t>l</w:t>
      </w:r>
      <w:r w:rsidRPr="00416C05">
        <w:rPr>
          <w:rFonts w:ascii="Montserrat" w:eastAsia="Times New Roman" w:hAnsi="Montserrat" w:cstheme="minorHAnsi"/>
          <w:sz w:val="24"/>
          <w:szCs w:val="24"/>
        </w:rPr>
        <w:t>a Supervigilancia</w:t>
      </w:r>
      <w:r w:rsidR="00080D8A" w:rsidRPr="00416C05">
        <w:rPr>
          <w:rFonts w:ascii="Montserrat" w:eastAsia="Times New Roman" w:hAnsi="Montserrat" w:cstheme="minorHAnsi"/>
          <w:sz w:val="24"/>
          <w:szCs w:val="24"/>
        </w:rPr>
        <w:t xml:space="preserve"> </w:t>
      </w:r>
      <w:r w:rsidRPr="00416C05">
        <w:rPr>
          <w:rFonts w:ascii="Montserrat" w:eastAsia="Times New Roman" w:hAnsi="Montserrat" w:cstheme="minorHAnsi"/>
          <w:sz w:val="24"/>
          <w:szCs w:val="24"/>
        </w:rPr>
        <w:t xml:space="preserve">utiliza diferentes medios virtuales para facilitar la participación de la ciudadanía como eventos, foros y mesas </w:t>
      </w:r>
      <w:r w:rsidR="00080D8A" w:rsidRPr="00416C05">
        <w:rPr>
          <w:rFonts w:ascii="Montserrat" w:eastAsia="Times New Roman" w:hAnsi="Montserrat" w:cstheme="minorHAnsi"/>
          <w:sz w:val="24"/>
          <w:szCs w:val="24"/>
        </w:rPr>
        <w:t xml:space="preserve">de </w:t>
      </w:r>
      <w:r w:rsidR="009E047B" w:rsidRPr="00416C05">
        <w:rPr>
          <w:rFonts w:ascii="Montserrat" w:eastAsia="Times New Roman" w:hAnsi="Montserrat" w:cstheme="minorHAnsi"/>
          <w:sz w:val="24"/>
          <w:szCs w:val="24"/>
        </w:rPr>
        <w:t>trabajo,</w:t>
      </w:r>
      <w:r w:rsidRPr="00416C05">
        <w:rPr>
          <w:rFonts w:ascii="Montserrat" w:eastAsia="Times New Roman" w:hAnsi="Montserrat" w:cstheme="minorHAnsi"/>
          <w:sz w:val="24"/>
          <w:szCs w:val="24"/>
        </w:rPr>
        <w:t xml:space="preserve"> herramienta dispuesta </w:t>
      </w:r>
      <w:r w:rsidR="003F7CDD" w:rsidRPr="00416C05">
        <w:rPr>
          <w:rFonts w:ascii="Montserrat" w:eastAsia="Times New Roman" w:hAnsi="Montserrat" w:cstheme="minorHAnsi"/>
          <w:sz w:val="24"/>
          <w:szCs w:val="24"/>
        </w:rPr>
        <w:t>para el</w:t>
      </w:r>
      <w:r w:rsidRPr="00416C05">
        <w:rPr>
          <w:rFonts w:ascii="Montserrat" w:eastAsia="Times New Roman" w:hAnsi="Montserrat" w:cstheme="minorHAnsi"/>
          <w:sz w:val="24"/>
          <w:szCs w:val="24"/>
        </w:rPr>
        <w:t xml:space="preserve"> acceso a la información y socialización</w:t>
      </w:r>
      <w:r w:rsidR="003F7CDD" w:rsidRPr="00416C05">
        <w:rPr>
          <w:rFonts w:ascii="Montserrat" w:eastAsia="Times New Roman" w:hAnsi="Montserrat" w:cstheme="minorHAnsi"/>
          <w:sz w:val="24"/>
          <w:szCs w:val="24"/>
        </w:rPr>
        <w:t>, siendo este</w:t>
      </w:r>
      <w:r w:rsidRPr="00416C05">
        <w:rPr>
          <w:rFonts w:ascii="Montserrat" w:eastAsia="Times New Roman" w:hAnsi="Montserrat" w:cstheme="minorHAnsi"/>
          <w:sz w:val="24"/>
          <w:szCs w:val="24"/>
        </w:rPr>
        <w:t xml:space="preserve"> un complemento de </w:t>
      </w:r>
      <w:r w:rsidR="003F7CDD" w:rsidRPr="00416C05">
        <w:rPr>
          <w:rFonts w:ascii="Montserrat" w:eastAsia="Times New Roman" w:hAnsi="Montserrat" w:cstheme="minorHAnsi"/>
          <w:sz w:val="24"/>
          <w:szCs w:val="24"/>
        </w:rPr>
        <w:t>las actividades</w:t>
      </w:r>
      <w:r w:rsidRPr="00416C05">
        <w:rPr>
          <w:rFonts w:ascii="Montserrat" w:eastAsia="Times New Roman" w:hAnsi="Montserrat" w:cstheme="minorHAnsi"/>
          <w:sz w:val="24"/>
          <w:szCs w:val="24"/>
        </w:rPr>
        <w:t xml:space="preserve"> presenciales o un mecanismo único en dado caso que no se pudieran realizar actividades de forma presencial. </w:t>
      </w:r>
    </w:p>
    <w:p w14:paraId="5BFFCC08" w14:textId="6BC04B88" w:rsidR="006B6876" w:rsidRPr="00416C05" w:rsidRDefault="00896689" w:rsidP="001A4357">
      <w:pPr>
        <w:spacing w:line="360" w:lineRule="auto"/>
        <w:jc w:val="both"/>
        <w:rPr>
          <w:rFonts w:ascii="Montserrat" w:eastAsia="Times New Roman" w:hAnsi="Montserrat" w:cstheme="minorHAnsi"/>
          <w:b/>
          <w:sz w:val="24"/>
          <w:szCs w:val="24"/>
        </w:rPr>
      </w:pPr>
      <w:r w:rsidRPr="00416C05">
        <w:rPr>
          <w:rFonts w:ascii="Montserrat" w:eastAsia="Times New Roman" w:hAnsi="Montserrat" w:cstheme="minorHAnsi"/>
          <w:b/>
          <w:sz w:val="24"/>
          <w:szCs w:val="24"/>
        </w:rPr>
        <w:lastRenderedPageBreak/>
        <w:t>Datos abiertos:</w:t>
      </w:r>
      <w:r w:rsidR="00C46CB8" w:rsidRPr="00416C05">
        <w:rPr>
          <w:rFonts w:ascii="Montserrat" w:eastAsia="Times New Roman" w:hAnsi="Montserrat" w:cstheme="minorHAnsi"/>
          <w:b/>
          <w:sz w:val="24"/>
          <w:szCs w:val="24"/>
        </w:rPr>
        <w:t xml:space="preserve"> </w:t>
      </w:r>
      <w:r w:rsidR="006B6876" w:rsidRPr="00416C05">
        <w:rPr>
          <w:rFonts w:ascii="Montserrat" w:eastAsia="Times New Roman" w:hAnsi="Montserrat" w:cstheme="minorHAnsi"/>
          <w:sz w:val="24"/>
          <w:szCs w:val="24"/>
        </w:rPr>
        <w:t xml:space="preserve">información sobre las empresas, consultores, asesores e investigadores de seguridad privada autorizados por las Supervigilancia; esta información está de manera disponible para que sea consultada por la ciudadanía según su </w:t>
      </w:r>
      <w:r w:rsidR="00080D8A" w:rsidRPr="00416C05">
        <w:rPr>
          <w:rFonts w:ascii="Montserrat" w:eastAsia="Times New Roman" w:hAnsi="Montserrat" w:cstheme="minorHAnsi"/>
          <w:sz w:val="24"/>
          <w:szCs w:val="24"/>
        </w:rPr>
        <w:t>necesidad conocer</w:t>
      </w:r>
      <w:r w:rsidR="006B6876" w:rsidRPr="00416C05">
        <w:rPr>
          <w:rFonts w:ascii="Montserrat" w:eastAsia="Times New Roman" w:hAnsi="Montserrat" w:cstheme="minorHAnsi"/>
          <w:sz w:val="24"/>
          <w:szCs w:val="24"/>
        </w:rPr>
        <w:t xml:space="preserve"> nuestras bases de datos puede seguir a través </w:t>
      </w:r>
      <w:r w:rsidR="00C46CB8" w:rsidRPr="00416C05">
        <w:rPr>
          <w:rFonts w:ascii="Montserrat" w:eastAsia="Times New Roman" w:hAnsi="Montserrat" w:cstheme="minorHAnsi"/>
          <w:sz w:val="24"/>
          <w:szCs w:val="24"/>
        </w:rPr>
        <w:t xml:space="preserve">de </w:t>
      </w:r>
      <w:hyperlink r:id="rId14" w:history="1">
        <w:r w:rsidR="006B6876" w:rsidRPr="00416C05">
          <w:rPr>
            <w:rStyle w:val="Hipervnculo"/>
            <w:rFonts w:ascii="Montserrat" w:hAnsi="Montserrat" w:cstheme="minorHAnsi"/>
            <w:sz w:val="24"/>
            <w:szCs w:val="24"/>
          </w:rPr>
          <w:t>https://www.supervigilancia.gov.co/publicaciones/6150/datos-abiertos/</w:t>
        </w:r>
      </w:hyperlink>
    </w:p>
    <w:p w14:paraId="7F433268" w14:textId="77777777" w:rsidR="006B6876" w:rsidRPr="00416C05" w:rsidRDefault="006B6876" w:rsidP="001A4357">
      <w:pPr>
        <w:spacing w:line="360" w:lineRule="auto"/>
        <w:rPr>
          <w:rFonts w:ascii="Montserrat" w:eastAsia="Times New Roman" w:hAnsi="Montserrat" w:cstheme="minorHAnsi"/>
          <w:color w:val="365F91"/>
          <w:sz w:val="24"/>
          <w:szCs w:val="24"/>
          <w:highlight w:val="red"/>
        </w:rPr>
      </w:pPr>
    </w:p>
    <w:p w14:paraId="4FF1C860" w14:textId="69CE8C6D" w:rsidR="006B6876" w:rsidRPr="00416C05" w:rsidRDefault="00C46CB8" w:rsidP="00C46CB8">
      <w:pPr>
        <w:suppressAutoHyphens w:val="0"/>
        <w:autoSpaceDN/>
        <w:spacing w:line="360" w:lineRule="auto"/>
        <w:rPr>
          <w:rFonts w:ascii="Montserrat" w:eastAsia="Times New Roman" w:hAnsi="Montserrat" w:cstheme="minorHAnsi"/>
          <w:b/>
          <w:bCs/>
          <w:color w:val="365F91"/>
          <w:sz w:val="24"/>
          <w:szCs w:val="24"/>
        </w:rPr>
      </w:pPr>
      <w:r w:rsidRPr="00416C05">
        <w:rPr>
          <w:rFonts w:ascii="Montserrat" w:eastAsia="Times New Roman" w:hAnsi="Montserrat" w:cstheme="minorHAnsi"/>
          <w:b/>
          <w:bCs/>
          <w:sz w:val="24"/>
          <w:szCs w:val="24"/>
        </w:rPr>
        <w:t xml:space="preserve">9. </w:t>
      </w:r>
      <w:r w:rsidR="00583B1F" w:rsidRPr="00416C05">
        <w:rPr>
          <w:rFonts w:ascii="Montserrat" w:eastAsia="Times New Roman" w:hAnsi="Montserrat" w:cstheme="minorHAnsi"/>
          <w:b/>
          <w:bCs/>
          <w:sz w:val="24"/>
          <w:szCs w:val="24"/>
        </w:rPr>
        <w:t>ETAPAS DE</w:t>
      </w:r>
      <w:r w:rsidR="003F7CDD" w:rsidRPr="00416C05">
        <w:rPr>
          <w:rFonts w:ascii="Montserrat" w:eastAsia="Times New Roman" w:hAnsi="Montserrat" w:cstheme="minorHAnsi"/>
          <w:b/>
          <w:bCs/>
          <w:sz w:val="24"/>
          <w:szCs w:val="24"/>
        </w:rPr>
        <w:t xml:space="preserve"> </w:t>
      </w:r>
      <w:r w:rsidR="006B6876" w:rsidRPr="00416C05">
        <w:rPr>
          <w:rFonts w:ascii="Montserrat" w:eastAsia="Times New Roman" w:hAnsi="Montserrat" w:cstheme="minorHAnsi"/>
          <w:b/>
          <w:bCs/>
          <w:sz w:val="24"/>
          <w:szCs w:val="24"/>
        </w:rPr>
        <w:t>PARTICIPACIÓN CIUDADANA EN LA SUPERVIGILANCIA</w:t>
      </w:r>
    </w:p>
    <w:p w14:paraId="7D36895B" w14:textId="51E86EF1" w:rsidR="006B6876" w:rsidRPr="00416C05" w:rsidRDefault="006B6876" w:rsidP="001A4357">
      <w:pPr>
        <w:spacing w:line="360" w:lineRule="auto"/>
        <w:rPr>
          <w:rFonts w:ascii="Montserrat" w:eastAsia="Times New Roman" w:hAnsi="Montserrat" w:cstheme="minorHAnsi"/>
          <w:b/>
          <w:sz w:val="24"/>
          <w:szCs w:val="24"/>
        </w:rPr>
      </w:pPr>
      <w:r w:rsidRPr="00416C05">
        <w:rPr>
          <w:rFonts w:ascii="Montserrat" w:eastAsia="Times New Roman" w:hAnsi="Montserrat" w:cstheme="minorHAnsi"/>
          <w:b/>
          <w:sz w:val="24"/>
          <w:szCs w:val="24"/>
        </w:rPr>
        <w:t xml:space="preserve">Etapa de </w:t>
      </w:r>
      <w:r w:rsidR="00C46CB8" w:rsidRPr="00416C05">
        <w:rPr>
          <w:rFonts w:ascii="Montserrat" w:eastAsia="Times New Roman" w:hAnsi="Montserrat" w:cstheme="minorHAnsi"/>
          <w:b/>
          <w:sz w:val="24"/>
          <w:szCs w:val="24"/>
        </w:rPr>
        <w:t>a</w:t>
      </w:r>
      <w:r w:rsidRPr="00416C05">
        <w:rPr>
          <w:rFonts w:ascii="Montserrat" w:eastAsia="Times New Roman" w:hAnsi="Montserrat" w:cstheme="minorHAnsi"/>
          <w:b/>
          <w:sz w:val="24"/>
          <w:szCs w:val="24"/>
        </w:rPr>
        <w:t xml:space="preserve">listamiento </w:t>
      </w:r>
    </w:p>
    <w:p w14:paraId="30405C20" w14:textId="77777777" w:rsidR="006B6876" w:rsidRPr="00416C05" w:rsidRDefault="006B6876"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Con el objetivo de mejorar las condiciones y el desarrollo de la participación ciudadana la </w:t>
      </w:r>
      <w:r w:rsidR="00080D8A" w:rsidRPr="00416C05">
        <w:rPr>
          <w:rFonts w:ascii="Montserrat" w:eastAsia="Times New Roman" w:hAnsi="Montserrat" w:cstheme="minorHAnsi"/>
          <w:sz w:val="24"/>
          <w:szCs w:val="24"/>
        </w:rPr>
        <w:t>Superintendencia de Vigilancia y Seguridad Privada</w:t>
      </w:r>
      <w:r w:rsidRPr="00416C05">
        <w:rPr>
          <w:rFonts w:ascii="Montserrat" w:eastAsia="Times New Roman" w:hAnsi="Montserrat" w:cstheme="minorHAnsi"/>
          <w:sz w:val="24"/>
          <w:szCs w:val="24"/>
        </w:rPr>
        <w:t xml:space="preserve"> deberá generar un </w:t>
      </w:r>
      <w:r w:rsidR="00896689" w:rsidRPr="00416C05">
        <w:rPr>
          <w:rFonts w:ascii="Montserrat" w:eastAsia="Times New Roman" w:hAnsi="Montserrat" w:cstheme="minorHAnsi"/>
          <w:sz w:val="24"/>
          <w:szCs w:val="24"/>
        </w:rPr>
        <w:t xml:space="preserve">diagnóstico del estado actual </w:t>
      </w:r>
      <w:r w:rsidRPr="00416C05">
        <w:rPr>
          <w:rFonts w:ascii="Montserrat" w:eastAsia="Times New Roman" w:hAnsi="Montserrat" w:cstheme="minorHAnsi"/>
          <w:sz w:val="24"/>
          <w:szCs w:val="24"/>
        </w:rPr>
        <w:t xml:space="preserve">de la participación ciudadana y rendiciones de cuentas. Además de esto deberá analizar las actividades realizadas y las encuestas hechas en la vigencia anterior para mejorar el desarrollo </w:t>
      </w:r>
      <w:r w:rsidR="004F589B" w:rsidRPr="00416C05">
        <w:rPr>
          <w:rFonts w:ascii="Montserrat" w:eastAsia="Times New Roman" w:hAnsi="Montserrat" w:cstheme="minorHAnsi"/>
          <w:sz w:val="24"/>
          <w:szCs w:val="24"/>
        </w:rPr>
        <w:t>de este</w:t>
      </w:r>
      <w:r w:rsidRPr="00416C05">
        <w:rPr>
          <w:rFonts w:ascii="Montserrat" w:eastAsia="Times New Roman" w:hAnsi="Montserrat" w:cstheme="minorHAnsi"/>
          <w:sz w:val="24"/>
          <w:szCs w:val="24"/>
        </w:rPr>
        <w:t>.</w:t>
      </w:r>
    </w:p>
    <w:p w14:paraId="301AF90A" w14:textId="77777777" w:rsidR="006B6876" w:rsidRPr="00416C05" w:rsidRDefault="006B6876" w:rsidP="001A4357">
      <w:pPr>
        <w:spacing w:line="360" w:lineRule="auto"/>
        <w:rPr>
          <w:rFonts w:ascii="Montserrat" w:eastAsia="Times New Roman" w:hAnsi="Montserrat" w:cstheme="minorHAnsi"/>
          <w:sz w:val="24"/>
          <w:szCs w:val="24"/>
        </w:rPr>
      </w:pPr>
    </w:p>
    <w:p w14:paraId="15D0BE11" w14:textId="38F652E1" w:rsidR="006B6876" w:rsidRPr="00416C05" w:rsidRDefault="006B6876" w:rsidP="001A4357">
      <w:pPr>
        <w:spacing w:line="360" w:lineRule="auto"/>
        <w:rPr>
          <w:rFonts w:ascii="Montserrat" w:eastAsia="Times New Roman" w:hAnsi="Montserrat" w:cstheme="minorHAnsi"/>
          <w:sz w:val="24"/>
          <w:szCs w:val="24"/>
        </w:rPr>
      </w:pPr>
      <w:r w:rsidRPr="00416C05">
        <w:rPr>
          <w:rFonts w:ascii="Montserrat" w:eastAsia="Times New Roman" w:hAnsi="Montserrat" w:cstheme="minorHAnsi"/>
          <w:sz w:val="24"/>
          <w:szCs w:val="24"/>
        </w:rPr>
        <w:t>Adicionalmente las áreas deben</w:t>
      </w:r>
    </w:p>
    <w:p w14:paraId="041845F5" w14:textId="77777777" w:rsidR="006B6876" w:rsidRPr="00416C05" w:rsidRDefault="006B6876" w:rsidP="001854DC">
      <w:pPr>
        <w:pStyle w:val="Prrafodelista"/>
        <w:numPr>
          <w:ilvl w:val="0"/>
          <w:numId w:val="46"/>
        </w:numPr>
        <w:suppressAutoHyphens w:val="0"/>
        <w:autoSpaceDN/>
        <w:spacing w:line="360" w:lineRule="auto"/>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t>Identificar los temas y avances logrados en la anterior vigencia y las necesidades para la actual.</w:t>
      </w:r>
    </w:p>
    <w:p w14:paraId="324068D3" w14:textId="77777777" w:rsidR="006B6876" w:rsidRPr="00416C05" w:rsidRDefault="006B6876" w:rsidP="001854DC">
      <w:pPr>
        <w:pStyle w:val="Prrafodelista"/>
        <w:numPr>
          <w:ilvl w:val="0"/>
          <w:numId w:val="46"/>
        </w:numPr>
        <w:suppressAutoHyphens w:val="0"/>
        <w:autoSpaceDN/>
        <w:spacing w:line="360" w:lineRule="auto"/>
        <w:contextualSpacing/>
        <w:rPr>
          <w:rFonts w:ascii="Montserrat" w:eastAsia="Times New Roman" w:hAnsi="Montserrat" w:cstheme="minorHAnsi"/>
          <w:sz w:val="24"/>
          <w:szCs w:val="24"/>
        </w:rPr>
      </w:pPr>
      <w:r w:rsidRPr="00416C05">
        <w:rPr>
          <w:rFonts w:ascii="Montserrat" w:hAnsi="Montserrat" w:cstheme="minorHAnsi"/>
          <w:sz w:val="24"/>
          <w:szCs w:val="24"/>
        </w:rPr>
        <w:t xml:space="preserve">Identificar los usuarios, grupos de ciudadanos o grupos de interés y clasificar su intervención en los espacios de participación. </w:t>
      </w:r>
    </w:p>
    <w:p w14:paraId="6C022F8E" w14:textId="77777777" w:rsidR="006B6876" w:rsidRPr="00416C05" w:rsidRDefault="006B6876" w:rsidP="001854DC">
      <w:pPr>
        <w:pStyle w:val="Prrafodelista"/>
        <w:numPr>
          <w:ilvl w:val="0"/>
          <w:numId w:val="46"/>
        </w:numPr>
        <w:suppressAutoHyphens w:val="0"/>
        <w:autoSpaceDN/>
        <w:spacing w:line="360" w:lineRule="auto"/>
        <w:contextualSpacing/>
        <w:rPr>
          <w:rFonts w:ascii="Montserrat" w:eastAsia="Times New Roman" w:hAnsi="Montserrat" w:cstheme="minorHAnsi"/>
          <w:sz w:val="24"/>
          <w:szCs w:val="24"/>
        </w:rPr>
      </w:pPr>
      <w:r w:rsidRPr="00416C05">
        <w:rPr>
          <w:rFonts w:ascii="Montserrat" w:hAnsi="Montserrat" w:cstheme="minorHAnsi"/>
          <w:sz w:val="24"/>
          <w:szCs w:val="24"/>
        </w:rPr>
        <w:t>Validar si los canales y espacios abiertos para la promoción de la participación fueron los idóneos.</w:t>
      </w:r>
    </w:p>
    <w:p w14:paraId="2AE750AD" w14:textId="77777777" w:rsidR="00AD5157" w:rsidRPr="00416C05" w:rsidRDefault="006B6876" w:rsidP="001854DC">
      <w:pPr>
        <w:pStyle w:val="Prrafodelista"/>
        <w:numPr>
          <w:ilvl w:val="0"/>
          <w:numId w:val="46"/>
        </w:numPr>
        <w:suppressAutoHyphens w:val="0"/>
        <w:autoSpaceDN/>
        <w:spacing w:line="360" w:lineRule="auto"/>
        <w:contextualSpacing/>
        <w:rPr>
          <w:rFonts w:ascii="Montserrat" w:hAnsi="Montserrat" w:cstheme="minorHAnsi"/>
          <w:sz w:val="24"/>
          <w:szCs w:val="24"/>
        </w:rPr>
      </w:pPr>
      <w:r w:rsidRPr="00416C05">
        <w:rPr>
          <w:rFonts w:ascii="Montserrat" w:hAnsi="Montserrat" w:cstheme="minorHAnsi"/>
          <w:sz w:val="24"/>
          <w:szCs w:val="24"/>
        </w:rPr>
        <w:t>Determinar los espacios de participación ciudadana en el formato FOR-GCM-100-010 (Tema del espacio de participación, Objetivo del espacio de participación, Ciudad, Lugar, Fecha, Dependencia responsable, Grupos de valor involucrados,</w:t>
      </w:r>
    </w:p>
    <w:p w14:paraId="070EBA84" w14:textId="77777777" w:rsidR="006B6876" w:rsidRPr="00416C05" w:rsidRDefault="006B6876" w:rsidP="001854DC">
      <w:pPr>
        <w:pStyle w:val="Prrafodelista"/>
        <w:numPr>
          <w:ilvl w:val="0"/>
          <w:numId w:val="46"/>
        </w:numPr>
        <w:suppressAutoHyphens w:val="0"/>
        <w:autoSpaceDN/>
        <w:spacing w:line="360" w:lineRule="auto"/>
        <w:contextualSpacing/>
        <w:rPr>
          <w:rFonts w:ascii="Montserrat" w:hAnsi="Montserrat" w:cstheme="minorHAnsi"/>
          <w:sz w:val="24"/>
          <w:szCs w:val="24"/>
        </w:rPr>
      </w:pPr>
      <w:r w:rsidRPr="00416C05">
        <w:rPr>
          <w:rFonts w:ascii="Montserrat" w:hAnsi="Montserrat" w:cstheme="minorHAnsi"/>
          <w:sz w:val="24"/>
          <w:szCs w:val="24"/>
        </w:rPr>
        <w:t>Tipo de espacio de participación ciudadana virtual y/o presencial)</w:t>
      </w:r>
    </w:p>
    <w:p w14:paraId="5B16203C" w14:textId="77777777" w:rsidR="006B6876" w:rsidRPr="00416C05" w:rsidRDefault="006B6876" w:rsidP="001854DC">
      <w:pPr>
        <w:pStyle w:val="Prrafodelista"/>
        <w:numPr>
          <w:ilvl w:val="0"/>
          <w:numId w:val="46"/>
        </w:numPr>
        <w:suppressAutoHyphens w:val="0"/>
        <w:autoSpaceDN/>
        <w:spacing w:line="360" w:lineRule="auto"/>
        <w:contextualSpacing/>
        <w:rPr>
          <w:rFonts w:ascii="Montserrat" w:hAnsi="Montserrat" w:cstheme="minorHAnsi"/>
          <w:sz w:val="24"/>
          <w:szCs w:val="24"/>
        </w:rPr>
      </w:pPr>
      <w:r w:rsidRPr="00416C05">
        <w:rPr>
          <w:rFonts w:ascii="Montserrat" w:hAnsi="Montserrat" w:cstheme="minorHAnsi"/>
          <w:sz w:val="24"/>
          <w:szCs w:val="24"/>
        </w:rPr>
        <w:lastRenderedPageBreak/>
        <w:t xml:space="preserve">Definir el cronograma, según el procedimiento PRO-GCM-100-010, La oficina de </w:t>
      </w:r>
      <w:r w:rsidR="00AD5157" w:rsidRPr="00416C05">
        <w:rPr>
          <w:rFonts w:ascii="Montserrat" w:hAnsi="Montserrat" w:cstheme="minorHAnsi"/>
          <w:sz w:val="24"/>
          <w:szCs w:val="24"/>
        </w:rPr>
        <w:t>planeación</w:t>
      </w:r>
      <w:r w:rsidRPr="00416C05">
        <w:rPr>
          <w:rFonts w:ascii="Montserrat" w:hAnsi="Montserrat" w:cstheme="minorHAnsi"/>
          <w:sz w:val="24"/>
          <w:szCs w:val="24"/>
        </w:rPr>
        <w:t xml:space="preserve"> recepcionará todas las actividades de participación ciudadana de las </w:t>
      </w:r>
      <w:r w:rsidR="004F589B" w:rsidRPr="00416C05">
        <w:rPr>
          <w:rFonts w:ascii="Montserrat" w:hAnsi="Montserrat" w:cstheme="minorHAnsi"/>
          <w:sz w:val="24"/>
          <w:szCs w:val="24"/>
        </w:rPr>
        <w:t>áreas y</w:t>
      </w:r>
      <w:r w:rsidRPr="00416C05">
        <w:rPr>
          <w:rFonts w:ascii="Montserrat" w:hAnsi="Montserrat" w:cstheme="minorHAnsi"/>
          <w:sz w:val="24"/>
          <w:szCs w:val="24"/>
        </w:rPr>
        <w:t xml:space="preserve"> definirá el cronograma y el Plan de </w:t>
      </w:r>
      <w:r w:rsidR="004F589B" w:rsidRPr="00416C05">
        <w:rPr>
          <w:rFonts w:ascii="Montserrat" w:hAnsi="Montserrat" w:cstheme="minorHAnsi"/>
          <w:sz w:val="24"/>
          <w:szCs w:val="24"/>
        </w:rPr>
        <w:t>Participación Ciudadana</w:t>
      </w:r>
      <w:r w:rsidRPr="00416C05">
        <w:rPr>
          <w:rFonts w:ascii="Montserrat" w:hAnsi="Montserrat" w:cstheme="minorHAnsi"/>
          <w:sz w:val="24"/>
          <w:szCs w:val="24"/>
        </w:rPr>
        <w:t>.</w:t>
      </w:r>
    </w:p>
    <w:p w14:paraId="6C2B20CC" w14:textId="5270DC1C" w:rsidR="006B6876" w:rsidRPr="00416C05" w:rsidRDefault="004F589B" w:rsidP="001A4357">
      <w:pPr>
        <w:pStyle w:val="Prrafodelista"/>
        <w:numPr>
          <w:ilvl w:val="0"/>
          <w:numId w:val="46"/>
        </w:numPr>
        <w:suppressAutoHyphens w:val="0"/>
        <w:autoSpaceDN/>
        <w:spacing w:line="360" w:lineRule="auto"/>
        <w:contextualSpacing/>
        <w:rPr>
          <w:rFonts w:ascii="Montserrat" w:eastAsia="Times New Roman" w:hAnsi="Montserrat" w:cstheme="minorHAnsi"/>
          <w:sz w:val="24"/>
          <w:szCs w:val="24"/>
        </w:rPr>
      </w:pPr>
      <w:r w:rsidRPr="00416C05">
        <w:rPr>
          <w:rFonts w:ascii="Montserrat" w:hAnsi="Montserrat" w:cstheme="minorHAnsi"/>
          <w:sz w:val="24"/>
          <w:szCs w:val="24"/>
        </w:rPr>
        <w:t xml:space="preserve">Reconocer los </w:t>
      </w:r>
      <w:r w:rsidR="006B6876" w:rsidRPr="00416C05">
        <w:rPr>
          <w:rFonts w:ascii="Montserrat" w:hAnsi="Montserrat" w:cstheme="minorHAnsi"/>
          <w:sz w:val="24"/>
          <w:szCs w:val="24"/>
        </w:rPr>
        <w:t>medios de comunicación</w:t>
      </w:r>
      <w:r w:rsidRPr="00416C05">
        <w:rPr>
          <w:rFonts w:ascii="Montserrat" w:hAnsi="Montserrat" w:cstheme="minorHAnsi"/>
          <w:sz w:val="24"/>
          <w:szCs w:val="24"/>
        </w:rPr>
        <w:t xml:space="preserve"> para</w:t>
      </w:r>
      <w:r w:rsidR="006B6876" w:rsidRPr="00416C05">
        <w:rPr>
          <w:rFonts w:ascii="Montserrat" w:hAnsi="Montserrat" w:cstheme="minorHAnsi"/>
          <w:sz w:val="24"/>
          <w:szCs w:val="24"/>
        </w:rPr>
        <w:t xml:space="preserve"> las actividades de participación ciudadana descritas en el PPC. </w:t>
      </w:r>
    </w:p>
    <w:p w14:paraId="112FB133" w14:textId="033D25A8" w:rsidR="006B6876" w:rsidRPr="00416C05" w:rsidRDefault="006B6876" w:rsidP="001A4357">
      <w:pPr>
        <w:spacing w:line="360" w:lineRule="auto"/>
        <w:rPr>
          <w:rFonts w:ascii="Montserrat" w:eastAsia="Times New Roman" w:hAnsi="Montserrat" w:cstheme="minorHAnsi"/>
          <w:b/>
          <w:bCs/>
          <w:sz w:val="24"/>
          <w:szCs w:val="24"/>
        </w:rPr>
      </w:pPr>
      <w:bookmarkStart w:id="1" w:name="_Hlk69890416"/>
      <w:r w:rsidRPr="00416C05">
        <w:rPr>
          <w:rFonts w:ascii="Montserrat" w:eastAsia="Times New Roman" w:hAnsi="Montserrat" w:cstheme="minorHAnsi"/>
          <w:b/>
          <w:bCs/>
          <w:sz w:val="24"/>
          <w:szCs w:val="24"/>
        </w:rPr>
        <w:t xml:space="preserve">Etapa de </w:t>
      </w:r>
      <w:r w:rsidR="001854DC" w:rsidRPr="00416C05">
        <w:rPr>
          <w:rFonts w:ascii="Montserrat" w:eastAsia="Times New Roman" w:hAnsi="Montserrat" w:cstheme="minorHAnsi"/>
          <w:b/>
          <w:bCs/>
          <w:sz w:val="24"/>
          <w:szCs w:val="24"/>
        </w:rPr>
        <w:t>e</w:t>
      </w:r>
      <w:r w:rsidRPr="00416C05">
        <w:rPr>
          <w:rFonts w:ascii="Montserrat" w:eastAsia="Times New Roman" w:hAnsi="Montserrat" w:cstheme="minorHAnsi"/>
          <w:b/>
          <w:bCs/>
          <w:sz w:val="24"/>
          <w:szCs w:val="24"/>
        </w:rPr>
        <w:t>jecución</w:t>
      </w:r>
      <w:bookmarkEnd w:id="1"/>
      <w:r w:rsidR="001854DC" w:rsidRPr="00416C05">
        <w:rPr>
          <w:rFonts w:ascii="Montserrat" w:eastAsia="Times New Roman" w:hAnsi="Montserrat" w:cstheme="minorHAnsi"/>
          <w:b/>
          <w:bCs/>
          <w:sz w:val="24"/>
          <w:szCs w:val="24"/>
        </w:rPr>
        <w:t xml:space="preserve">: </w:t>
      </w:r>
      <w:r w:rsidRPr="00416C05">
        <w:rPr>
          <w:rFonts w:ascii="Montserrat" w:eastAsia="Times New Roman" w:hAnsi="Montserrat" w:cstheme="minorHAnsi"/>
          <w:sz w:val="24"/>
          <w:szCs w:val="24"/>
        </w:rPr>
        <w:t>se desarrolla de acuerdo con el tipo de acción que se va a ejecutar</w:t>
      </w:r>
      <w:r w:rsidR="001854DC" w:rsidRPr="00416C05">
        <w:rPr>
          <w:rFonts w:ascii="Montserrat" w:eastAsia="Times New Roman" w:hAnsi="Montserrat" w:cstheme="minorHAnsi"/>
          <w:sz w:val="24"/>
          <w:szCs w:val="24"/>
        </w:rPr>
        <w:t>.</w:t>
      </w:r>
    </w:p>
    <w:p w14:paraId="6DADA53A" w14:textId="77777777" w:rsidR="00AD5157" w:rsidRPr="00416C05" w:rsidRDefault="00AD5157" w:rsidP="001A4357">
      <w:pPr>
        <w:spacing w:line="360" w:lineRule="auto"/>
        <w:rPr>
          <w:rFonts w:ascii="Montserrat" w:eastAsia="Times New Roman" w:hAnsi="Montserrat" w:cstheme="minorHAnsi"/>
          <w:i/>
          <w:iCs/>
          <w:sz w:val="24"/>
          <w:szCs w:val="24"/>
        </w:rPr>
      </w:pPr>
    </w:p>
    <w:p w14:paraId="39A888A6" w14:textId="77777777" w:rsidR="006B6876" w:rsidRPr="00416C05" w:rsidRDefault="00AD5157" w:rsidP="001A4357">
      <w:pPr>
        <w:spacing w:line="360" w:lineRule="auto"/>
        <w:rPr>
          <w:rFonts w:ascii="Montserrat" w:eastAsia="Times New Roman" w:hAnsi="Montserrat" w:cstheme="minorHAnsi"/>
          <w:b/>
          <w:iCs/>
          <w:color w:val="4472C4" w:themeColor="accent1"/>
          <w:sz w:val="24"/>
          <w:szCs w:val="24"/>
        </w:rPr>
      </w:pPr>
      <w:r w:rsidRPr="00416C05">
        <w:rPr>
          <w:rFonts w:ascii="Montserrat" w:eastAsia="Times New Roman" w:hAnsi="Montserrat" w:cstheme="minorHAnsi"/>
          <w:b/>
          <w:iCs/>
          <w:color w:val="4472C4" w:themeColor="accent1"/>
          <w:sz w:val="24"/>
          <w:szCs w:val="24"/>
        </w:rPr>
        <w:t>EVENTO, FORO, AUDIENCIA PÚBLICA O SIMILARES PRESENCIALES Y VIRTUALES</w:t>
      </w:r>
    </w:p>
    <w:p w14:paraId="118F1569" w14:textId="77777777" w:rsidR="006B6876" w:rsidRPr="00416C05" w:rsidRDefault="006B6876" w:rsidP="001854DC">
      <w:pPr>
        <w:pStyle w:val="Prrafodelista"/>
        <w:numPr>
          <w:ilvl w:val="0"/>
          <w:numId w:val="47"/>
        </w:num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Una vez las áreas hayan definido los canales en la etapa de alistamiento, estos deben estar disponibles para que la ciudadanía pueda consultarlos y poder acceder a ellos sin ningún problema.</w:t>
      </w:r>
    </w:p>
    <w:p w14:paraId="39350D19" w14:textId="264B3C3B" w:rsidR="006B6876" w:rsidRPr="00416C05" w:rsidRDefault="001854DC" w:rsidP="001854DC">
      <w:pPr>
        <w:pStyle w:val="Prrafodelista"/>
        <w:numPr>
          <w:ilvl w:val="0"/>
          <w:numId w:val="47"/>
        </w:num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Si</w:t>
      </w:r>
      <w:r w:rsidR="006B6876" w:rsidRPr="00416C05">
        <w:rPr>
          <w:rFonts w:ascii="Montserrat" w:eastAsia="Times New Roman" w:hAnsi="Montserrat" w:cstheme="minorHAnsi"/>
          <w:sz w:val="24"/>
          <w:szCs w:val="24"/>
        </w:rPr>
        <w:t xml:space="preserve"> las acciones van a ser presencial</w:t>
      </w:r>
      <w:r w:rsidRPr="00416C05">
        <w:rPr>
          <w:rFonts w:ascii="Montserrat" w:eastAsia="Times New Roman" w:hAnsi="Montserrat" w:cstheme="minorHAnsi"/>
          <w:sz w:val="24"/>
          <w:szCs w:val="24"/>
        </w:rPr>
        <w:t>es</w:t>
      </w:r>
      <w:r w:rsidR="006B6876" w:rsidRPr="00416C05">
        <w:rPr>
          <w:rFonts w:ascii="Montserrat" w:eastAsia="Times New Roman" w:hAnsi="Montserrat" w:cstheme="minorHAnsi"/>
          <w:sz w:val="24"/>
          <w:szCs w:val="24"/>
        </w:rPr>
        <w:t>, se habilitar</w:t>
      </w:r>
      <w:r w:rsidRPr="00416C05">
        <w:rPr>
          <w:rFonts w:ascii="Montserrat" w:eastAsia="Times New Roman" w:hAnsi="Montserrat" w:cstheme="minorHAnsi"/>
          <w:sz w:val="24"/>
          <w:szCs w:val="24"/>
        </w:rPr>
        <w:t>á</w:t>
      </w:r>
      <w:r w:rsidR="006B6876" w:rsidRPr="00416C05">
        <w:rPr>
          <w:rFonts w:ascii="Montserrat" w:eastAsia="Times New Roman" w:hAnsi="Montserrat" w:cstheme="minorHAnsi"/>
          <w:sz w:val="24"/>
          <w:szCs w:val="24"/>
        </w:rPr>
        <w:t xml:space="preserve"> la entrada al lugar al menos una hora antes, para que se realice el registro de ingreso de los participantes y entrega de material en caso de haber. </w:t>
      </w:r>
    </w:p>
    <w:p w14:paraId="43445B83" w14:textId="77777777" w:rsidR="006B6876" w:rsidRPr="00416C05" w:rsidRDefault="006B6876" w:rsidP="001854DC">
      <w:pPr>
        <w:pStyle w:val="Prrafodelista"/>
        <w:numPr>
          <w:ilvl w:val="0"/>
          <w:numId w:val="47"/>
        </w:num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Se sugiere que mínimo 15 días antes del evento, la Oficina de Comunicaciones publique y un informe con los temas a tratar para la actividad</w:t>
      </w:r>
      <w:r w:rsidR="00B63B74" w:rsidRPr="00416C05">
        <w:rPr>
          <w:rFonts w:ascii="Montserrat" w:eastAsia="Times New Roman" w:hAnsi="Montserrat" w:cstheme="minorHAnsi"/>
          <w:sz w:val="24"/>
          <w:szCs w:val="24"/>
        </w:rPr>
        <w:t>,</w:t>
      </w:r>
      <w:r w:rsidRPr="00416C05">
        <w:rPr>
          <w:rFonts w:ascii="Montserrat" w:eastAsia="Times New Roman" w:hAnsi="Montserrat" w:cstheme="minorHAnsi"/>
          <w:sz w:val="24"/>
          <w:szCs w:val="24"/>
        </w:rPr>
        <w:t xml:space="preserve"> previa autorización de los jefes de área, dicha información permitirá avanzar el desarrollo de la actividad generando la priorización de los temas y la adecuada participación de la ciudadanía. </w:t>
      </w:r>
    </w:p>
    <w:p w14:paraId="753D0D2C" w14:textId="1A1BEF2F" w:rsidR="00BC6272" w:rsidRPr="00416C05" w:rsidRDefault="001854DC" w:rsidP="001854DC">
      <w:pPr>
        <w:pStyle w:val="Prrafodelista"/>
        <w:numPr>
          <w:ilvl w:val="0"/>
          <w:numId w:val="47"/>
        </w:numPr>
        <w:spacing w:line="360" w:lineRule="auto"/>
        <w:rPr>
          <w:rFonts w:ascii="Montserrat" w:eastAsia="Times New Roman" w:hAnsi="Montserrat" w:cstheme="minorHAnsi"/>
          <w:sz w:val="24"/>
          <w:szCs w:val="24"/>
        </w:rPr>
      </w:pPr>
      <w:r w:rsidRPr="00416C05">
        <w:rPr>
          <w:rFonts w:ascii="Montserrat" w:eastAsia="Times New Roman" w:hAnsi="Montserrat" w:cstheme="minorHAnsi"/>
          <w:sz w:val="24"/>
          <w:szCs w:val="24"/>
        </w:rPr>
        <w:t>D</w:t>
      </w:r>
      <w:r w:rsidR="006B6876" w:rsidRPr="00416C05">
        <w:rPr>
          <w:rFonts w:ascii="Montserrat" w:eastAsia="Times New Roman" w:hAnsi="Montserrat" w:cstheme="minorHAnsi"/>
          <w:sz w:val="24"/>
          <w:szCs w:val="24"/>
        </w:rPr>
        <w:t xml:space="preserve">esarrollar una metodología dentro de la actividad disponiendo de un moderador que indique la agenda de la </w:t>
      </w:r>
      <w:r w:rsidR="004F589B" w:rsidRPr="00416C05">
        <w:rPr>
          <w:rFonts w:ascii="Montserrat" w:eastAsia="Times New Roman" w:hAnsi="Montserrat" w:cstheme="minorHAnsi"/>
          <w:sz w:val="24"/>
          <w:szCs w:val="24"/>
        </w:rPr>
        <w:t>actividad, tiempo</w:t>
      </w:r>
      <w:r w:rsidR="006B6876" w:rsidRPr="00416C05">
        <w:rPr>
          <w:rFonts w:ascii="Montserrat" w:eastAsia="Times New Roman" w:hAnsi="Montserrat" w:cstheme="minorHAnsi"/>
          <w:sz w:val="24"/>
          <w:szCs w:val="24"/>
        </w:rPr>
        <w:t xml:space="preserve"> de intervención </w:t>
      </w:r>
      <w:r w:rsidR="00B63B74" w:rsidRPr="00416C05">
        <w:rPr>
          <w:rFonts w:ascii="Montserrat" w:eastAsia="Times New Roman" w:hAnsi="Montserrat" w:cstheme="minorHAnsi"/>
          <w:sz w:val="24"/>
          <w:szCs w:val="24"/>
        </w:rPr>
        <w:t>y fomente</w:t>
      </w:r>
      <w:r w:rsidR="006B6876" w:rsidRPr="00416C05">
        <w:rPr>
          <w:rFonts w:ascii="Montserrat" w:eastAsia="Times New Roman" w:hAnsi="Montserrat" w:cstheme="minorHAnsi"/>
          <w:sz w:val="24"/>
          <w:szCs w:val="24"/>
        </w:rPr>
        <w:t xml:space="preserve"> el dialogo con la </w:t>
      </w:r>
      <w:r w:rsidR="00B63B74" w:rsidRPr="00416C05">
        <w:rPr>
          <w:rFonts w:ascii="Montserrat" w:eastAsia="Times New Roman" w:hAnsi="Montserrat" w:cstheme="minorHAnsi"/>
          <w:sz w:val="24"/>
          <w:szCs w:val="24"/>
        </w:rPr>
        <w:t>ciudadanía (</w:t>
      </w:r>
      <w:r w:rsidR="006B6876" w:rsidRPr="00416C05">
        <w:rPr>
          <w:rFonts w:ascii="Montserrat" w:eastAsia="Times New Roman" w:hAnsi="Montserrat" w:cstheme="minorHAnsi"/>
          <w:sz w:val="24"/>
          <w:szCs w:val="24"/>
        </w:rPr>
        <w:t xml:space="preserve">Preguntas y Respuestas) </w:t>
      </w:r>
      <w:r w:rsidR="00BC6272" w:rsidRPr="00416C05">
        <w:rPr>
          <w:rFonts w:ascii="Montserrat" w:eastAsia="Times New Roman" w:hAnsi="Montserrat" w:cstheme="minorHAnsi"/>
          <w:sz w:val="24"/>
          <w:szCs w:val="24"/>
        </w:rPr>
        <w:t>se recomienda</w:t>
      </w:r>
      <w:r w:rsidR="006B6876" w:rsidRPr="00416C05">
        <w:rPr>
          <w:rFonts w:ascii="Montserrat" w:eastAsia="Times New Roman" w:hAnsi="Montserrat" w:cstheme="minorHAnsi"/>
          <w:sz w:val="24"/>
          <w:szCs w:val="24"/>
        </w:rPr>
        <w:t xml:space="preserve"> </w:t>
      </w:r>
      <w:r w:rsidR="00BC6272" w:rsidRPr="00416C05">
        <w:rPr>
          <w:rFonts w:ascii="Montserrat" w:eastAsia="Times New Roman" w:hAnsi="Montserrat" w:cstheme="minorHAnsi"/>
          <w:sz w:val="24"/>
          <w:szCs w:val="24"/>
        </w:rPr>
        <w:t>tomar nota</w:t>
      </w:r>
      <w:r w:rsidR="006B6876" w:rsidRPr="00416C05">
        <w:rPr>
          <w:rFonts w:ascii="Montserrat" w:eastAsia="Times New Roman" w:hAnsi="Montserrat" w:cstheme="minorHAnsi"/>
          <w:sz w:val="24"/>
          <w:szCs w:val="24"/>
        </w:rPr>
        <w:t xml:space="preserve"> de la</w:t>
      </w:r>
      <w:r w:rsidR="00BC6272" w:rsidRPr="00416C05">
        <w:rPr>
          <w:rFonts w:ascii="Montserrat" w:eastAsia="Times New Roman" w:hAnsi="Montserrat" w:cstheme="minorHAnsi"/>
          <w:sz w:val="24"/>
          <w:szCs w:val="24"/>
        </w:rPr>
        <w:t>s</w:t>
      </w:r>
      <w:r w:rsidR="006B6876" w:rsidRPr="00416C05">
        <w:rPr>
          <w:rFonts w:ascii="Montserrat" w:eastAsia="Times New Roman" w:hAnsi="Montserrat" w:cstheme="minorHAnsi"/>
          <w:sz w:val="24"/>
          <w:szCs w:val="24"/>
        </w:rPr>
        <w:t xml:space="preserve"> preguntas   </w:t>
      </w:r>
      <w:r w:rsidR="00BC6272" w:rsidRPr="00416C05">
        <w:rPr>
          <w:rFonts w:ascii="Montserrat" w:eastAsia="Times New Roman" w:hAnsi="Montserrat" w:cstheme="minorHAnsi"/>
          <w:sz w:val="24"/>
          <w:szCs w:val="24"/>
        </w:rPr>
        <w:t>y respuestas</w:t>
      </w:r>
      <w:r w:rsidR="006B6876" w:rsidRPr="00416C05">
        <w:rPr>
          <w:rFonts w:ascii="Montserrat" w:eastAsia="Times New Roman" w:hAnsi="Montserrat" w:cstheme="minorHAnsi"/>
          <w:sz w:val="24"/>
          <w:szCs w:val="24"/>
        </w:rPr>
        <w:t xml:space="preserve"> </w:t>
      </w:r>
      <w:r w:rsidR="00BC6272" w:rsidRPr="00416C05">
        <w:rPr>
          <w:rFonts w:ascii="Montserrat" w:eastAsia="Times New Roman" w:hAnsi="Montserrat" w:cstheme="minorHAnsi"/>
          <w:sz w:val="24"/>
          <w:szCs w:val="24"/>
        </w:rPr>
        <w:t>para el informe</w:t>
      </w:r>
      <w:r w:rsidR="006B6876" w:rsidRPr="00416C05">
        <w:rPr>
          <w:rFonts w:ascii="Montserrat" w:eastAsia="Times New Roman" w:hAnsi="Montserrat" w:cstheme="minorHAnsi"/>
          <w:sz w:val="24"/>
          <w:szCs w:val="24"/>
        </w:rPr>
        <w:t xml:space="preserve"> de evaluación y seguimiento. </w:t>
      </w:r>
    </w:p>
    <w:p w14:paraId="422F4F2A" w14:textId="77777777" w:rsidR="006B6876" w:rsidRPr="00416C05" w:rsidRDefault="006B6876" w:rsidP="001854DC">
      <w:pPr>
        <w:pStyle w:val="Prrafodelista"/>
        <w:numPr>
          <w:ilvl w:val="0"/>
          <w:numId w:val="47"/>
        </w:numPr>
        <w:spacing w:line="360" w:lineRule="auto"/>
        <w:rPr>
          <w:rFonts w:ascii="Montserrat" w:eastAsia="Times New Roman" w:hAnsi="Montserrat" w:cstheme="minorHAnsi"/>
          <w:sz w:val="24"/>
          <w:szCs w:val="24"/>
        </w:rPr>
      </w:pPr>
      <w:r w:rsidRPr="00416C05">
        <w:rPr>
          <w:rFonts w:ascii="Montserrat" w:eastAsia="Times New Roman" w:hAnsi="Montserrat" w:cstheme="minorHAnsi"/>
          <w:sz w:val="24"/>
          <w:szCs w:val="24"/>
        </w:rPr>
        <w:t>En caso de que el tiempo no alcance a responder la dependencia responsable de proveer la información solicitada y responder a través de otros canales, posterior a la realización del evento</w:t>
      </w:r>
      <w:r w:rsidR="00B63B74" w:rsidRPr="00416C05">
        <w:rPr>
          <w:rFonts w:ascii="Montserrat" w:eastAsia="Times New Roman" w:hAnsi="Montserrat" w:cstheme="minorHAnsi"/>
          <w:sz w:val="24"/>
          <w:szCs w:val="24"/>
        </w:rPr>
        <w:t>.</w:t>
      </w:r>
    </w:p>
    <w:p w14:paraId="2BFCD39A" w14:textId="77777777" w:rsidR="006B6876" w:rsidRPr="00416C05" w:rsidRDefault="006B6876" w:rsidP="001854DC">
      <w:pPr>
        <w:pStyle w:val="Prrafodelista"/>
        <w:numPr>
          <w:ilvl w:val="0"/>
          <w:numId w:val="47"/>
        </w:num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lastRenderedPageBreak/>
        <w:t xml:space="preserve">Al finalizar el evento, </w:t>
      </w:r>
      <w:r w:rsidR="00AD5157" w:rsidRPr="00416C05">
        <w:rPr>
          <w:rFonts w:ascii="Montserrat" w:eastAsia="Times New Roman" w:hAnsi="Montserrat" w:cstheme="minorHAnsi"/>
          <w:sz w:val="24"/>
          <w:szCs w:val="24"/>
        </w:rPr>
        <w:t>se debe</w:t>
      </w:r>
      <w:r w:rsidRPr="00416C05">
        <w:rPr>
          <w:rFonts w:ascii="Montserrat" w:eastAsia="Times New Roman" w:hAnsi="Montserrat" w:cstheme="minorHAnsi"/>
          <w:sz w:val="24"/>
          <w:szCs w:val="24"/>
        </w:rPr>
        <w:t xml:space="preserve"> consolidar el listado de los asistentes, así como sus correos electrónicos a través del formato Control de asistencia </w:t>
      </w:r>
      <w:r w:rsidR="00B63B74" w:rsidRPr="00416C05">
        <w:rPr>
          <w:rFonts w:ascii="Montserrat" w:eastAsia="Times New Roman" w:hAnsi="Montserrat" w:cstheme="minorHAnsi"/>
          <w:sz w:val="24"/>
          <w:szCs w:val="24"/>
        </w:rPr>
        <w:t>determinado para tal fin.</w:t>
      </w:r>
    </w:p>
    <w:p w14:paraId="6A0ADC10" w14:textId="77777777" w:rsidR="006B6876" w:rsidRPr="00416C05" w:rsidRDefault="00AD5157" w:rsidP="001A4357">
      <w:pPr>
        <w:spacing w:line="360" w:lineRule="auto"/>
        <w:rPr>
          <w:rFonts w:ascii="Montserrat" w:eastAsia="Times New Roman" w:hAnsi="Montserrat" w:cstheme="minorHAnsi"/>
          <w:b/>
          <w:iCs/>
          <w:color w:val="4472C4" w:themeColor="accent1"/>
          <w:sz w:val="24"/>
          <w:szCs w:val="24"/>
        </w:rPr>
      </w:pPr>
      <w:r w:rsidRPr="00416C05">
        <w:rPr>
          <w:rFonts w:ascii="Montserrat" w:eastAsia="Times New Roman" w:hAnsi="Montserrat" w:cstheme="minorHAnsi"/>
          <w:b/>
          <w:iCs/>
          <w:color w:val="4472C4" w:themeColor="accent1"/>
          <w:sz w:val="24"/>
          <w:szCs w:val="24"/>
        </w:rPr>
        <w:t>ELABORACIÓN DE ACTOS NORMATIVOS O PROYECTOS ESPECÍFICOS DE REGULACIÓN</w:t>
      </w:r>
    </w:p>
    <w:p w14:paraId="3DA92FEC" w14:textId="77777777" w:rsidR="006B6876" w:rsidRPr="00416C05" w:rsidRDefault="006B6876"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Para elaboración de actos normativos o proyectos específicos de regulación, la </w:t>
      </w:r>
      <w:r w:rsidR="00B63B74" w:rsidRPr="00416C05">
        <w:rPr>
          <w:rFonts w:ascii="Montserrat" w:eastAsia="Times New Roman" w:hAnsi="Montserrat" w:cstheme="minorHAnsi"/>
          <w:sz w:val="24"/>
          <w:szCs w:val="24"/>
        </w:rPr>
        <w:t xml:space="preserve">dependencia encargada </w:t>
      </w:r>
      <w:r w:rsidRPr="00416C05">
        <w:rPr>
          <w:rFonts w:ascii="Montserrat" w:eastAsia="Times New Roman" w:hAnsi="Montserrat" w:cstheme="minorHAnsi"/>
          <w:sz w:val="24"/>
          <w:szCs w:val="24"/>
        </w:rPr>
        <w:t xml:space="preserve">deberá hacer uso de la página web, la publicación deberá estar enlazada con la sección de </w:t>
      </w:r>
      <w:r w:rsidRPr="00416C05">
        <w:rPr>
          <w:rFonts w:ascii="Montserrat" w:eastAsia="Times New Roman" w:hAnsi="Montserrat" w:cstheme="minorHAnsi"/>
          <w:b/>
          <w:sz w:val="24"/>
          <w:szCs w:val="24"/>
        </w:rPr>
        <w:t>“Transparencia y acceso a la información pública”</w:t>
      </w:r>
      <w:r w:rsidRPr="00416C05">
        <w:rPr>
          <w:rFonts w:ascii="Montserrat" w:eastAsia="Times New Roman" w:hAnsi="Montserrat" w:cstheme="minorHAnsi"/>
          <w:sz w:val="24"/>
          <w:szCs w:val="24"/>
        </w:rPr>
        <w:t>. Esta publicación debe habilitarse durante mínimo 15 días, con el objetivo de tener una mayor participación para que los ciudadanos puedan emitir observaciones o recomendaciones que serán remitidas al correo que haya designado por cada área, para ser tenidas en cuenta.</w:t>
      </w:r>
    </w:p>
    <w:p w14:paraId="1EA04FF8" w14:textId="77777777" w:rsidR="006B6876" w:rsidRPr="00416C05" w:rsidRDefault="006B6876" w:rsidP="001A4357">
      <w:pPr>
        <w:spacing w:line="360" w:lineRule="auto"/>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Adicional se habilitarán múltiples canales de participación, en los cuales la ciudadanía puede dar a conocer sus observaciones estos serán (Página web, redes sociales, entre otros canales que se hayan dispuesto para esta estrategia). </w:t>
      </w:r>
    </w:p>
    <w:p w14:paraId="0728B1C4" w14:textId="77777777" w:rsidR="006B6876" w:rsidRPr="00416C05" w:rsidRDefault="006B6876" w:rsidP="001A4357">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Otro tipo de canal que se puede utilizar es el presencial. Se debe convocar a la comunidad que afecte la política o norma, previa publicación del borrador, a una mesa de trabajo o grupo focal y allí el equipo designado por el Coordinador del área </w:t>
      </w:r>
      <w:r w:rsidR="00B63B74" w:rsidRPr="00416C05">
        <w:rPr>
          <w:rFonts w:ascii="Montserrat" w:eastAsia="Times New Roman" w:hAnsi="Montserrat" w:cstheme="minorHAnsi"/>
          <w:sz w:val="24"/>
          <w:szCs w:val="24"/>
        </w:rPr>
        <w:t>recogerá las</w:t>
      </w:r>
      <w:r w:rsidRPr="00416C05">
        <w:rPr>
          <w:rFonts w:ascii="Montserrat" w:eastAsia="Times New Roman" w:hAnsi="Montserrat" w:cstheme="minorHAnsi"/>
          <w:sz w:val="24"/>
          <w:szCs w:val="24"/>
        </w:rPr>
        <w:t xml:space="preserve"> recomendaciones u observaciones relacionadas con lo establecido, est</w:t>
      </w:r>
      <w:r w:rsidR="00B63B74" w:rsidRPr="00416C05">
        <w:rPr>
          <w:rFonts w:ascii="Montserrat" w:eastAsia="Times New Roman" w:hAnsi="Montserrat" w:cstheme="minorHAnsi"/>
          <w:sz w:val="24"/>
          <w:szCs w:val="24"/>
        </w:rPr>
        <w:t>as observaciones</w:t>
      </w:r>
      <w:r w:rsidRPr="00416C05">
        <w:rPr>
          <w:rFonts w:ascii="Montserrat" w:eastAsia="Times New Roman" w:hAnsi="Montserrat" w:cstheme="minorHAnsi"/>
          <w:sz w:val="24"/>
          <w:szCs w:val="24"/>
        </w:rPr>
        <w:t xml:space="preserve"> se deben remitir de manera oficial a Jurídica para la verificación de los comentarios de los ciudadanos en el marco de la política pública.</w:t>
      </w:r>
    </w:p>
    <w:p w14:paraId="3F38696B" w14:textId="77777777" w:rsidR="006B6876" w:rsidRPr="00416C05" w:rsidRDefault="006B6876" w:rsidP="001A4357">
      <w:pPr>
        <w:spacing w:line="360" w:lineRule="auto"/>
        <w:rPr>
          <w:rFonts w:ascii="Montserrat" w:eastAsia="Times New Roman" w:hAnsi="Montserrat" w:cstheme="minorHAnsi"/>
          <w:sz w:val="24"/>
          <w:szCs w:val="24"/>
        </w:rPr>
      </w:pPr>
      <w:r w:rsidRPr="00416C05">
        <w:rPr>
          <w:rFonts w:ascii="Montserrat" w:eastAsia="Times New Roman" w:hAnsi="Montserrat" w:cstheme="minorHAnsi"/>
          <w:sz w:val="24"/>
          <w:szCs w:val="24"/>
        </w:rPr>
        <w:t>Después del vencimiento del término de los 15 días</w:t>
      </w:r>
      <w:r w:rsidR="00B63B74" w:rsidRPr="00416C05">
        <w:rPr>
          <w:rFonts w:ascii="Montserrat" w:eastAsia="Times New Roman" w:hAnsi="Montserrat" w:cstheme="minorHAnsi"/>
          <w:sz w:val="24"/>
          <w:szCs w:val="24"/>
        </w:rPr>
        <w:t>,</w:t>
      </w:r>
      <w:r w:rsidRPr="00416C05">
        <w:rPr>
          <w:rFonts w:ascii="Montserrat" w:eastAsia="Times New Roman" w:hAnsi="Montserrat" w:cstheme="minorHAnsi"/>
          <w:sz w:val="24"/>
          <w:szCs w:val="24"/>
        </w:rPr>
        <w:t xml:space="preserve"> se </w:t>
      </w:r>
      <w:r w:rsidR="00583B1F" w:rsidRPr="00416C05">
        <w:rPr>
          <w:rFonts w:ascii="Montserrat" w:eastAsia="Times New Roman" w:hAnsi="Montserrat" w:cstheme="minorHAnsi"/>
          <w:sz w:val="24"/>
          <w:szCs w:val="24"/>
        </w:rPr>
        <w:t>habilitarán</w:t>
      </w:r>
      <w:r w:rsidRPr="00416C05">
        <w:rPr>
          <w:rFonts w:ascii="Montserrat" w:eastAsia="Times New Roman" w:hAnsi="Montserrat" w:cstheme="minorHAnsi"/>
          <w:sz w:val="24"/>
          <w:szCs w:val="24"/>
        </w:rPr>
        <w:t xml:space="preserve"> </w:t>
      </w:r>
      <w:r w:rsidR="00B63B74" w:rsidRPr="00416C05">
        <w:rPr>
          <w:rFonts w:ascii="Montserrat" w:eastAsia="Times New Roman" w:hAnsi="Montserrat" w:cstheme="minorHAnsi"/>
          <w:sz w:val="24"/>
          <w:szCs w:val="24"/>
        </w:rPr>
        <w:t xml:space="preserve">los documentos de la participación </w:t>
      </w:r>
      <w:r w:rsidR="000C576C" w:rsidRPr="00416C05">
        <w:rPr>
          <w:rFonts w:ascii="Montserrat" w:eastAsia="Times New Roman" w:hAnsi="Montserrat" w:cstheme="minorHAnsi"/>
          <w:sz w:val="24"/>
          <w:szCs w:val="24"/>
        </w:rPr>
        <w:t>en el</w:t>
      </w:r>
      <w:r w:rsidR="00B63B74" w:rsidRPr="00416C05">
        <w:rPr>
          <w:rFonts w:ascii="Montserrat" w:eastAsia="Times New Roman" w:hAnsi="Montserrat" w:cstheme="minorHAnsi"/>
          <w:sz w:val="24"/>
          <w:szCs w:val="24"/>
        </w:rPr>
        <w:t xml:space="preserve"> espacio </w:t>
      </w:r>
      <w:r w:rsidR="009E047B" w:rsidRPr="00416C05">
        <w:rPr>
          <w:rFonts w:ascii="Montserrat" w:eastAsia="Times New Roman" w:hAnsi="Montserrat" w:cstheme="minorHAnsi"/>
          <w:sz w:val="24"/>
          <w:szCs w:val="24"/>
        </w:rPr>
        <w:t>virtual y</w:t>
      </w:r>
      <w:r w:rsidR="00B63B74" w:rsidRPr="00416C05">
        <w:rPr>
          <w:rFonts w:ascii="Montserrat" w:eastAsia="Times New Roman" w:hAnsi="Montserrat" w:cstheme="minorHAnsi"/>
          <w:sz w:val="24"/>
          <w:szCs w:val="24"/>
        </w:rPr>
        <w:t xml:space="preserve"> presencial. </w:t>
      </w:r>
    </w:p>
    <w:p w14:paraId="72311711" w14:textId="77777777" w:rsidR="006B6876" w:rsidRPr="00416C05" w:rsidRDefault="006B6876" w:rsidP="001A4357">
      <w:pPr>
        <w:spacing w:line="360" w:lineRule="auto"/>
        <w:rPr>
          <w:rFonts w:ascii="Montserrat" w:eastAsia="Times New Roman" w:hAnsi="Montserrat" w:cstheme="minorHAnsi"/>
          <w:sz w:val="24"/>
          <w:szCs w:val="24"/>
        </w:rPr>
      </w:pPr>
    </w:p>
    <w:p w14:paraId="604EE847" w14:textId="77777777" w:rsidR="006B6876" w:rsidRPr="00416C05" w:rsidRDefault="006B6876" w:rsidP="00991768">
      <w:pPr>
        <w:pStyle w:val="Prrafodelista"/>
        <w:numPr>
          <w:ilvl w:val="1"/>
          <w:numId w:val="48"/>
        </w:numPr>
        <w:suppressAutoHyphens w:val="0"/>
        <w:autoSpaceDN/>
        <w:spacing w:line="360" w:lineRule="auto"/>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t>Matriz con el resumen de las observaciones, comentarios o sugerencias.</w:t>
      </w:r>
    </w:p>
    <w:p w14:paraId="4E31C46F" w14:textId="77777777" w:rsidR="006B6876" w:rsidRPr="00416C05" w:rsidRDefault="006B6876" w:rsidP="00991768">
      <w:pPr>
        <w:pStyle w:val="Prrafodelista"/>
        <w:numPr>
          <w:ilvl w:val="1"/>
          <w:numId w:val="48"/>
        </w:numPr>
        <w:suppressAutoHyphens w:val="0"/>
        <w:autoSpaceDN/>
        <w:spacing w:line="360" w:lineRule="auto"/>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t>Informe con la evaluación por categorías, de las observaciones y comentarios.</w:t>
      </w:r>
    </w:p>
    <w:p w14:paraId="6649AB97" w14:textId="77777777" w:rsidR="00B63B74" w:rsidRPr="00416C05" w:rsidRDefault="00B63B74" w:rsidP="001A4357">
      <w:pPr>
        <w:pStyle w:val="Prrafodelista"/>
        <w:spacing w:line="360" w:lineRule="auto"/>
        <w:ind w:left="1080"/>
        <w:rPr>
          <w:rFonts w:ascii="Montserrat" w:eastAsia="Times New Roman" w:hAnsi="Montserrat" w:cstheme="minorHAnsi"/>
          <w:sz w:val="24"/>
          <w:szCs w:val="24"/>
        </w:rPr>
      </w:pPr>
    </w:p>
    <w:p w14:paraId="3348B4D2" w14:textId="77777777" w:rsidR="006B6876" w:rsidRPr="00416C05" w:rsidRDefault="00AD5157" w:rsidP="001A4357">
      <w:pPr>
        <w:spacing w:line="360" w:lineRule="auto"/>
        <w:rPr>
          <w:rFonts w:ascii="Montserrat" w:eastAsia="Times New Roman" w:hAnsi="Montserrat" w:cstheme="minorHAnsi"/>
          <w:b/>
          <w:iCs/>
          <w:color w:val="4472C4" w:themeColor="accent1"/>
          <w:sz w:val="24"/>
          <w:szCs w:val="24"/>
        </w:rPr>
      </w:pPr>
      <w:r w:rsidRPr="00416C05">
        <w:rPr>
          <w:rFonts w:ascii="Montserrat" w:eastAsia="Times New Roman" w:hAnsi="Montserrat" w:cstheme="minorHAnsi"/>
          <w:b/>
          <w:iCs/>
          <w:color w:val="4472C4" w:themeColor="accent1"/>
          <w:sz w:val="24"/>
          <w:szCs w:val="24"/>
        </w:rPr>
        <w:lastRenderedPageBreak/>
        <w:t>FORMULACIÓN DE LA PLANEACIÓN</w:t>
      </w:r>
    </w:p>
    <w:p w14:paraId="48AD600D" w14:textId="288AB7A9" w:rsidR="006B6876" w:rsidRPr="00416C05" w:rsidRDefault="00991768" w:rsidP="00F5150C">
      <w:pPr>
        <w:spacing w:line="360" w:lineRule="auto"/>
        <w:rPr>
          <w:rFonts w:ascii="Montserrat" w:eastAsia="Times New Roman" w:hAnsi="Montserrat" w:cstheme="minorHAnsi"/>
          <w:sz w:val="24"/>
          <w:szCs w:val="24"/>
        </w:rPr>
      </w:pPr>
      <w:r w:rsidRPr="00416C05">
        <w:rPr>
          <w:rFonts w:ascii="Montserrat" w:eastAsia="Times New Roman" w:hAnsi="Montserrat" w:cstheme="minorHAnsi"/>
          <w:sz w:val="24"/>
          <w:szCs w:val="24"/>
        </w:rPr>
        <w:t>L</w:t>
      </w:r>
      <w:r w:rsidR="006B6876" w:rsidRPr="00416C05">
        <w:rPr>
          <w:rFonts w:ascii="Montserrat" w:eastAsia="Times New Roman" w:hAnsi="Montserrat" w:cstheme="minorHAnsi"/>
          <w:sz w:val="24"/>
          <w:szCs w:val="24"/>
        </w:rPr>
        <w:t xml:space="preserve">a oficina de </w:t>
      </w:r>
      <w:r w:rsidR="00F5150C" w:rsidRPr="00416C05">
        <w:rPr>
          <w:rFonts w:ascii="Montserrat" w:eastAsia="Times New Roman" w:hAnsi="Montserrat" w:cstheme="minorHAnsi"/>
          <w:sz w:val="24"/>
          <w:szCs w:val="24"/>
        </w:rPr>
        <w:t>P</w:t>
      </w:r>
      <w:r w:rsidR="006B6876" w:rsidRPr="00416C05">
        <w:rPr>
          <w:rFonts w:ascii="Montserrat" w:eastAsia="Times New Roman" w:hAnsi="Montserrat" w:cstheme="minorHAnsi"/>
          <w:sz w:val="24"/>
          <w:szCs w:val="24"/>
        </w:rPr>
        <w:t xml:space="preserve">laneación deberá poner a consideración de la ciudadanía y grupos de valor dicha planeación con el objetivo de recibir recomendaciones u observaciones. Esta divulgación se </w:t>
      </w:r>
      <w:r w:rsidR="000C576C" w:rsidRPr="00416C05">
        <w:rPr>
          <w:rFonts w:ascii="Montserrat" w:eastAsia="Times New Roman" w:hAnsi="Montserrat" w:cstheme="minorHAnsi"/>
          <w:sz w:val="24"/>
          <w:szCs w:val="24"/>
        </w:rPr>
        <w:t>realizará</w:t>
      </w:r>
      <w:r w:rsidR="006B6876" w:rsidRPr="00416C05">
        <w:rPr>
          <w:rFonts w:ascii="Montserrat" w:eastAsia="Times New Roman" w:hAnsi="Montserrat" w:cstheme="minorHAnsi"/>
          <w:sz w:val="24"/>
          <w:szCs w:val="24"/>
        </w:rPr>
        <w:t xml:space="preserve"> por la página web o </w:t>
      </w:r>
      <w:r w:rsidR="00BC6272" w:rsidRPr="00416C05">
        <w:rPr>
          <w:rFonts w:ascii="Montserrat" w:eastAsia="Times New Roman" w:hAnsi="Montserrat" w:cstheme="minorHAnsi"/>
          <w:sz w:val="24"/>
          <w:szCs w:val="24"/>
        </w:rPr>
        <w:t>los medios</w:t>
      </w:r>
      <w:r w:rsidR="006B6876" w:rsidRPr="00416C05">
        <w:rPr>
          <w:rFonts w:ascii="Montserrat" w:eastAsia="Times New Roman" w:hAnsi="Montserrat" w:cstheme="minorHAnsi"/>
          <w:sz w:val="24"/>
          <w:szCs w:val="24"/>
        </w:rPr>
        <w:t xml:space="preserve"> de comunicación que se considere durante una semana habilitando un correo para recibir las observaciones o recomendaciones realizadas, una </w:t>
      </w:r>
      <w:r w:rsidR="000C576C" w:rsidRPr="00416C05">
        <w:rPr>
          <w:rFonts w:ascii="Montserrat" w:eastAsia="Times New Roman" w:hAnsi="Montserrat" w:cstheme="minorHAnsi"/>
          <w:sz w:val="24"/>
          <w:szCs w:val="24"/>
        </w:rPr>
        <w:t>vez socializados</w:t>
      </w:r>
      <w:r w:rsidR="006B6876" w:rsidRPr="00416C05">
        <w:rPr>
          <w:rFonts w:ascii="Montserrat" w:eastAsia="Times New Roman" w:hAnsi="Montserrat" w:cstheme="minorHAnsi"/>
          <w:sz w:val="24"/>
          <w:szCs w:val="24"/>
        </w:rPr>
        <w:t xml:space="preserve"> y aprobados los planes estratégicos de la entidad estos será</w:t>
      </w:r>
      <w:r w:rsidR="000C576C" w:rsidRPr="00416C05">
        <w:rPr>
          <w:rFonts w:ascii="Montserrat" w:eastAsia="Times New Roman" w:hAnsi="Montserrat" w:cstheme="minorHAnsi"/>
          <w:sz w:val="24"/>
          <w:szCs w:val="24"/>
        </w:rPr>
        <w:t>n</w:t>
      </w:r>
      <w:r w:rsidR="006B6876" w:rsidRPr="00416C05">
        <w:rPr>
          <w:rFonts w:ascii="Montserrat" w:eastAsia="Times New Roman" w:hAnsi="Montserrat" w:cstheme="minorHAnsi"/>
          <w:sz w:val="24"/>
          <w:szCs w:val="24"/>
        </w:rPr>
        <w:t xml:space="preserve"> publicados en la </w:t>
      </w:r>
      <w:r w:rsidR="00BC6272" w:rsidRPr="00416C05">
        <w:rPr>
          <w:rFonts w:ascii="Montserrat" w:eastAsia="Times New Roman" w:hAnsi="Montserrat" w:cstheme="minorHAnsi"/>
          <w:sz w:val="24"/>
          <w:szCs w:val="24"/>
        </w:rPr>
        <w:t>página</w:t>
      </w:r>
      <w:r w:rsidR="006B6876" w:rsidRPr="00416C05">
        <w:rPr>
          <w:rFonts w:ascii="Montserrat" w:eastAsia="Times New Roman" w:hAnsi="Montserrat" w:cstheme="minorHAnsi"/>
          <w:sz w:val="24"/>
          <w:szCs w:val="24"/>
        </w:rPr>
        <w:t xml:space="preserve"> web en el enlace de transparencia.</w:t>
      </w:r>
    </w:p>
    <w:p w14:paraId="3E4AB57B" w14:textId="77777777" w:rsidR="004A4D83" w:rsidRPr="00416C05" w:rsidRDefault="004A4D83" w:rsidP="001A4357">
      <w:pPr>
        <w:spacing w:line="360" w:lineRule="auto"/>
        <w:rPr>
          <w:rFonts w:ascii="Montserrat" w:eastAsia="Times New Roman" w:hAnsi="Montserrat" w:cstheme="minorHAnsi"/>
          <w:i/>
          <w:iCs/>
          <w:sz w:val="24"/>
          <w:szCs w:val="24"/>
        </w:rPr>
      </w:pPr>
    </w:p>
    <w:p w14:paraId="5320F298" w14:textId="77777777" w:rsidR="006B6876" w:rsidRPr="00416C05" w:rsidRDefault="00AD5157" w:rsidP="001A4357">
      <w:pPr>
        <w:spacing w:line="360" w:lineRule="auto"/>
        <w:rPr>
          <w:rFonts w:ascii="Montserrat" w:eastAsia="Times New Roman" w:hAnsi="Montserrat" w:cstheme="minorHAnsi"/>
          <w:b/>
          <w:iCs/>
          <w:color w:val="4472C4" w:themeColor="accent1"/>
          <w:sz w:val="24"/>
          <w:szCs w:val="24"/>
        </w:rPr>
      </w:pPr>
      <w:r w:rsidRPr="00416C05">
        <w:rPr>
          <w:rFonts w:ascii="Montserrat" w:eastAsia="Times New Roman" w:hAnsi="Montserrat" w:cstheme="minorHAnsi"/>
          <w:b/>
          <w:iCs/>
          <w:color w:val="4472C4" w:themeColor="accent1"/>
          <w:sz w:val="24"/>
          <w:szCs w:val="24"/>
        </w:rPr>
        <w:t>ENLACE DE TRANSPARENCIA Y ACCESO A LA INFORMACIÓN PÚBLICA</w:t>
      </w:r>
    </w:p>
    <w:p w14:paraId="679C628A" w14:textId="18355311" w:rsidR="00B63B74" w:rsidRPr="00416C05" w:rsidRDefault="006B6876" w:rsidP="00F5150C">
      <w:pPr>
        <w:spacing w:line="360" w:lineRule="auto"/>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En la página web de la Entidad se encuentra habilitada la sección </w:t>
      </w:r>
      <w:r w:rsidRPr="00416C05">
        <w:rPr>
          <w:rFonts w:ascii="Montserrat" w:eastAsia="Times New Roman" w:hAnsi="Montserrat" w:cstheme="minorHAnsi"/>
          <w:b/>
          <w:sz w:val="24"/>
          <w:szCs w:val="24"/>
        </w:rPr>
        <w:t>“Transparencia y acceso a la información pública”</w:t>
      </w:r>
      <w:r w:rsidRPr="00416C05">
        <w:rPr>
          <w:rFonts w:ascii="Montserrat" w:eastAsia="Times New Roman" w:hAnsi="Montserrat" w:cstheme="minorHAnsi"/>
          <w:sz w:val="24"/>
          <w:szCs w:val="24"/>
        </w:rPr>
        <w:t>, con el objetivo de dar cumplimiento a lo establecido en el artículo 5 de la Ley 1712/20143 y el Artículo 4 del Decreto 103/20154. En este espacio se publican todos los documentos, informes, normas, planes establecidos en la Ley para conocimiento de la ciudanía</w:t>
      </w:r>
      <w:r w:rsidR="00F5150C" w:rsidRPr="00416C05">
        <w:rPr>
          <w:rFonts w:ascii="Montserrat" w:eastAsia="Times New Roman" w:hAnsi="Montserrat" w:cstheme="minorHAnsi"/>
          <w:sz w:val="24"/>
          <w:szCs w:val="24"/>
        </w:rPr>
        <w:t xml:space="preserve">. </w:t>
      </w:r>
      <w:r w:rsidR="00B63B74" w:rsidRPr="00416C05">
        <w:rPr>
          <w:rFonts w:ascii="Montserrat" w:eastAsia="Times New Roman" w:hAnsi="Montserrat" w:cstheme="minorHAnsi"/>
          <w:color w:val="000000" w:themeColor="text1"/>
          <w:sz w:val="24"/>
          <w:szCs w:val="24"/>
        </w:rPr>
        <w:t xml:space="preserve">Se debe tener en cuenta, que no todas las observaciones son susceptibles a incluir en los ajustes de </w:t>
      </w:r>
      <w:r w:rsidR="000C576C" w:rsidRPr="00416C05">
        <w:rPr>
          <w:rFonts w:ascii="Montserrat" w:eastAsia="Times New Roman" w:hAnsi="Montserrat" w:cstheme="minorHAnsi"/>
          <w:color w:val="000000" w:themeColor="text1"/>
          <w:sz w:val="24"/>
          <w:szCs w:val="24"/>
        </w:rPr>
        <w:t>la normativa,</w:t>
      </w:r>
      <w:r w:rsidR="00B63B74" w:rsidRPr="00416C05">
        <w:rPr>
          <w:rFonts w:ascii="Montserrat" w:eastAsia="Times New Roman" w:hAnsi="Montserrat" w:cstheme="minorHAnsi"/>
          <w:color w:val="000000" w:themeColor="text1"/>
          <w:sz w:val="24"/>
          <w:szCs w:val="24"/>
        </w:rPr>
        <w:t xml:space="preserve"> planes, lo cual deberá ser comunicado a los participantes. </w:t>
      </w:r>
    </w:p>
    <w:p w14:paraId="757D3D2B" w14:textId="77777777" w:rsidR="00B63B74" w:rsidRPr="00416C05" w:rsidRDefault="00B63B74" w:rsidP="001A4357">
      <w:pPr>
        <w:spacing w:line="360" w:lineRule="auto"/>
        <w:rPr>
          <w:rFonts w:ascii="Montserrat" w:eastAsia="Times New Roman" w:hAnsi="Montserrat" w:cstheme="minorHAnsi"/>
          <w:sz w:val="24"/>
          <w:szCs w:val="24"/>
        </w:rPr>
      </w:pPr>
    </w:p>
    <w:p w14:paraId="60A0902F" w14:textId="77777777" w:rsidR="006B6876" w:rsidRPr="00416C05" w:rsidRDefault="00AD5157" w:rsidP="001A4357">
      <w:pPr>
        <w:spacing w:line="360" w:lineRule="auto"/>
        <w:rPr>
          <w:rFonts w:ascii="Montserrat" w:eastAsia="Times New Roman" w:hAnsi="Montserrat" w:cstheme="minorHAnsi"/>
          <w:b/>
          <w:iCs/>
          <w:color w:val="4472C4" w:themeColor="accent1"/>
          <w:sz w:val="24"/>
          <w:szCs w:val="24"/>
        </w:rPr>
      </w:pPr>
      <w:bookmarkStart w:id="2" w:name="_Hlk69888796"/>
      <w:r w:rsidRPr="00416C05">
        <w:rPr>
          <w:rFonts w:ascii="Montserrat" w:eastAsia="Times New Roman" w:hAnsi="Montserrat" w:cstheme="minorHAnsi"/>
          <w:b/>
          <w:iCs/>
          <w:color w:val="4472C4" w:themeColor="accent1"/>
          <w:sz w:val="24"/>
          <w:szCs w:val="24"/>
        </w:rPr>
        <w:t xml:space="preserve">ETAPA DE EVALUACIÓN Y SEGUIMIENTO </w:t>
      </w:r>
    </w:p>
    <w:bookmarkEnd w:id="2"/>
    <w:p w14:paraId="0AC834C4" w14:textId="77777777" w:rsidR="006B6876" w:rsidRPr="00416C05" w:rsidRDefault="006B6876" w:rsidP="001A4357">
      <w:pPr>
        <w:spacing w:line="360" w:lineRule="auto"/>
        <w:rPr>
          <w:rFonts w:ascii="Montserrat" w:hAnsi="Montserrat" w:cstheme="minorHAnsi"/>
          <w:sz w:val="24"/>
          <w:szCs w:val="24"/>
        </w:rPr>
      </w:pPr>
      <w:r w:rsidRPr="00416C05">
        <w:rPr>
          <w:rFonts w:ascii="Montserrat" w:hAnsi="Montserrat" w:cstheme="minorHAnsi"/>
          <w:sz w:val="24"/>
          <w:szCs w:val="24"/>
        </w:rPr>
        <w:t>Una vez terminada la etapa de ejecución de las actividades de participación, el área responsable de la misma debe hacer un informe de gestión, la cual incluya:</w:t>
      </w:r>
    </w:p>
    <w:p w14:paraId="3D9D06F0" w14:textId="77777777" w:rsidR="006B6876" w:rsidRPr="00416C05" w:rsidRDefault="006B6876" w:rsidP="001A4357">
      <w:pPr>
        <w:spacing w:line="360" w:lineRule="auto"/>
        <w:rPr>
          <w:rFonts w:ascii="Montserrat" w:eastAsia="Times New Roman" w:hAnsi="Montserrat" w:cstheme="minorHAnsi"/>
          <w:sz w:val="24"/>
          <w:szCs w:val="24"/>
        </w:rPr>
      </w:pPr>
    </w:p>
    <w:p w14:paraId="4C2006D2" w14:textId="77777777" w:rsidR="00AD5157" w:rsidRPr="00416C05" w:rsidRDefault="00AD5157" w:rsidP="001A4357">
      <w:pPr>
        <w:suppressAutoHyphens w:val="0"/>
        <w:autoSpaceDN/>
        <w:spacing w:line="360" w:lineRule="auto"/>
        <w:contextualSpacing/>
        <w:rPr>
          <w:rFonts w:ascii="Montserrat" w:eastAsia="Times New Roman" w:hAnsi="Montserrat" w:cstheme="minorHAnsi"/>
          <w:sz w:val="24"/>
          <w:szCs w:val="24"/>
        </w:rPr>
      </w:pPr>
      <w:bookmarkStart w:id="3" w:name="_Hlk69888805"/>
      <w:r w:rsidRPr="00416C05">
        <w:rPr>
          <w:rFonts w:ascii="Montserrat" w:eastAsia="Times New Roman" w:hAnsi="Montserrat" w:cstheme="minorHAnsi"/>
          <w:sz w:val="24"/>
          <w:szCs w:val="24"/>
        </w:rPr>
        <w:t>Un informe que contenga:</w:t>
      </w:r>
    </w:p>
    <w:p w14:paraId="03B273C5" w14:textId="77777777" w:rsidR="00AD5157" w:rsidRPr="00416C05" w:rsidRDefault="00AD5157" w:rsidP="001A4357">
      <w:pPr>
        <w:pStyle w:val="Prrafodelista"/>
        <w:numPr>
          <w:ilvl w:val="0"/>
          <w:numId w:val="31"/>
        </w:numPr>
        <w:suppressAutoHyphens w:val="0"/>
        <w:autoSpaceDN/>
        <w:spacing w:line="360" w:lineRule="auto"/>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t>R</w:t>
      </w:r>
      <w:r w:rsidR="006B6876" w:rsidRPr="00416C05">
        <w:rPr>
          <w:rFonts w:ascii="Montserrat" w:eastAsia="Times New Roman" w:hAnsi="Montserrat" w:cstheme="minorHAnsi"/>
          <w:sz w:val="24"/>
          <w:szCs w:val="24"/>
        </w:rPr>
        <w:t>esumen del espacio de par</w:t>
      </w:r>
      <w:r w:rsidRPr="00416C05">
        <w:rPr>
          <w:rFonts w:ascii="Montserrat" w:eastAsia="Times New Roman" w:hAnsi="Montserrat" w:cstheme="minorHAnsi"/>
          <w:sz w:val="24"/>
          <w:szCs w:val="24"/>
        </w:rPr>
        <w:t>ticipación ciudadana ejecutado</w:t>
      </w:r>
    </w:p>
    <w:p w14:paraId="700FF8FF" w14:textId="77777777" w:rsidR="00AD5157" w:rsidRPr="00416C05" w:rsidRDefault="00AD5157" w:rsidP="001A4357">
      <w:pPr>
        <w:pStyle w:val="Prrafodelista"/>
        <w:numPr>
          <w:ilvl w:val="0"/>
          <w:numId w:val="31"/>
        </w:numPr>
        <w:suppressAutoHyphens w:val="0"/>
        <w:autoSpaceDN/>
        <w:spacing w:line="360" w:lineRule="auto"/>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t>Resultados obtenidos</w:t>
      </w:r>
    </w:p>
    <w:p w14:paraId="2FD043D3" w14:textId="77777777" w:rsidR="00AD5157" w:rsidRPr="00416C05" w:rsidRDefault="00AD5157" w:rsidP="001A4357">
      <w:pPr>
        <w:pStyle w:val="Prrafodelista"/>
        <w:numPr>
          <w:ilvl w:val="0"/>
          <w:numId w:val="31"/>
        </w:numPr>
        <w:suppressAutoHyphens w:val="0"/>
        <w:autoSpaceDN/>
        <w:spacing w:line="360" w:lineRule="auto"/>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t>R</w:t>
      </w:r>
      <w:r w:rsidR="006B6876" w:rsidRPr="00416C05">
        <w:rPr>
          <w:rFonts w:ascii="Montserrat" w:eastAsia="Times New Roman" w:hAnsi="Montserrat" w:cstheme="minorHAnsi"/>
          <w:sz w:val="24"/>
          <w:szCs w:val="24"/>
        </w:rPr>
        <w:t>esultado de encue</w:t>
      </w:r>
      <w:r w:rsidRPr="00416C05">
        <w:rPr>
          <w:rFonts w:ascii="Montserrat" w:eastAsia="Times New Roman" w:hAnsi="Montserrat" w:cstheme="minorHAnsi"/>
          <w:sz w:val="24"/>
          <w:szCs w:val="24"/>
        </w:rPr>
        <w:t>sta de los espacios realizados</w:t>
      </w:r>
    </w:p>
    <w:p w14:paraId="63C6D2C9" w14:textId="77777777" w:rsidR="00AD5157" w:rsidRPr="00416C05" w:rsidRDefault="00AD5157" w:rsidP="001A4357">
      <w:pPr>
        <w:pStyle w:val="Prrafodelista"/>
        <w:numPr>
          <w:ilvl w:val="0"/>
          <w:numId w:val="31"/>
        </w:numPr>
        <w:suppressAutoHyphens w:val="0"/>
        <w:autoSpaceDN/>
        <w:spacing w:line="360" w:lineRule="auto"/>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t>P</w:t>
      </w:r>
      <w:r w:rsidR="006B6876" w:rsidRPr="00416C05">
        <w:rPr>
          <w:rFonts w:ascii="Montserrat" w:eastAsia="Times New Roman" w:hAnsi="Montserrat" w:cstheme="minorHAnsi"/>
          <w:sz w:val="24"/>
          <w:szCs w:val="24"/>
        </w:rPr>
        <w:t xml:space="preserve">reguntas y respuestas resueltas a la ciudadanía y grupos de </w:t>
      </w:r>
      <w:r w:rsidR="000C576C" w:rsidRPr="00416C05">
        <w:rPr>
          <w:rFonts w:ascii="Montserrat" w:eastAsia="Times New Roman" w:hAnsi="Montserrat" w:cstheme="minorHAnsi"/>
          <w:sz w:val="24"/>
          <w:szCs w:val="24"/>
        </w:rPr>
        <w:t xml:space="preserve">valor </w:t>
      </w:r>
    </w:p>
    <w:p w14:paraId="5D9160C1" w14:textId="77777777" w:rsidR="006B6876" w:rsidRPr="00416C05" w:rsidRDefault="00AD5157" w:rsidP="001A4357">
      <w:pPr>
        <w:pStyle w:val="Prrafodelista"/>
        <w:numPr>
          <w:ilvl w:val="0"/>
          <w:numId w:val="31"/>
        </w:numPr>
        <w:suppressAutoHyphens w:val="0"/>
        <w:autoSpaceDN/>
        <w:spacing w:line="360" w:lineRule="auto"/>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t>A</w:t>
      </w:r>
      <w:r w:rsidR="006B6876" w:rsidRPr="00416C05">
        <w:rPr>
          <w:rFonts w:ascii="Montserrat" w:eastAsia="Times New Roman" w:hAnsi="Montserrat" w:cstheme="minorHAnsi"/>
          <w:sz w:val="24"/>
          <w:szCs w:val="24"/>
        </w:rPr>
        <w:t>nexo de</w:t>
      </w:r>
      <w:r w:rsidR="000C576C" w:rsidRPr="00416C05">
        <w:rPr>
          <w:rFonts w:ascii="Montserrat" w:eastAsia="Times New Roman" w:hAnsi="Montserrat" w:cstheme="minorHAnsi"/>
          <w:sz w:val="24"/>
          <w:szCs w:val="24"/>
        </w:rPr>
        <w:t xml:space="preserve"> las</w:t>
      </w:r>
      <w:r w:rsidR="006B6876" w:rsidRPr="00416C05">
        <w:rPr>
          <w:rFonts w:ascii="Montserrat" w:eastAsia="Times New Roman" w:hAnsi="Montserrat" w:cstheme="minorHAnsi"/>
          <w:sz w:val="24"/>
          <w:szCs w:val="24"/>
        </w:rPr>
        <w:t xml:space="preserve"> encuestas </w:t>
      </w:r>
      <w:r w:rsidR="000C576C" w:rsidRPr="00416C05">
        <w:rPr>
          <w:rFonts w:ascii="Montserrat" w:eastAsia="Times New Roman" w:hAnsi="Montserrat" w:cstheme="minorHAnsi"/>
          <w:sz w:val="24"/>
          <w:szCs w:val="24"/>
        </w:rPr>
        <w:t>realizadas</w:t>
      </w:r>
    </w:p>
    <w:bookmarkEnd w:id="3"/>
    <w:p w14:paraId="2D39AFFF" w14:textId="77777777" w:rsidR="006B6876" w:rsidRPr="00416C05" w:rsidRDefault="006B6876" w:rsidP="001A4357">
      <w:pPr>
        <w:spacing w:line="360" w:lineRule="auto"/>
        <w:rPr>
          <w:rFonts w:ascii="Montserrat" w:eastAsia="Times New Roman" w:hAnsi="Montserrat" w:cstheme="minorHAnsi"/>
          <w:b/>
          <w:bCs/>
          <w:color w:val="365F91"/>
          <w:sz w:val="24"/>
          <w:szCs w:val="24"/>
        </w:rPr>
      </w:pPr>
    </w:p>
    <w:p w14:paraId="35846ACD" w14:textId="375AF9ED" w:rsidR="006B6876" w:rsidRPr="00416C05" w:rsidRDefault="006B6876" w:rsidP="001A4357">
      <w:pPr>
        <w:pStyle w:val="Default"/>
        <w:spacing w:line="360" w:lineRule="auto"/>
        <w:jc w:val="both"/>
        <w:rPr>
          <w:rFonts w:ascii="Montserrat" w:hAnsi="Montserrat" w:cstheme="minorHAnsi"/>
        </w:rPr>
      </w:pPr>
      <w:bookmarkStart w:id="4" w:name="_Hlk69888827"/>
      <w:r w:rsidRPr="00416C05">
        <w:rPr>
          <w:rFonts w:ascii="Montserrat" w:hAnsi="Montserrat" w:cstheme="minorHAnsi"/>
        </w:rPr>
        <w:t xml:space="preserve">Estos informes </w:t>
      </w:r>
      <w:r w:rsidR="00AD5157" w:rsidRPr="00416C05">
        <w:rPr>
          <w:rFonts w:ascii="Montserrat" w:hAnsi="Montserrat" w:cstheme="minorHAnsi"/>
        </w:rPr>
        <w:t>se</w:t>
      </w:r>
      <w:r w:rsidRPr="00416C05">
        <w:rPr>
          <w:rFonts w:ascii="Montserrat" w:hAnsi="Montserrat" w:cstheme="minorHAnsi"/>
        </w:rPr>
        <w:t xml:space="preserve"> deberá</w:t>
      </w:r>
      <w:r w:rsidR="00AD5157" w:rsidRPr="00416C05">
        <w:rPr>
          <w:rFonts w:ascii="Montserrat" w:hAnsi="Montserrat" w:cstheme="minorHAnsi"/>
        </w:rPr>
        <w:t>n</w:t>
      </w:r>
      <w:r w:rsidRPr="00416C05">
        <w:rPr>
          <w:rFonts w:ascii="Montserrat" w:hAnsi="Montserrat" w:cstheme="minorHAnsi"/>
        </w:rPr>
        <w:t xml:space="preserve"> entregar al área de comunicaciones para que esta los consolide</w:t>
      </w:r>
      <w:bookmarkEnd w:id="4"/>
      <w:r w:rsidRPr="00416C05">
        <w:rPr>
          <w:rFonts w:ascii="Montserrat" w:hAnsi="Montserrat" w:cstheme="minorHAnsi"/>
        </w:rPr>
        <w:t xml:space="preserve"> y emita un informe trimestral que sea publicado y divulgado para conocimiento de la ciudadanía en la página web de la supervigilancia en </w:t>
      </w:r>
      <w:r w:rsidR="007C51D1" w:rsidRPr="00416C05">
        <w:rPr>
          <w:rFonts w:ascii="Montserrat" w:hAnsi="Montserrat" w:cstheme="minorHAnsi"/>
        </w:rPr>
        <w:t>el enlace</w:t>
      </w:r>
      <w:r w:rsidRPr="00416C05">
        <w:rPr>
          <w:rFonts w:ascii="Montserrat" w:hAnsi="Montserrat" w:cstheme="minorHAnsi"/>
        </w:rPr>
        <w:t xml:space="preserve"> </w:t>
      </w:r>
      <w:r w:rsidR="000C576C" w:rsidRPr="00416C05">
        <w:rPr>
          <w:rFonts w:ascii="Montserrat" w:hAnsi="Montserrat" w:cstheme="minorHAnsi"/>
        </w:rPr>
        <w:t>de transparencia.</w:t>
      </w:r>
      <w:r w:rsidR="00F5150C" w:rsidRPr="00416C05">
        <w:rPr>
          <w:rFonts w:ascii="Montserrat" w:hAnsi="Montserrat" w:cstheme="minorHAnsi"/>
        </w:rPr>
        <w:t xml:space="preserve"> </w:t>
      </w:r>
      <w:r w:rsidRPr="00416C05">
        <w:rPr>
          <w:rFonts w:ascii="Montserrat" w:hAnsi="Montserrat" w:cstheme="minorHAnsi"/>
        </w:rPr>
        <w:t>Por otro lado, en el caso de</w:t>
      </w:r>
      <w:r w:rsidR="000C576C" w:rsidRPr="00416C05">
        <w:rPr>
          <w:rFonts w:ascii="Montserrat" w:hAnsi="Montserrat" w:cstheme="minorHAnsi"/>
        </w:rPr>
        <w:t xml:space="preserve"> </w:t>
      </w:r>
      <w:r w:rsidRPr="00416C05">
        <w:rPr>
          <w:rFonts w:ascii="Montserrat" w:hAnsi="Montserrat" w:cstheme="minorHAnsi"/>
        </w:rPr>
        <w:t xml:space="preserve">no haber </w:t>
      </w:r>
      <w:r w:rsidR="000C576C" w:rsidRPr="00416C05">
        <w:rPr>
          <w:rFonts w:ascii="Montserrat" w:hAnsi="Montserrat" w:cstheme="minorHAnsi"/>
        </w:rPr>
        <w:t xml:space="preserve">resuelto y realizado todas las etapas correspondientes se establezca un mecanismo </w:t>
      </w:r>
      <w:r w:rsidRPr="00416C05">
        <w:rPr>
          <w:rFonts w:ascii="Montserrat" w:hAnsi="Montserrat" w:cstheme="minorHAnsi"/>
        </w:rPr>
        <w:t>para</w:t>
      </w:r>
      <w:r w:rsidR="000C576C" w:rsidRPr="00416C05">
        <w:rPr>
          <w:rFonts w:ascii="Montserrat" w:hAnsi="Montserrat" w:cstheme="minorHAnsi"/>
        </w:rPr>
        <w:t xml:space="preserve"> mejor las acciones realizadas </w:t>
      </w:r>
      <w:r w:rsidRPr="00416C05">
        <w:rPr>
          <w:rFonts w:ascii="Montserrat" w:hAnsi="Montserrat" w:cstheme="minorHAnsi"/>
        </w:rPr>
        <w:t>que permita la eficacia de los espacios de participación ciudadana.</w:t>
      </w:r>
    </w:p>
    <w:p w14:paraId="108B3619" w14:textId="77777777" w:rsidR="00F5150C" w:rsidRPr="00416C05" w:rsidRDefault="00F5150C" w:rsidP="001A4357">
      <w:pPr>
        <w:pStyle w:val="Default"/>
        <w:spacing w:line="360" w:lineRule="auto"/>
        <w:jc w:val="both"/>
        <w:rPr>
          <w:rFonts w:ascii="Montserrat" w:hAnsi="Montserrat" w:cstheme="minorHAnsi"/>
        </w:rPr>
      </w:pPr>
    </w:p>
    <w:p w14:paraId="4EDAB259" w14:textId="25B29DA5" w:rsidR="006B6876" w:rsidRPr="00416C05" w:rsidRDefault="006B6876" w:rsidP="00F5150C">
      <w:pPr>
        <w:pStyle w:val="Prrafodelista"/>
        <w:numPr>
          <w:ilvl w:val="0"/>
          <w:numId w:val="48"/>
        </w:numPr>
        <w:suppressAutoHyphens w:val="0"/>
        <w:autoSpaceDN/>
        <w:spacing w:line="360" w:lineRule="auto"/>
        <w:rPr>
          <w:rFonts w:ascii="Montserrat" w:eastAsia="Times New Roman" w:hAnsi="Montserrat" w:cstheme="minorHAnsi"/>
          <w:b/>
          <w:bCs/>
          <w:sz w:val="24"/>
          <w:szCs w:val="24"/>
        </w:rPr>
      </w:pPr>
      <w:r w:rsidRPr="00416C05">
        <w:rPr>
          <w:rFonts w:ascii="Montserrat" w:eastAsia="Times New Roman" w:hAnsi="Montserrat" w:cstheme="minorHAnsi"/>
          <w:b/>
          <w:bCs/>
          <w:sz w:val="24"/>
          <w:szCs w:val="24"/>
        </w:rPr>
        <w:t>PREGUNTAS FRECUENTES</w:t>
      </w:r>
    </w:p>
    <w:p w14:paraId="36F8CD5C" w14:textId="77777777" w:rsidR="00AD5157" w:rsidRPr="00416C05" w:rsidRDefault="006B6876" w:rsidP="001A4357">
      <w:pPr>
        <w:suppressAutoHyphens w:val="0"/>
        <w:autoSpaceDN/>
        <w:spacing w:line="360" w:lineRule="auto"/>
        <w:contextualSpacing/>
        <w:rPr>
          <w:rFonts w:ascii="Montserrat" w:eastAsia="Times New Roman" w:hAnsi="Montserrat" w:cstheme="minorHAnsi"/>
          <w:b/>
          <w:bCs/>
          <w:color w:val="000000" w:themeColor="text1"/>
          <w:sz w:val="24"/>
          <w:szCs w:val="24"/>
        </w:rPr>
      </w:pPr>
      <w:r w:rsidRPr="00416C05">
        <w:rPr>
          <w:rFonts w:ascii="Montserrat" w:eastAsia="Times New Roman" w:hAnsi="Montserrat" w:cstheme="minorHAnsi"/>
          <w:color w:val="000000" w:themeColor="text1"/>
          <w:sz w:val="24"/>
          <w:szCs w:val="24"/>
        </w:rPr>
        <w:t>¿</w:t>
      </w:r>
      <w:bookmarkStart w:id="5" w:name="_Hlk67386749"/>
      <w:r w:rsidRPr="00416C05">
        <w:rPr>
          <w:rFonts w:ascii="Montserrat" w:eastAsia="Times New Roman" w:hAnsi="Montserrat" w:cstheme="minorHAnsi"/>
          <w:color w:val="000000" w:themeColor="text1"/>
          <w:sz w:val="24"/>
          <w:szCs w:val="24"/>
        </w:rPr>
        <w:t>Dónde puedo encontrar los espacios de participación ciudadana y el cronograma?</w:t>
      </w:r>
    </w:p>
    <w:p w14:paraId="01EB11C6" w14:textId="1EA47861" w:rsidR="006B6876" w:rsidRPr="00416C05" w:rsidRDefault="006B6876" w:rsidP="001A4357">
      <w:pPr>
        <w:suppressAutoHyphens w:val="0"/>
        <w:autoSpaceDN/>
        <w:spacing w:line="360" w:lineRule="auto"/>
        <w:ind w:left="284"/>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t>En la página web en el enlace de transparencia</w:t>
      </w:r>
      <w:r w:rsidR="00F5150C" w:rsidRPr="00416C05">
        <w:rPr>
          <w:rFonts w:ascii="Montserrat" w:eastAsia="Times New Roman" w:hAnsi="Montserrat" w:cstheme="minorHAnsi"/>
          <w:sz w:val="24"/>
          <w:szCs w:val="24"/>
        </w:rPr>
        <w:t>:</w:t>
      </w:r>
      <w:r w:rsidRPr="00416C05">
        <w:rPr>
          <w:rFonts w:ascii="Montserrat" w:eastAsia="Times New Roman" w:hAnsi="Montserrat" w:cstheme="minorHAnsi"/>
          <w:sz w:val="24"/>
          <w:szCs w:val="24"/>
        </w:rPr>
        <w:t xml:space="preserve"> </w:t>
      </w:r>
      <w:hyperlink r:id="rId15" w:history="1">
        <w:r w:rsidRPr="00416C05">
          <w:rPr>
            <w:rStyle w:val="Hipervnculo"/>
            <w:rFonts w:ascii="Montserrat" w:hAnsi="Montserrat" w:cstheme="minorHAnsi"/>
            <w:sz w:val="24"/>
            <w:szCs w:val="24"/>
          </w:rPr>
          <w:t>https://www.supervigilancia.gov.co/publicaciones/6329/plan-de-participacion-ciudadana/</w:t>
        </w:r>
      </w:hyperlink>
      <w:r w:rsidR="00F5150C" w:rsidRPr="00416C05">
        <w:rPr>
          <w:rFonts w:ascii="Montserrat" w:eastAsia="Times New Roman" w:hAnsi="Montserrat" w:cstheme="minorHAnsi"/>
          <w:sz w:val="24"/>
          <w:szCs w:val="24"/>
        </w:rPr>
        <w:t>. S</w:t>
      </w:r>
      <w:r w:rsidRPr="00416C05">
        <w:rPr>
          <w:rFonts w:ascii="Montserrat" w:eastAsia="Times New Roman" w:hAnsi="Montserrat" w:cstheme="minorHAnsi"/>
          <w:sz w:val="24"/>
          <w:szCs w:val="24"/>
        </w:rPr>
        <w:t>e puede conocer el plan de participación ciudadana el cual tiene fechas y actividades que se realizar</w:t>
      </w:r>
      <w:r w:rsidR="00F5150C" w:rsidRPr="00416C05">
        <w:rPr>
          <w:rFonts w:ascii="Montserrat" w:eastAsia="Times New Roman" w:hAnsi="Montserrat" w:cstheme="minorHAnsi"/>
          <w:sz w:val="24"/>
          <w:szCs w:val="24"/>
        </w:rPr>
        <w:t>á</w:t>
      </w:r>
      <w:r w:rsidRPr="00416C05">
        <w:rPr>
          <w:rFonts w:ascii="Montserrat" w:eastAsia="Times New Roman" w:hAnsi="Montserrat" w:cstheme="minorHAnsi"/>
          <w:sz w:val="24"/>
          <w:szCs w:val="24"/>
        </w:rPr>
        <w:t>n en el año vigente</w:t>
      </w:r>
      <w:r w:rsidR="000C576C" w:rsidRPr="00416C05">
        <w:rPr>
          <w:rFonts w:ascii="Montserrat" w:eastAsia="Times New Roman" w:hAnsi="Montserrat" w:cstheme="minorHAnsi"/>
          <w:sz w:val="24"/>
          <w:szCs w:val="24"/>
        </w:rPr>
        <w:t>,</w:t>
      </w:r>
      <w:r w:rsidRPr="00416C05">
        <w:rPr>
          <w:rFonts w:ascii="Montserrat" w:eastAsia="Times New Roman" w:hAnsi="Montserrat" w:cstheme="minorHAnsi"/>
          <w:sz w:val="24"/>
          <w:szCs w:val="24"/>
        </w:rPr>
        <w:t xml:space="preserve"> además se invitar</w:t>
      </w:r>
      <w:r w:rsidR="00F5150C" w:rsidRPr="00416C05">
        <w:rPr>
          <w:rFonts w:ascii="Montserrat" w:eastAsia="Times New Roman" w:hAnsi="Montserrat" w:cstheme="minorHAnsi"/>
          <w:sz w:val="24"/>
          <w:szCs w:val="24"/>
        </w:rPr>
        <w:t>á</w:t>
      </w:r>
      <w:r w:rsidRPr="00416C05">
        <w:rPr>
          <w:rFonts w:ascii="Montserrat" w:eastAsia="Times New Roman" w:hAnsi="Montserrat" w:cstheme="minorHAnsi"/>
          <w:sz w:val="24"/>
          <w:szCs w:val="24"/>
        </w:rPr>
        <w:t xml:space="preserve"> a la ciudadanía a participar a través de las redes sociales.</w:t>
      </w:r>
    </w:p>
    <w:p w14:paraId="6D530537" w14:textId="77777777" w:rsidR="00F5150C" w:rsidRPr="00416C05" w:rsidRDefault="00F5150C" w:rsidP="001A4357">
      <w:pPr>
        <w:suppressAutoHyphens w:val="0"/>
        <w:autoSpaceDN/>
        <w:spacing w:line="360" w:lineRule="auto"/>
        <w:ind w:left="284"/>
        <w:contextualSpacing/>
        <w:rPr>
          <w:rFonts w:ascii="Montserrat" w:eastAsia="Times New Roman" w:hAnsi="Montserrat" w:cstheme="minorHAnsi"/>
          <w:b/>
          <w:bCs/>
          <w:color w:val="000000" w:themeColor="text1"/>
          <w:sz w:val="24"/>
          <w:szCs w:val="24"/>
        </w:rPr>
      </w:pPr>
    </w:p>
    <w:p w14:paraId="32159A1E" w14:textId="32F7DC90" w:rsidR="006B6876" w:rsidRPr="00416C05" w:rsidRDefault="00AD5157" w:rsidP="001A4357">
      <w:pPr>
        <w:suppressAutoHyphens w:val="0"/>
        <w:autoSpaceDN/>
        <w:spacing w:line="360" w:lineRule="auto"/>
        <w:contextualSpacing/>
        <w:rPr>
          <w:rFonts w:ascii="Montserrat" w:eastAsia="Times New Roman" w:hAnsi="Montserrat" w:cstheme="minorHAnsi"/>
          <w:color w:val="000000" w:themeColor="text1"/>
          <w:sz w:val="24"/>
          <w:szCs w:val="24"/>
        </w:rPr>
      </w:pPr>
      <w:r w:rsidRPr="00416C05">
        <w:rPr>
          <w:rFonts w:ascii="Montserrat" w:eastAsia="Times New Roman" w:hAnsi="Montserrat" w:cstheme="minorHAnsi"/>
          <w:color w:val="000000" w:themeColor="text1"/>
          <w:sz w:val="24"/>
          <w:szCs w:val="24"/>
        </w:rPr>
        <w:t xml:space="preserve">¿Qué hago si quiero estar en un espacio de </w:t>
      </w:r>
      <w:r w:rsidR="00F5150C" w:rsidRPr="00416C05">
        <w:rPr>
          <w:rFonts w:ascii="Montserrat" w:eastAsia="Times New Roman" w:hAnsi="Montserrat" w:cstheme="minorHAnsi"/>
          <w:color w:val="000000" w:themeColor="text1"/>
          <w:sz w:val="24"/>
          <w:szCs w:val="24"/>
        </w:rPr>
        <w:t>p</w:t>
      </w:r>
      <w:r w:rsidRPr="00416C05">
        <w:rPr>
          <w:rFonts w:ascii="Montserrat" w:eastAsia="Times New Roman" w:hAnsi="Montserrat" w:cstheme="minorHAnsi"/>
          <w:color w:val="000000" w:themeColor="text1"/>
          <w:sz w:val="24"/>
          <w:szCs w:val="24"/>
        </w:rPr>
        <w:t>articipación ciudadana?</w:t>
      </w:r>
    </w:p>
    <w:p w14:paraId="01C64BCB" w14:textId="1BBA3A26" w:rsidR="006B6876" w:rsidRPr="00416C05" w:rsidRDefault="00F5150C" w:rsidP="001A4357">
      <w:pPr>
        <w:pStyle w:val="Prrafodelista"/>
        <w:spacing w:line="360" w:lineRule="auto"/>
        <w:ind w:left="426"/>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Para </w:t>
      </w:r>
      <w:r w:rsidR="006B6876" w:rsidRPr="00416C05">
        <w:rPr>
          <w:rFonts w:ascii="Montserrat" w:eastAsia="Times New Roman" w:hAnsi="Montserrat" w:cstheme="minorHAnsi"/>
          <w:sz w:val="24"/>
          <w:szCs w:val="24"/>
        </w:rPr>
        <w:t>participar en un espacio que no ha sido divulgado por redes sociales o es cerrad</w:t>
      </w:r>
      <w:r w:rsidRPr="00416C05">
        <w:rPr>
          <w:rFonts w:ascii="Montserrat" w:eastAsia="Times New Roman" w:hAnsi="Montserrat" w:cstheme="minorHAnsi"/>
          <w:sz w:val="24"/>
          <w:szCs w:val="24"/>
        </w:rPr>
        <w:t>o,</w:t>
      </w:r>
      <w:r w:rsidR="006B6876" w:rsidRPr="00416C05">
        <w:rPr>
          <w:rFonts w:ascii="Montserrat" w:eastAsia="Times New Roman" w:hAnsi="Montserrat" w:cstheme="minorHAnsi"/>
          <w:sz w:val="24"/>
          <w:szCs w:val="24"/>
        </w:rPr>
        <w:t xml:space="preserve"> se debe solicitar </w:t>
      </w:r>
      <w:r w:rsidR="00920703" w:rsidRPr="00416C05">
        <w:rPr>
          <w:rFonts w:ascii="Montserrat" w:eastAsia="Times New Roman" w:hAnsi="Montserrat" w:cstheme="minorHAnsi"/>
          <w:sz w:val="24"/>
          <w:szCs w:val="24"/>
        </w:rPr>
        <w:t>autorización al</w:t>
      </w:r>
      <w:r w:rsidR="006B6876" w:rsidRPr="00416C05">
        <w:rPr>
          <w:rFonts w:ascii="Montserrat" w:eastAsia="Times New Roman" w:hAnsi="Montserrat" w:cstheme="minorHAnsi"/>
          <w:sz w:val="24"/>
          <w:szCs w:val="24"/>
        </w:rPr>
        <w:t xml:space="preserve"> correo electrónico </w:t>
      </w:r>
      <w:hyperlink r:id="rId16" w:history="1">
        <w:r w:rsidR="00AD5157" w:rsidRPr="00416C05">
          <w:rPr>
            <w:rStyle w:val="Hipervnculo"/>
            <w:rFonts w:ascii="Montserrat" w:hAnsi="Montserrat" w:cstheme="minorHAnsi"/>
            <w:sz w:val="24"/>
            <w:szCs w:val="24"/>
          </w:rPr>
          <w:t>comunicaciones@supervigilacia.gov.co</w:t>
        </w:r>
      </w:hyperlink>
      <w:r w:rsidR="006B6876" w:rsidRPr="00416C05">
        <w:rPr>
          <w:rFonts w:ascii="Montserrat" w:eastAsia="Times New Roman" w:hAnsi="Montserrat" w:cstheme="minorHAnsi"/>
          <w:sz w:val="24"/>
          <w:szCs w:val="24"/>
        </w:rPr>
        <w:t>,</w:t>
      </w:r>
      <w:r w:rsidR="000C576C" w:rsidRPr="00416C05">
        <w:rPr>
          <w:rFonts w:ascii="Montserrat" w:eastAsia="Times New Roman" w:hAnsi="Montserrat" w:cstheme="minorHAnsi"/>
          <w:sz w:val="24"/>
          <w:szCs w:val="24"/>
        </w:rPr>
        <w:t xml:space="preserve"> especificando el  motivo</w:t>
      </w:r>
      <w:r w:rsidR="006B6876" w:rsidRPr="00416C05">
        <w:rPr>
          <w:rFonts w:ascii="Montserrat" w:eastAsia="Times New Roman" w:hAnsi="Montserrat" w:cstheme="minorHAnsi"/>
          <w:sz w:val="24"/>
          <w:szCs w:val="24"/>
        </w:rPr>
        <w:t xml:space="preserve"> </w:t>
      </w:r>
      <w:r w:rsidR="000C576C" w:rsidRPr="00416C05">
        <w:rPr>
          <w:rFonts w:ascii="Montserrat" w:eastAsia="Times New Roman" w:hAnsi="Montserrat" w:cstheme="minorHAnsi"/>
          <w:sz w:val="24"/>
          <w:szCs w:val="24"/>
        </w:rPr>
        <w:t>teniendo en</w:t>
      </w:r>
      <w:r w:rsidR="00AD5157" w:rsidRPr="00416C05">
        <w:rPr>
          <w:rFonts w:ascii="Montserrat" w:eastAsia="Times New Roman" w:hAnsi="Montserrat" w:cstheme="minorHAnsi"/>
          <w:sz w:val="24"/>
          <w:szCs w:val="24"/>
        </w:rPr>
        <w:t xml:space="preserve"> cuenta que algunos espacios están desarrollados </w:t>
      </w:r>
      <w:r w:rsidR="006B6876" w:rsidRPr="00416C05">
        <w:rPr>
          <w:rFonts w:ascii="Montserrat" w:eastAsia="Times New Roman" w:hAnsi="Montserrat" w:cstheme="minorHAnsi"/>
          <w:sz w:val="24"/>
          <w:szCs w:val="24"/>
        </w:rPr>
        <w:t>entorno a las especialidades técnicas del sector.</w:t>
      </w:r>
    </w:p>
    <w:p w14:paraId="0E59D8DE" w14:textId="77777777" w:rsidR="00F5150C" w:rsidRPr="00416C05" w:rsidRDefault="00F5150C" w:rsidP="001A4357">
      <w:pPr>
        <w:pStyle w:val="Prrafodelista"/>
        <w:spacing w:line="360" w:lineRule="auto"/>
        <w:ind w:left="426"/>
        <w:rPr>
          <w:rFonts w:ascii="Montserrat" w:eastAsia="Times New Roman" w:hAnsi="Montserrat" w:cstheme="minorHAnsi"/>
          <w:sz w:val="24"/>
          <w:szCs w:val="24"/>
        </w:rPr>
      </w:pPr>
    </w:p>
    <w:p w14:paraId="2F565B87" w14:textId="77777777" w:rsidR="006B6876" w:rsidRPr="00416C05" w:rsidRDefault="006B6876" w:rsidP="001A4357">
      <w:pPr>
        <w:suppressAutoHyphens w:val="0"/>
        <w:autoSpaceDN/>
        <w:spacing w:line="360" w:lineRule="auto"/>
        <w:contextualSpacing/>
        <w:rPr>
          <w:rFonts w:ascii="Montserrat" w:eastAsia="Times New Roman" w:hAnsi="Montserrat" w:cstheme="minorHAnsi"/>
          <w:color w:val="000000" w:themeColor="text1"/>
          <w:sz w:val="24"/>
          <w:szCs w:val="24"/>
        </w:rPr>
      </w:pPr>
      <w:r w:rsidRPr="00416C05">
        <w:rPr>
          <w:rFonts w:ascii="Montserrat" w:eastAsia="Times New Roman" w:hAnsi="Montserrat" w:cstheme="minorHAnsi"/>
          <w:color w:val="000000" w:themeColor="text1"/>
          <w:sz w:val="24"/>
          <w:szCs w:val="24"/>
        </w:rPr>
        <w:t>¿</w:t>
      </w:r>
      <w:r w:rsidR="004A4D83" w:rsidRPr="00416C05">
        <w:rPr>
          <w:rFonts w:ascii="Montserrat" w:eastAsia="Times New Roman" w:hAnsi="Montserrat" w:cstheme="minorHAnsi"/>
          <w:color w:val="000000" w:themeColor="text1"/>
          <w:sz w:val="24"/>
          <w:szCs w:val="24"/>
        </w:rPr>
        <w:t>Cómo</w:t>
      </w:r>
      <w:r w:rsidRPr="00416C05">
        <w:rPr>
          <w:rFonts w:ascii="Montserrat" w:eastAsia="Times New Roman" w:hAnsi="Montserrat" w:cstheme="minorHAnsi"/>
          <w:color w:val="000000" w:themeColor="text1"/>
          <w:sz w:val="24"/>
          <w:szCs w:val="24"/>
        </w:rPr>
        <w:t xml:space="preserve"> es la mejor forma de participar en un espacio de participación ciudadana en la Supervigilancia?</w:t>
      </w:r>
    </w:p>
    <w:p w14:paraId="1F02070A" w14:textId="203DD7C0" w:rsidR="006B6876" w:rsidRPr="00416C05" w:rsidRDefault="00F5150C" w:rsidP="00F5150C">
      <w:pPr>
        <w:pStyle w:val="Prrafodelista"/>
        <w:numPr>
          <w:ilvl w:val="0"/>
          <w:numId w:val="50"/>
        </w:numPr>
        <w:suppressAutoHyphens w:val="0"/>
        <w:autoSpaceDN/>
        <w:spacing w:line="360" w:lineRule="auto"/>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t>P</w:t>
      </w:r>
      <w:r w:rsidR="006B6876" w:rsidRPr="00416C05">
        <w:rPr>
          <w:rFonts w:ascii="Montserrat" w:eastAsia="Times New Roman" w:hAnsi="Montserrat" w:cstheme="minorHAnsi"/>
          <w:sz w:val="24"/>
          <w:szCs w:val="24"/>
        </w:rPr>
        <w:t xml:space="preserve">articipación proactiva </w:t>
      </w:r>
    </w:p>
    <w:p w14:paraId="2BD4CF92" w14:textId="067103F5" w:rsidR="006B6876" w:rsidRPr="00416C05" w:rsidRDefault="006B6876" w:rsidP="00F5150C">
      <w:pPr>
        <w:pStyle w:val="Prrafodelista"/>
        <w:numPr>
          <w:ilvl w:val="0"/>
          <w:numId w:val="50"/>
        </w:numPr>
        <w:suppressAutoHyphens w:val="0"/>
        <w:autoSpaceDN/>
        <w:spacing w:line="360" w:lineRule="auto"/>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t>Inf</w:t>
      </w:r>
      <w:r w:rsidR="00F5150C" w:rsidRPr="00416C05">
        <w:rPr>
          <w:rFonts w:ascii="Montserrat" w:eastAsia="Times New Roman" w:hAnsi="Montserrat" w:cstheme="minorHAnsi"/>
          <w:sz w:val="24"/>
          <w:szCs w:val="24"/>
        </w:rPr>
        <w:t xml:space="preserve">ormarse </w:t>
      </w:r>
      <w:r w:rsidRPr="00416C05">
        <w:rPr>
          <w:rFonts w:ascii="Montserrat" w:eastAsia="Times New Roman" w:hAnsi="Montserrat" w:cstheme="minorHAnsi"/>
          <w:sz w:val="24"/>
          <w:szCs w:val="24"/>
        </w:rPr>
        <w:t>sobre el tema a tratar</w:t>
      </w:r>
    </w:p>
    <w:p w14:paraId="1E2BCBB7" w14:textId="42CBBB78" w:rsidR="006B6876" w:rsidRPr="00416C05" w:rsidRDefault="00F5150C" w:rsidP="00F5150C">
      <w:pPr>
        <w:pStyle w:val="Prrafodelista"/>
        <w:numPr>
          <w:ilvl w:val="0"/>
          <w:numId w:val="50"/>
        </w:numPr>
        <w:suppressAutoHyphens w:val="0"/>
        <w:autoSpaceDN/>
        <w:spacing w:line="360" w:lineRule="auto"/>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lastRenderedPageBreak/>
        <w:t>Tener p</w:t>
      </w:r>
      <w:r w:rsidR="006B6876" w:rsidRPr="00416C05">
        <w:rPr>
          <w:rFonts w:ascii="Montserrat" w:eastAsia="Times New Roman" w:hAnsi="Montserrat" w:cstheme="minorHAnsi"/>
          <w:sz w:val="24"/>
          <w:szCs w:val="24"/>
        </w:rPr>
        <w:t>reguntas sobre el tema</w:t>
      </w:r>
    </w:p>
    <w:p w14:paraId="1132DD63" w14:textId="06FC65E2" w:rsidR="006B6876" w:rsidRPr="00416C05" w:rsidRDefault="006B6876" w:rsidP="00F5150C">
      <w:pPr>
        <w:pStyle w:val="Prrafodelista"/>
        <w:numPr>
          <w:ilvl w:val="0"/>
          <w:numId w:val="50"/>
        </w:numPr>
        <w:suppressAutoHyphens w:val="0"/>
        <w:autoSpaceDN/>
        <w:spacing w:line="360" w:lineRule="auto"/>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t>Retroalimenta</w:t>
      </w:r>
      <w:r w:rsidR="00263D37" w:rsidRPr="00416C05">
        <w:rPr>
          <w:rFonts w:ascii="Montserrat" w:eastAsia="Times New Roman" w:hAnsi="Montserrat" w:cstheme="minorHAnsi"/>
          <w:sz w:val="24"/>
          <w:szCs w:val="24"/>
        </w:rPr>
        <w:t>r</w:t>
      </w:r>
      <w:r w:rsidRPr="00416C05">
        <w:rPr>
          <w:rFonts w:ascii="Montserrat" w:eastAsia="Times New Roman" w:hAnsi="Montserrat" w:cstheme="minorHAnsi"/>
          <w:sz w:val="24"/>
          <w:szCs w:val="24"/>
        </w:rPr>
        <w:t xml:space="preserve"> el proceso, </w:t>
      </w:r>
      <w:r w:rsidR="00263D37" w:rsidRPr="00416C05">
        <w:rPr>
          <w:rFonts w:ascii="Montserrat" w:eastAsia="Times New Roman" w:hAnsi="Montserrat" w:cstheme="minorHAnsi"/>
          <w:sz w:val="24"/>
          <w:szCs w:val="24"/>
        </w:rPr>
        <w:t>llenar la encuesta</w:t>
      </w:r>
    </w:p>
    <w:p w14:paraId="6763D164" w14:textId="7F9BB159" w:rsidR="006B6876" w:rsidRPr="00416C05" w:rsidRDefault="006B6876" w:rsidP="00F5150C">
      <w:pPr>
        <w:pStyle w:val="Prrafodelista"/>
        <w:numPr>
          <w:ilvl w:val="0"/>
          <w:numId w:val="50"/>
        </w:numPr>
        <w:suppressAutoHyphens w:val="0"/>
        <w:autoSpaceDN/>
        <w:spacing w:line="360" w:lineRule="auto"/>
        <w:contextualSpacing/>
        <w:rPr>
          <w:rFonts w:ascii="Montserrat" w:eastAsia="Times New Roman" w:hAnsi="Montserrat" w:cstheme="minorHAnsi"/>
          <w:sz w:val="24"/>
          <w:szCs w:val="24"/>
        </w:rPr>
      </w:pPr>
      <w:r w:rsidRPr="00416C05">
        <w:rPr>
          <w:rFonts w:ascii="Montserrat" w:eastAsia="Times New Roman" w:hAnsi="Montserrat" w:cstheme="minorHAnsi"/>
          <w:sz w:val="24"/>
          <w:szCs w:val="24"/>
        </w:rPr>
        <w:t>Asis</w:t>
      </w:r>
      <w:r w:rsidR="00263D37" w:rsidRPr="00416C05">
        <w:rPr>
          <w:rFonts w:ascii="Montserrat" w:eastAsia="Times New Roman" w:hAnsi="Montserrat" w:cstheme="minorHAnsi"/>
          <w:sz w:val="24"/>
          <w:szCs w:val="24"/>
        </w:rPr>
        <w:t>tir</w:t>
      </w:r>
      <w:r w:rsidRPr="00416C05">
        <w:rPr>
          <w:rFonts w:ascii="Montserrat" w:eastAsia="Times New Roman" w:hAnsi="Montserrat" w:cstheme="minorHAnsi"/>
          <w:sz w:val="24"/>
          <w:szCs w:val="24"/>
        </w:rPr>
        <w:t xml:space="preserve"> a los espacios que tengan el mismo tema para ver su progreso</w:t>
      </w:r>
    </w:p>
    <w:p w14:paraId="7B64CC88" w14:textId="77777777" w:rsidR="00AD5157" w:rsidRPr="00416C05" w:rsidRDefault="00AD5157" w:rsidP="001A4357">
      <w:pPr>
        <w:suppressAutoHyphens w:val="0"/>
        <w:autoSpaceDN/>
        <w:spacing w:line="360" w:lineRule="auto"/>
        <w:contextualSpacing/>
        <w:rPr>
          <w:rFonts w:ascii="Montserrat" w:eastAsia="Times New Roman" w:hAnsi="Montserrat" w:cstheme="minorHAnsi"/>
          <w:sz w:val="24"/>
          <w:szCs w:val="24"/>
        </w:rPr>
      </w:pPr>
    </w:p>
    <w:p w14:paraId="65076A20" w14:textId="77777777" w:rsidR="006B6876" w:rsidRPr="00416C05" w:rsidRDefault="006B6876" w:rsidP="001A4357">
      <w:pPr>
        <w:suppressAutoHyphens w:val="0"/>
        <w:autoSpaceDN/>
        <w:spacing w:line="360" w:lineRule="auto"/>
        <w:contextualSpacing/>
        <w:rPr>
          <w:rFonts w:ascii="Montserrat" w:eastAsia="Times New Roman" w:hAnsi="Montserrat" w:cstheme="minorHAnsi"/>
          <w:color w:val="000000" w:themeColor="text1"/>
          <w:sz w:val="24"/>
          <w:szCs w:val="24"/>
        </w:rPr>
      </w:pPr>
      <w:r w:rsidRPr="00416C05">
        <w:rPr>
          <w:rFonts w:ascii="Montserrat" w:eastAsia="Times New Roman" w:hAnsi="Montserrat" w:cstheme="minorHAnsi"/>
          <w:color w:val="000000" w:themeColor="text1"/>
          <w:sz w:val="24"/>
          <w:szCs w:val="24"/>
        </w:rPr>
        <w:t>¿</w:t>
      </w:r>
      <w:r w:rsidR="004A4D83" w:rsidRPr="00416C05">
        <w:rPr>
          <w:rFonts w:ascii="Montserrat" w:eastAsia="Times New Roman" w:hAnsi="Montserrat" w:cstheme="minorHAnsi"/>
          <w:color w:val="000000" w:themeColor="text1"/>
          <w:sz w:val="24"/>
          <w:szCs w:val="24"/>
        </w:rPr>
        <w:t>Cómo</w:t>
      </w:r>
      <w:r w:rsidRPr="00416C05">
        <w:rPr>
          <w:rFonts w:ascii="Montserrat" w:eastAsia="Times New Roman" w:hAnsi="Montserrat" w:cstheme="minorHAnsi"/>
          <w:color w:val="000000" w:themeColor="text1"/>
          <w:sz w:val="24"/>
          <w:szCs w:val="24"/>
        </w:rPr>
        <w:t xml:space="preserve"> puedo sugerir un espacio o temas de participación ciudadana?</w:t>
      </w:r>
    </w:p>
    <w:p w14:paraId="687F3D0B" w14:textId="0C1EC7A4" w:rsidR="006B6876" w:rsidRPr="00416C05" w:rsidRDefault="006B6876" w:rsidP="001A4357">
      <w:pPr>
        <w:pStyle w:val="Prrafodelista"/>
        <w:spacing w:line="360" w:lineRule="auto"/>
        <w:ind w:left="426"/>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La </w:t>
      </w:r>
      <w:r w:rsidR="00A90FDD" w:rsidRPr="00416C05">
        <w:rPr>
          <w:rFonts w:ascii="Montserrat" w:eastAsia="Times New Roman" w:hAnsi="Montserrat" w:cstheme="minorHAnsi"/>
          <w:sz w:val="24"/>
          <w:szCs w:val="24"/>
        </w:rPr>
        <w:t>S</w:t>
      </w:r>
      <w:r w:rsidRPr="00416C05">
        <w:rPr>
          <w:rFonts w:ascii="Montserrat" w:eastAsia="Times New Roman" w:hAnsi="Montserrat" w:cstheme="minorHAnsi"/>
          <w:sz w:val="24"/>
          <w:szCs w:val="24"/>
        </w:rPr>
        <w:t xml:space="preserve">upervigilancia realiza diferentes métodos de recolección de información para que la ciudadanía sugiera espacios y temas de interés. </w:t>
      </w:r>
      <w:r w:rsidR="00BC1646" w:rsidRPr="00416C05">
        <w:rPr>
          <w:rFonts w:ascii="Montserrat" w:eastAsia="Times New Roman" w:hAnsi="Montserrat" w:cstheme="minorHAnsi"/>
          <w:sz w:val="24"/>
          <w:szCs w:val="24"/>
        </w:rPr>
        <w:t>Si la</w:t>
      </w:r>
      <w:r w:rsidR="000C576C" w:rsidRPr="00416C05">
        <w:rPr>
          <w:rFonts w:ascii="Montserrat" w:eastAsia="Times New Roman" w:hAnsi="Montserrat" w:cstheme="minorHAnsi"/>
          <w:sz w:val="24"/>
          <w:szCs w:val="24"/>
        </w:rPr>
        <w:t xml:space="preserve"> ciudadanía </w:t>
      </w:r>
      <w:r w:rsidR="009E047B" w:rsidRPr="00416C05">
        <w:rPr>
          <w:rFonts w:ascii="Montserrat" w:eastAsia="Times New Roman" w:hAnsi="Montserrat" w:cstheme="minorHAnsi"/>
          <w:sz w:val="24"/>
          <w:szCs w:val="24"/>
        </w:rPr>
        <w:t>está interesada puede</w:t>
      </w:r>
      <w:r w:rsidR="000C576C" w:rsidRPr="00416C05">
        <w:rPr>
          <w:rFonts w:ascii="Montserrat" w:eastAsia="Times New Roman" w:hAnsi="Montserrat" w:cstheme="minorHAnsi"/>
          <w:sz w:val="24"/>
          <w:szCs w:val="24"/>
        </w:rPr>
        <w:t xml:space="preserve"> </w:t>
      </w:r>
      <w:r w:rsidRPr="00416C05">
        <w:rPr>
          <w:rFonts w:ascii="Montserrat" w:eastAsia="Times New Roman" w:hAnsi="Montserrat" w:cstheme="minorHAnsi"/>
          <w:sz w:val="24"/>
          <w:szCs w:val="24"/>
        </w:rPr>
        <w:t xml:space="preserve">sugerir </w:t>
      </w:r>
      <w:r w:rsidR="009E047B" w:rsidRPr="00416C05">
        <w:rPr>
          <w:rFonts w:ascii="Montserrat" w:eastAsia="Times New Roman" w:hAnsi="Montserrat" w:cstheme="minorHAnsi"/>
          <w:sz w:val="24"/>
          <w:szCs w:val="24"/>
        </w:rPr>
        <w:t xml:space="preserve">un nuevo </w:t>
      </w:r>
      <w:r w:rsidR="00583B1F" w:rsidRPr="00416C05">
        <w:rPr>
          <w:rFonts w:ascii="Montserrat" w:eastAsia="Times New Roman" w:hAnsi="Montserrat" w:cstheme="minorHAnsi"/>
          <w:sz w:val="24"/>
          <w:szCs w:val="24"/>
        </w:rPr>
        <w:t xml:space="preserve">espacio, enviando una propuesta al </w:t>
      </w:r>
      <w:r w:rsidRPr="00416C05">
        <w:rPr>
          <w:rFonts w:ascii="Montserrat" w:eastAsia="Times New Roman" w:hAnsi="Montserrat" w:cstheme="minorHAnsi"/>
          <w:sz w:val="24"/>
          <w:szCs w:val="24"/>
        </w:rPr>
        <w:t xml:space="preserve">correo </w:t>
      </w:r>
      <w:hyperlink r:id="rId17" w:history="1">
        <w:r w:rsidRPr="00416C05">
          <w:rPr>
            <w:rStyle w:val="Hipervnculo"/>
            <w:rFonts w:ascii="Montserrat" w:hAnsi="Montserrat" w:cstheme="minorHAnsi"/>
            <w:sz w:val="24"/>
            <w:szCs w:val="24"/>
          </w:rPr>
          <w:t>comunicaciones@supervigilacia.gov.co</w:t>
        </w:r>
      </w:hyperlink>
      <w:r w:rsidRPr="00416C05">
        <w:rPr>
          <w:rFonts w:ascii="Montserrat" w:eastAsia="Times New Roman" w:hAnsi="Montserrat" w:cstheme="minorHAnsi"/>
          <w:sz w:val="24"/>
          <w:szCs w:val="24"/>
        </w:rPr>
        <w:t>.</w:t>
      </w:r>
    </w:p>
    <w:p w14:paraId="372A69E5" w14:textId="77777777" w:rsidR="00A90FDD" w:rsidRPr="00416C05" w:rsidRDefault="00A90FDD" w:rsidP="001A4357">
      <w:pPr>
        <w:pStyle w:val="Prrafodelista"/>
        <w:spacing w:line="360" w:lineRule="auto"/>
        <w:ind w:left="426"/>
        <w:jc w:val="both"/>
        <w:rPr>
          <w:rFonts w:ascii="Montserrat" w:eastAsia="Times New Roman" w:hAnsi="Montserrat" w:cstheme="minorHAnsi"/>
          <w:sz w:val="24"/>
          <w:szCs w:val="24"/>
        </w:rPr>
      </w:pPr>
    </w:p>
    <w:p w14:paraId="7455ACA7" w14:textId="7D9B6A22" w:rsidR="006B6876" w:rsidRPr="00416C05" w:rsidRDefault="006B6876" w:rsidP="001A4357">
      <w:pPr>
        <w:suppressAutoHyphens w:val="0"/>
        <w:autoSpaceDN/>
        <w:spacing w:line="360" w:lineRule="auto"/>
        <w:contextualSpacing/>
        <w:rPr>
          <w:rFonts w:ascii="Montserrat" w:eastAsia="Times New Roman" w:hAnsi="Montserrat" w:cstheme="minorHAnsi"/>
          <w:color w:val="000000" w:themeColor="text1"/>
          <w:sz w:val="24"/>
          <w:szCs w:val="24"/>
        </w:rPr>
      </w:pPr>
      <w:r w:rsidRPr="00416C05">
        <w:rPr>
          <w:rFonts w:ascii="Montserrat" w:eastAsia="Times New Roman" w:hAnsi="Montserrat" w:cstheme="minorHAnsi"/>
          <w:color w:val="000000" w:themeColor="text1"/>
          <w:sz w:val="24"/>
          <w:szCs w:val="24"/>
        </w:rPr>
        <w:t>Si no pud</w:t>
      </w:r>
      <w:r w:rsidR="000C576C" w:rsidRPr="00416C05">
        <w:rPr>
          <w:rFonts w:ascii="Montserrat" w:eastAsia="Times New Roman" w:hAnsi="Montserrat" w:cstheme="minorHAnsi"/>
          <w:color w:val="000000" w:themeColor="text1"/>
          <w:sz w:val="24"/>
          <w:szCs w:val="24"/>
        </w:rPr>
        <w:t>e</w:t>
      </w:r>
      <w:r w:rsidRPr="00416C05">
        <w:rPr>
          <w:rFonts w:ascii="Montserrat" w:eastAsia="Times New Roman" w:hAnsi="Montserrat" w:cstheme="minorHAnsi"/>
          <w:color w:val="000000" w:themeColor="text1"/>
          <w:sz w:val="24"/>
          <w:szCs w:val="24"/>
        </w:rPr>
        <w:t xml:space="preserve"> asistir ¿</w:t>
      </w:r>
      <w:r w:rsidR="00A90FDD" w:rsidRPr="00416C05">
        <w:rPr>
          <w:rFonts w:ascii="Montserrat" w:eastAsia="Times New Roman" w:hAnsi="Montserrat" w:cstheme="minorHAnsi"/>
          <w:color w:val="000000" w:themeColor="text1"/>
          <w:sz w:val="24"/>
          <w:szCs w:val="24"/>
        </w:rPr>
        <w:t>C</w:t>
      </w:r>
      <w:r w:rsidRPr="00416C05">
        <w:rPr>
          <w:rFonts w:ascii="Montserrat" w:eastAsia="Times New Roman" w:hAnsi="Montserrat" w:cstheme="minorHAnsi"/>
          <w:color w:val="000000" w:themeColor="text1"/>
          <w:sz w:val="24"/>
          <w:szCs w:val="24"/>
        </w:rPr>
        <w:t>ómo puedo saber que pas</w:t>
      </w:r>
      <w:r w:rsidR="00A90FDD" w:rsidRPr="00416C05">
        <w:rPr>
          <w:rFonts w:ascii="Montserrat" w:eastAsia="Times New Roman" w:hAnsi="Montserrat" w:cstheme="minorHAnsi"/>
          <w:color w:val="000000" w:themeColor="text1"/>
          <w:sz w:val="24"/>
          <w:szCs w:val="24"/>
        </w:rPr>
        <w:t>ó</w:t>
      </w:r>
      <w:r w:rsidRPr="00416C05">
        <w:rPr>
          <w:rFonts w:ascii="Montserrat" w:eastAsia="Times New Roman" w:hAnsi="Montserrat" w:cstheme="minorHAnsi"/>
          <w:color w:val="000000" w:themeColor="text1"/>
          <w:sz w:val="24"/>
          <w:szCs w:val="24"/>
        </w:rPr>
        <w:t xml:space="preserve"> en el espacio de participación?</w:t>
      </w:r>
    </w:p>
    <w:p w14:paraId="15CD84D2" w14:textId="489CB594" w:rsidR="006B6876" w:rsidRPr="00416C05" w:rsidRDefault="006B6876" w:rsidP="001A4357">
      <w:pPr>
        <w:pStyle w:val="Prrafodelista"/>
        <w:spacing w:line="360" w:lineRule="auto"/>
        <w:ind w:left="567"/>
        <w:rPr>
          <w:rFonts w:ascii="Montserrat" w:eastAsia="Times New Roman" w:hAnsi="Montserrat" w:cstheme="minorHAnsi"/>
          <w:sz w:val="24"/>
          <w:szCs w:val="24"/>
        </w:rPr>
      </w:pPr>
      <w:r w:rsidRPr="00416C05">
        <w:rPr>
          <w:rFonts w:ascii="Montserrat" w:eastAsia="Times New Roman" w:hAnsi="Montserrat" w:cstheme="minorHAnsi"/>
          <w:sz w:val="24"/>
          <w:szCs w:val="24"/>
        </w:rPr>
        <w:t xml:space="preserve">La </w:t>
      </w:r>
      <w:r w:rsidR="00A90FDD" w:rsidRPr="00416C05">
        <w:rPr>
          <w:rFonts w:ascii="Montserrat" w:eastAsia="Times New Roman" w:hAnsi="Montserrat" w:cstheme="minorHAnsi"/>
          <w:sz w:val="24"/>
          <w:szCs w:val="24"/>
        </w:rPr>
        <w:t>S</w:t>
      </w:r>
      <w:r w:rsidRPr="00416C05">
        <w:rPr>
          <w:rFonts w:ascii="Montserrat" w:eastAsia="Times New Roman" w:hAnsi="Montserrat" w:cstheme="minorHAnsi"/>
          <w:sz w:val="24"/>
          <w:szCs w:val="24"/>
        </w:rPr>
        <w:t>upervigilancia a través del enlace de transparencia publicar</w:t>
      </w:r>
      <w:r w:rsidR="00A90FDD" w:rsidRPr="00416C05">
        <w:rPr>
          <w:rFonts w:ascii="Montserrat" w:eastAsia="Times New Roman" w:hAnsi="Montserrat" w:cstheme="minorHAnsi"/>
          <w:sz w:val="24"/>
          <w:szCs w:val="24"/>
        </w:rPr>
        <w:t>á</w:t>
      </w:r>
      <w:r w:rsidRPr="00416C05">
        <w:rPr>
          <w:rFonts w:ascii="Montserrat" w:eastAsia="Times New Roman" w:hAnsi="Montserrat" w:cstheme="minorHAnsi"/>
          <w:sz w:val="24"/>
          <w:szCs w:val="24"/>
        </w:rPr>
        <w:t xml:space="preserve"> un informe del espacio realizado para conocimiento de la ciudadanía.</w:t>
      </w:r>
    </w:p>
    <w:p w14:paraId="086D3366" w14:textId="77777777" w:rsidR="00E874E7" w:rsidRPr="00416C05" w:rsidRDefault="00E874E7" w:rsidP="001A4357">
      <w:pPr>
        <w:pStyle w:val="Prrafodelista"/>
        <w:spacing w:line="360" w:lineRule="auto"/>
        <w:ind w:left="567"/>
        <w:rPr>
          <w:rFonts w:ascii="Montserrat" w:eastAsia="Times New Roman" w:hAnsi="Montserrat" w:cstheme="minorHAnsi"/>
          <w:sz w:val="24"/>
          <w:szCs w:val="24"/>
        </w:rPr>
      </w:pPr>
    </w:p>
    <w:bookmarkEnd w:id="5"/>
    <w:p w14:paraId="605991FD" w14:textId="77777777" w:rsidR="006B6876" w:rsidRPr="00416C05" w:rsidRDefault="006B6876" w:rsidP="00F5150C">
      <w:pPr>
        <w:pStyle w:val="Prrafodelista"/>
        <w:numPr>
          <w:ilvl w:val="0"/>
          <w:numId w:val="48"/>
        </w:numPr>
        <w:suppressAutoHyphens w:val="0"/>
        <w:autoSpaceDE w:val="0"/>
        <w:adjustRightInd w:val="0"/>
        <w:spacing w:line="360" w:lineRule="auto"/>
        <w:contextualSpacing/>
        <w:textAlignment w:val="auto"/>
        <w:rPr>
          <w:rFonts w:ascii="Montserrat" w:hAnsi="Montserrat" w:cstheme="minorHAnsi"/>
          <w:b/>
          <w:bCs/>
          <w:color w:val="000000"/>
          <w:sz w:val="24"/>
          <w:szCs w:val="24"/>
        </w:rPr>
      </w:pPr>
      <w:r w:rsidRPr="00416C05">
        <w:rPr>
          <w:rFonts w:ascii="Montserrat" w:hAnsi="Montserrat" w:cstheme="minorHAnsi"/>
          <w:b/>
          <w:bCs/>
          <w:color w:val="000000"/>
          <w:sz w:val="24"/>
          <w:szCs w:val="24"/>
        </w:rPr>
        <w:t xml:space="preserve">REQUISITOS TÉCNICOS </w:t>
      </w:r>
    </w:p>
    <w:p w14:paraId="6742911E" w14:textId="77777777" w:rsidR="006B6876" w:rsidRPr="00416C05" w:rsidRDefault="006B6876" w:rsidP="001A4357">
      <w:pPr>
        <w:pStyle w:val="Prrafodelista"/>
        <w:numPr>
          <w:ilvl w:val="0"/>
          <w:numId w:val="33"/>
        </w:numPr>
        <w:suppressAutoHyphens w:val="0"/>
        <w:autoSpaceDE w:val="0"/>
        <w:adjustRightInd w:val="0"/>
        <w:spacing w:line="360" w:lineRule="auto"/>
        <w:ind w:left="1418"/>
        <w:contextualSpacing/>
        <w:textAlignment w:val="auto"/>
        <w:rPr>
          <w:rFonts w:ascii="Montserrat" w:hAnsi="Montserrat" w:cstheme="minorHAnsi"/>
          <w:color w:val="000000"/>
          <w:sz w:val="24"/>
          <w:szCs w:val="24"/>
        </w:rPr>
      </w:pPr>
      <w:r w:rsidRPr="00416C05">
        <w:rPr>
          <w:rFonts w:ascii="Montserrat" w:hAnsi="Montserrat" w:cstheme="minorHAnsi"/>
          <w:color w:val="000000"/>
          <w:sz w:val="24"/>
          <w:szCs w:val="24"/>
        </w:rPr>
        <w:t xml:space="preserve">Manual Único de Rendición de Cuentas. </w:t>
      </w:r>
    </w:p>
    <w:p w14:paraId="7FC60F8D" w14:textId="77777777" w:rsidR="006B6876" w:rsidRPr="00416C05" w:rsidRDefault="006B6876" w:rsidP="001A4357">
      <w:pPr>
        <w:pStyle w:val="Prrafodelista"/>
        <w:numPr>
          <w:ilvl w:val="0"/>
          <w:numId w:val="33"/>
        </w:numPr>
        <w:suppressAutoHyphens w:val="0"/>
        <w:autoSpaceDE w:val="0"/>
        <w:adjustRightInd w:val="0"/>
        <w:spacing w:line="360" w:lineRule="auto"/>
        <w:ind w:left="1418"/>
        <w:contextualSpacing/>
        <w:textAlignment w:val="auto"/>
        <w:rPr>
          <w:rFonts w:ascii="Montserrat" w:hAnsi="Montserrat" w:cstheme="minorHAnsi"/>
          <w:color w:val="000000"/>
          <w:sz w:val="24"/>
          <w:szCs w:val="24"/>
        </w:rPr>
      </w:pPr>
      <w:r w:rsidRPr="00416C05">
        <w:rPr>
          <w:rFonts w:ascii="Montserrat" w:hAnsi="Montserrat" w:cstheme="minorHAnsi"/>
          <w:color w:val="000000"/>
          <w:sz w:val="24"/>
          <w:szCs w:val="24"/>
        </w:rPr>
        <w:t xml:space="preserve">Modelo Integrado de Planeación y Gestión. </w:t>
      </w:r>
    </w:p>
    <w:p w14:paraId="4196C705" w14:textId="77777777" w:rsidR="006B6876" w:rsidRPr="00416C05" w:rsidRDefault="006B6876" w:rsidP="001A4357">
      <w:pPr>
        <w:autoSpaceDE w:val="0"/>
        <w:adjustRightInd w:val="0"/>
        <w:spacing w:line="360" w:lineRule="auto"/>
        <w:rPr>
          <w:rFonts w:ascii="Montserrat" w:hAnsi="Montserrat" w:cstheme="minorHAnsi"/>
          <w:color w:val="000000"/>
          <w:sz w:val="24"/>
          <w:szCs w:val="24"/>
        </w:rPr>
      </w:pPr>
      <w:bookmarkStart w:id="6" w:name="_GoBack"/>
      <w:bookmarkEnd w:id="6"/>
    </w:p>
    <w:p w14:paraId="534239E4" w14:textId="77777777" w:rsidR="00AD19F5" w:rsidRPr="00416C05" w:rsidRDefault="00AD19F5" w:rsidP="001A4357">
      <w:pPr>
        <w:autoSpaceDE w:val="0"/>
        <w:adjustRightInd w:val="0"/>
        <w:spacing w:line="360" w:lineRule="auto"/>
        <w:rPr>
          <w:rFonts w:ascii="Montserrat" w:hAnsi="Montserrat" w:cstheme="minorHAnsi"/>
          <w:color w:val="000000"/>
          <w:sz w:val="24"/>
          <w:szCs w:val="24"/>
        </w:rPr>
      </w:pPr>
    </w:p>
    <w:p w14:paraId="431CC1CE" w14:textId="77777777" w:rsidR="00AD19F5" w:rsidRPr="00416C05" w:rsidRDefault="00AD19F5" w:rsidP="001A4357">
      <w:pPr>
        <w:autoSpaceDE w:val="0"/>
        <w:adjustRightInd w:val="0"/>
        <w:spacing w:line="360" w:lineRule="auto"/>
        <w:rPr>
          <w:rFonts w:ascii="Montserrat" w:hAnsi="Montserrat" w:cstheme="minorHAnsi"/>
          <w:color w:val="000000"/>
          <w:sz w:val="24"/>
          <w:szCs w:val="24"/>
        </w:rPr>
      </w:pPr>
    </w:p>
    <w:p w14:paraId="63F00DEE" w14:textId="77777777" w:rsidR="00AD19F5" w:rsidRPr="00416C05" w:rsidRDefault="00AD19F5" w:rsidP="001A4357">
      <w:pPr>
        <w:autoSpaceDE w:val="0"/>
        <w:adjustRightInd w:val="0"/>
        <w:spacing w:line="360" w:lineRule="auto"/>
        <w:rPr>
          <w:rFonts w:ascii="Montserrat" w:hAnsi="Montserrat" w:cstheme="minorHAnsi"/>
          <w:color w:val="000000"/>
          <w:sz w:val="24"/>
          <w:szCs w:val="24"/>
        </w:rPr>
      </w:pPr>
    </w:p>
    <w:p w14:paraId="2B1EBE7C" w14:textId="77777777" w:rsidR="00B149C0" w:rsidRPr="00416C05" w:rsidRDefault="00B149C0" w:rsidP="001A4357">
      <w:pPr>
        <w:autoSpaceDE w:val="0"/>
        <w:adjustRightInd w:val="0"/>
        <w:spacing w:line="360" w:lineRule="auto"/>
        <w:rPr>
          <w:rFonts w:ascii="Montserrat" w:hAnsi="Montserrat" w:cstheme="minorHAnsi"/>
          <w:color w:val="000000"/>
          <w:sz w:val="24"/>
          <w:szCs w:val="24"/>
        </w:rPr>
      </w:pPr>
    </w:p>
    <w:p w14:paraId="6B3529BA" w14:textId="77777777" w:rsidR="00B149C0" w:rsidRPr="00416C05" w:rsidRDefault="00B149C0" w:rsidP="001A4357">
      <w:pPr>
        <w:autoSpaceDE w:val="0"/>
        <w:adjustRightInd w:val="0"/>
        <w:spacing w:line="360" w:lineRule="auto"/>
        <w:rPr>
          <w:rFonts w:ascii="Montserrat" w:hAnsi="Montserrat" w:cstheme="minorHAnsi"/>
          <w:color w:val="000000"/>
          <w:sz w:val="24"/>
          <w:szCs w:val="24"/>
        </w:rPr>
      </w:pPr>
    </w:p>
    <w:p w14:paraId="0A5C917F" w14:textId="77777777" w:rsidR="00B149C0" w:rsidRPr="00416C05" w:rsidRDefault="00B149C0" w:rsidP="001A4357">
      <w:pPr>
        <w:autoSpaceDE w:val="0"/>
        <w:adjustRightInd w:val="0"/>
        <w:spacing w:line="360" w:lineRule="auto"/>
        <w:rPr>
          <w:rFonts w:ascii="Montserrat" w:hAnsi="Montserrat" w:cstheme="minorHAnsi"/>
          <w:color w:val="000000"/>
          <w:sz w:val="24"/>
          <w:szCs w:val="24"/>
        </w:rPr>
      </w:pPr>
    </w:p>
    <w:p w14:paraId="51D7FB59" w14:textId="77777777" w:rsidR="00B149C0" w:rsidRPr="00416C05" w:rsidRDefault="00B149C0" w:rsidP="001A4357">
      <w:pPr>
        <w:autoSpaceDE w:val="0"/>
        <w:adjustRightInd w:val="0"/>
        <w:spacing w:line="360" w:lineRule="auto"/>
        <w:rPr>
          <w:rFonts w:ascii="Montserrat" w:hAnsi="Montserrat" w:cstheme="minorHAnsi"/>
          <w:color w:val="000000"/>
          <w:sz w:val="24"/>
          <w:szCs w:val="24"/>
        </w:rPr>
      </w:pPr>
    </w:p>
    <w:p w14:paraId="534664E5" w14:textId="77777777" w:rsidR="00B149C0" w:rsidRPr="00416C05" w:rsidRDefault="00B149C0" w:rsidP="001A4357">
      <w:pPr>
        <w:autoSpaceDE w:val="0"/>
        <w:adjustRightInd w:val="0"/>
        <w:spacing w:line="360" w:lineRule="auto"/>
        <w:rPr>
          <w:rFonts w:ascii="Montserrat" w:hAnsi="Montserrat" w:cstheme="minorHAnsi"/>
          <w:color w:val="000000"/>
          <w:sz w:val="24"/>
          <w:szCs w:val="24"/>
        </w:rPr>
      </w:pPr>
    </w:p>
    <w:p w14:paraId="74CA439F" w14:textId="77777777" w:rsidR="00B149C0" w:rsidRPr="00416C05" w:rsidRDefault="00B149C0" w:rsidP="001A4357">
      <w:pPr>
        <w:autoSpaceDE w:val="0"/>
        <w:adjustRightInd w:val="0"/>
        <w:spacing w:line="360" w:lineRule="auto"/>
        <w:rPr>
          <w:rFonts w:ascii="Montserrat" w:hAnsi="Montserrat" w:cstheme="minorHAnsi"/>
          <w:color w:val="000000"/>
          <w:sz w:val="24"/>
          <w:szCs w:val="24"/>
        </w:rPr>
      </w:pPr>
    </w:p>
    <w:p w14:paraId="72E20F33" w14:textId="77777777" w:rsidR="00B149C0" w:rsidRPr="00416C05" w:rsidRDefault="00B149C0" w:rsidP="001A4357">
      <w:pPr>
        <w:autoSpaceDE w:val="0"/>
        <w:adjustRightInd w:val="0"/>
        <w:spacing w:line="360" w:lineRule="auto"/>
        <w:rPr>
          <w:rFonts w:ascii="Montserrat" w:hAnsi="Montserrat" w:cstheme="minorHAnsi"/>
          <w:color w:val="000000"/>
          <w:sz w:val="24"/>
          <w:szCs w:val="24"/>
        </w:rPr>
      </w:pPr>
    </w:p>
    <w:p w14:paraId="47838171" w14:textId="77777777" w:rsidR="00B149C0" w:rsidRPr="00416C05" w:rsidRDefault="00B149C0" w:rsidP="001A4357">
      <w:pPr>
        <w:autoSpaceDE w:val="0"/>
        <w:adjustRightInd w:val="0"/>
        <w:spacing w:line="360" w:lineRule="auto"/>
        <w:rPr>
          <w:rFonts w:ascii="Montserrat" w:hAnsi="Montserrat" w:cstheme="minorHAnsi"/>
          <w:color w:val="000000"/>
          <w:sz w:val="24"/>
          <w:szCs w:val="24"/>
        </w:rPr>
      </w:pPr>
    </w:p>
    <w:p w14:paraId="15912B8F" w14:textId="77777777" w:rsidR="00AD19F5" w:rsidRPr="00416C05" w:rsidRDefault="00AD19F5" w:rsidP="001A4357">
      <w:pPr>
        <w:autoSpaceDE w:val="0"/>
        <w:adjustRightInd w:val="0"/>
        <w:spacing w:line="360" w:lineRule="auto"/>
        <w:rPr>
          <w:rFonts w:ascii="Montserrat" w:hAnsi="Montserrat" w:cstheme="minorHAnsi"/>
          <w:color w:val="000000"/>
          <w:sz w:val="24"/>
          <w:szCs w:val="24"/>
        </w:rPr>
      </w:pPr>
    </w:p>
    <w:p w14:paraId="38FD5D71" w14:textId="77777777" w:rsidR="00AD19F5" w:rsidRPr="00416C05" w:rsidRDefault="00AD19F5" w:rsidP="001A4357">
      <w:pPr>
        <w:autoSpaceDE w:val="0"/>
        <w:adjustRightInd w:val="0"/>
        <w:spacing w:line="360" w:lineRule="auto"/>
        <w:rPr>
          <w:rFonts w:ascii="Montserrat" w:hAnsi="Montserrat" w:cstheme="minorHAnsi"/>
          <w:color w:val="000000"/>
          <w:sz w:val="24"/>
          <w:szCs w:val="24"/>
        </w:rPr>
      </w:pPr>
    </w:p>
    <w:p w14:paraId="505DEACD" w14:textId="0F4AB4E2" w:rsidR="006B6876" w:rsidRPr="00416C05" w:rsidRDefault="006B6876" w:rsidP="00AD19F5">
      <w:pPr>
        <w:spacing w:line="360" w:lineRule="auto"/>
        <w:jc w:val="center"/>
        <w:rPr>
          <w:rFonts w:ascii="Montserrat" w:eastAsia="Times New Roman" w:hAnsi="Montserrat" w:cstheme="minorHAnsi"/>
          <w:b/>
          <w:bCs/>
          <w:color w:val="365F91"/>
          <w:sz w:val="24"/>
          <w:szCs w:val="24"/>
        </w:rPr>
      </w:pPr>
      <w:r w:rsidRPr="00416C05">
        <w:rPr>
          <w:rFonts w:ascii="Montserrat" w:eastAsia="Times New Roman" w:hAnsi="Montserrat" w:cstheme="minorHAnsi"/>
          <w:b/>
          <w:bCs/>
          <w:sz w:val="24"/>
          <w:szCs w:val="24"/>
        </w:rPr>
        <w:t>REFERENCIAS</w:t>
      </w:r>
    </w:p>
    <w:p w14:paraId="3E058819" w14:textId="77777777" w:rsidR="006B6876" w:rsidRPr="00416C05" w:rsidRDefault="006B6876" w:rsidP="001A4357">
      <w:pPr>
        <w:numPr>
          <w:ilvl w:val="0"/>
          <w:numId w:val="13"/>
        </w:numPr>
        <w:tabs>
          <w:tab w:val="clear" w:pos="720"/>
        </w:tabs>
        <w:suppressAutoHyphens w:val="0"/>
        <w:autoSpaceDN/>
        <w:spacing w:line="360" w:lineRule="auto"/>
        <w:ind w:left="426" w:hanging="426"/>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Presidencia de la República – Secretaría de Transparencia. Departamento Administrativo de la Función Pública. Departamento Nacional de Planeación, </w:t>
      </w:r>
      <w:r w:rsidRPr="00416C05">
        <w:rPr>
          <w:rFonts w:ascii="Montserrat" w:eastAsia="Times New Roman" w:hAnsi="Montserrat" w:cstheme="minorHAnsi"/>
          <w:i/>
          <w:iCs/>
          <w:sz w:val="24"/>
          <w:szCs w:val="24"/>
        </w:rPr>
        <w:t>Manual Único de Rendición de Cuentas.</w:t>
      </w:r>
      <w:r w:rsidRPr="00416C05">
        <w:rPr>
          <w:rFonts w:ascii="Montserrat" w:eastAsia="Times New Roman" w:hAnsi="Montserrat" w:cstheme="minorHAnsi"/>
          <w:sz w:val="24"/>
          <w:szCs w:val="24"/>
        </w:rPr>
        <w:t> </w:t>
      </w:r>
    </w:p>
    <w:p w14:paraId="754307D0" w14:textId="77777777" w:rsidR="006B6876" w:rsidRPr="00416C05" w:rsidRDefault="006B6876" w:rsidP="001A4357">
      <w:pPr>
        <w:numPr>
          <w:ilvl w:val="0"/>
          <w:numId w:val="13"/>
        </w:numPr>
        <w:tabs>
          <w:tab w:val="clear" w:pos="720"/>
        </w:tabs>
        <w:suppressAutoHyphens w:val="0"/>
        <w:autoSpaceDN/>
        <w:spacing w:line="360" w:lineRule="auto"/>
        <w:ind w:left="426" w:hanging="426"/>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Ministerio de las Tecnologías de la Información y las Comunicaciones, </w:t>
      </w:r>
      <w:r w:rsidRPr="00416C05">
        <w:rPr>
          <w:rFonts w:ascii="Montserrat" w:eastAsia="Times New Roman" w:hAnsi="Montserrat" w:cstheme="minorHAnsi"/>
          <w:i/>
          <w:iCs/>
          <w:sz w:val="24"/>
          <w:szCs w:val="24"/>
        </w:rPr>
        <w:t>Estrategia de Gobierno en Línea 2012 – 2015 para el orden Nacional, 2012 – 2017 para el orden Territorial.</w:t>
      </w:r>
      <w:r w:rsidRPr="00416C05">
        <w:rPr>
          <w:rFonts w:ascii="Montserrat" w:eastAsia="Times New Roman" w:hAnsi="Montserrat" w:cstheme="minorHAnsi"/>
          <w:sz w:val="24"/>
          <w:szCs w:val="24"/>
        </w:rPr>
        <w:t> </w:t>
      </w:r>
    </w:p>
    <w:p w14:paraId="278FA383" w14:textId="77777777" w:rsidR="006B6876" w:rsidRPr="00416C05" w:rsidRDefault="006B6876" w:rsidP="001A4357">
      <w:pPr>
        <w:numPr>
          <w:ilvl w:val="0"/>
          <w:numId w:val="14"/>
        </w:numPr>
        <w:tabs>
          <w:tab w:val="clear" w:pos="720"/>
        </w:tabs>
        <w:suppressAutoHyphens w:val="0"/>
        <w:autoSpaceDN/>
        <w:spacing w:line="360" w:lineRule="auto"/>
        <w:ind w:left="426" w:hanging="426"/>
        <w:jc w:val="both"/>
        <w:rPr>
          <w:rFonts w:ascii="Montserrat" w:eastAsia="Times New Roman" w:hAnsi="Montserrat" w:cstheme="minorHAnsi"/>
          <w:sz w:val="24"/>
          <w:szCs w:val="24"/>
        </w:rPr>
      </w:pPr>
      <w:r w:rsidRPr="00416C05">
        <w:rPr>
          <w:rFonts w:ascii="Montserrat" w:eastAsia="Times New Roman" w:hAnsi="Montserrat" w:cstheme="minorHAnsi"/>
          <w:sz w:val="24"/>
          <w:szCs w:val="24"/>
        </w:rPr>
        <w:t>Instituto de Estudios del Ministerio Público – Procuraduría General de la Nación, </w:t>
      </w:r>
      <w:r w:rsidRPr="00416C05">
        <w:rPr>
          <w:rFonts w:ascii="Montserrat" w:eastAsia="Times New Roman" w:hAnsi="Montserrat" w:cstheme="minorHAnsi"/>
          <w:i/>
          <w:iCs/>
          <w:sz w:val="24"/>
          <w:szCs w:val="24"/>
        </w:rPr>
        <w:t>Guía de la participación ciudadana &lt;&lt; La mejor aliada de su libertad y sus derechos&gt;&gt;.</w:t>
      </w:r>
      <w:r w:rsidRPr="00416C05">
        <w:rPr>
          <w:rFonts w:ascii="Montserrat" w:eastAsia="Times New Roman" w:hAnsi="Montserrat" w:cstheme="minorHAnsi"/>
          <w:sz w:val="24"/>
          <w:szCs w:val="24"/>
        </w:rPr>
        <w:t> </w:t>
      </w:r>
    </w:p>
    <w:p w14:paraId="4C809043" w14:textId="77777777" w:rsidR="006B6876" w:rsidRPr="00416C05" w:rsidRDefault="006B6876" w:rsidP="001A4357">
      <w:pPr>
        <w:numPr>
          <w:ilvl w:val="0"/>
          <w:numId w:val="14"/>
        </w:numPr>
        <w:tabs>
          <w:tab w:val="clear" w:pos="720"/>
        </w:tabs>
        <w:suppressAutoHyphens w:val="0"/>
        <w:autoSpaceDN/>
        <w:spacing w:line="360" w:lineRule="auto"/>
        <w:ind w:left="426" w:hanging="426"/>
        <w:jc w:val="both"/>
        <w:rPr>
          <w:rFonts w:ascii="Montserrat" w:eastAsia="Times New Roman" w:hAnsi="Montserrat" w:cstheme="minorHAnsi"/>
          <w:sz w:val="24"/>
          <w:szCs w:val="24"/>
        </w:rPr>
      </w:pPr>
      <w:r w:rsidRPr="00416C05">
        <w:rPr>
          <w:rFonts w:ascii="Montserrat" w:hAnsi="Montserrat" w:cstheme="minorHAnsi"/>
          <w:sz w:val="24"/>
          <w:szCs w:val="24"/>
        </w:rPr>
        <w:t>Presidencia de la Republica “lineamientos para la ejecución de acciones de participación ciudadana y rendición de cuentas”</w:t>
      </w:r>
    </w:p>
    <w:p w14:paraId="7B2B329A" w14:textId="77777777" w:rsidR="000C576C" w:rsidRPr="00416C05" w:rsidRDefault="001B2023" w:rsidP="001A4357">
      <w:pPr>
        <w:numPr>
          <w:ilvl w:val="0"/>
          <w:numId w:val="14"/>
        </w:numPr>
        <w:tabs>
          <w:tab w:val="clear" w:pos="720"/>
        </w:tabs>
        <w:suppressAutoHyphens w:val="0"/>
        <w:autoSpaceDN/>
        <w:spacing w:line="360" w:lineRule="auto"/>
        <w:ind w:left="426" w:hanging="426"/>
        <w:jc w:val="both"/>
        <w:rPr>
          <w:rFonts w:ascii="Montserrat" w:eastAsia="Times New Roman" w:hAnsi="Montserrat" w:cstheme="minorHAnsi"/>
          <w:sz w:val="24"/>
          <w:szCs w:val="24"/>
        </w:rPr>
      </w:pPr>
      <w:hyperlink r:id="rId18" w:tgtFrame="_blank" w:history="1">
        <w:r w:rsidR="006B6876" w:rsidRPr="00416C05">
          <w:rPr>
            <w:rFonts w:ascii="Montserrat" w:eastAsia="Times New Roman" w:hAnsi="Montserrat" w:cstheme="minorHAnsi"/>
            <w:sz w:val="24"/>
            <w:szCs w:val="24"/>
          </w:rPr>
          <w:t>http://ve.globedia.com/entendemos-participacion-ciudadana-gestion-publicac</w:t>
        </w:r>
      </w:hyperlink>
      <w:r w:rsidR="006B6876" w:rsidRPr="00416C05">
        <w:rPr>
          <w:rFonts w:ascii="Montserrat" w:eastAsia="Times New Roman" w:hAnsi="Montserrat" w:cstheme="minorHAnsi"/>
          <w:sz w:val="24"/>
          <w:szCs w:val="24"/>
        </w:rPr>
        <w:t> </w:t>
      </w:r>
    </w:p>
    <w:p w14:paraId="43413D19" w14:textId="77777777" w:rsidR="007005A3" w:rsidRPr="00416C05" w:rsidRDefault="000C576C" w:rsidP="001A4357">
      <w:pPr>
        <w:numPr>
          <w:ilvl w:val="0"/>
          <w:numId w:val="14"/>
        </w:numPr>
        <w:tabs>
          <w:tab w:val="clear" w:pos="720"/>
        </w:tabs>
        <w:suppressAutoHyphens w:val="0"/>
        <w:autoSpaceDN/>
        <w:spacing w:line="360" w:lineRule="auto"/>
        <w:ind w:left="426" w:hanging="426"/>
        <w:jc w:val="both"/>
        <w:rPr>
          <w:rFonts w:ascii="Montserrat" w:eastAsia="Times New Roman" w:hAnsi="Montserrat" w:cstheme="minorHAnsi"/>
          <w:sz w:val="24"/>
          <w:szCs w:val="24"/>
        </w:rPr>
      </w:pPr>
      <w:r w:rsidRPr="00416C05">
        <w:rPr>
          <w:rFonts w:ascii="Montserrat" w:hAnsi="Montserrat" w:cstheme="minorHAnsi"/>
          <w:sz w:val="24"/>
          <w:szCs w:val="24"/>
        </w:rPr>
        <w:t>http://estado-ley-democracia.blogspot.com/2011/04/la-importancia-de-la-participacion.html</w:t>
      </w:r>
      <w:r w:rsidR="006B6876" w:rsidRPr="00416C05">
        <w:rPr>
          <w:rFonts w:ascii="Montserrat" w:hAnsi="Montserrat" w:cstheme="minorHAnsi"/>
          <w:sz w:val="24"/>
          <w:szCs w:val="24"/>
        </w:rPr>
        <w:t> </w:t>
      </w:r>
    </w:p>
    <w:p w14:paraId="38D1CB5D" w14:textId="77777777" w:rsidR="007B75E7" w:rsidRPr="00416C05" w:rsidRDefault="007B75E7" w:rsidP="001A4357">
      <w:pPr>
        <w:suppressAutoHyphens w:val="0"/>
        <w:autoSpaceDN/>
        <w:spacing w:line="360" w:lineRule="auto"/>
        <w:jc w:val="both"/>
        <w:rPr>
          <w:rFonts w:ascii="Montserrat" w:hAnsi="Montserrat" w:cstheme="minorHAnsi"/>
          <w:b/>
          <w:bCs/>
          <w:sz w:val="24"/>
          <w:szCs w:val="24"/>
        </w:rPr>
      </w:pPr>
    </w:p>
    <w:p w14:paraId="606D2965" w14:textId="400A06A9" w:rsidR="00F0254D" w:rsidRPr="00416C05" w:rsidRDefault="00F0254D" w:rsidP="001A4357">
      <w:pPr>
        <w:suppressAutoHyphens w:val="0"/>
        <w:autoSpaceDN/>
        <w:spacing w:line="360" w:lineRule="auto"/>
        <w:jc w:val="center"/>
        <w:rPr>
          <w:rFonts w:ascii="Montserrat" w:eastAsia="Times New Roman" w:hAnsi="Montserrat" w:cstheme="minorHAnsi"/>
          <w:b/>
          <w:bCs/>
          <w:sz w:val="24"/>
          <w:szCs w:val="24"/>
        </w:rPr>
      </w:pPr>
    </w:p>
    <w:sectPr w:rsidR="00F0254D" w:rsidRPr="00416C05" w:rsidSect="00D364FB">
      <w:type w:val="continuous"/>
      <w:pgSz w:w="12240" w:h="15840" w:code="1"/>
      <w:pgMar w:top="720" w:right="720" w:bottom="720" w:left="720" w:header="397" w:footer="10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39796" w14:textId="77777777" w:rsidR="001B2023" w:rsidRDefault="001B2023">
      <w:r>
        <w:separator/>
      </w:r>
    </w:p>
  </w:endnote>
  <w:endnote w:type="continuationSeparator" w:id="0">
    <w:p w14:paraId="139AE80C" w14:textId="77777777" w:rsidR="001B2023" w:rsidRDefault="001B2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panose1 w:val="00000000000000000000"/>
    <w:charset w:val="00"/>
    <w:family w:val="auto"/>
    <w:pitch w:val="variable"/>
    <w:sig w:usb0="A00002FF" w:usb1="4000207B" w:usb2="00000000" w:usb3="00000000" w:csb0="00000197"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BA34F" w14:textId="2BA89FBA" w:rsidR="007005A3" w:rsidRDefault="001B2023" w:rsidP="00611C6F">
    <w:pPr>
      <w:pStyle w:val="Piedepgina"/>
      <w:ind w:firstLine="708"/>
      <w:jc w:val="center"/>
    </w:pPr>
    <w:r>
      <w:rPr>
        <w:noProof/>
      </w:rPr>
      <w:pict w14:anchorId="0F292BE2">
        <v:shapetype id="_x0000_t32" coordsize="21600,21600" o:spt="32" o:oned="t" path="m,l21600,21600e" filled="f">
          <v:path arrowok="t" fillok="f" o:connecttype="none"/>
          <o:lock v:ext="edit" shapetype="t"/>
        </v:shapetype>
        <v:shape id="Line 7" o:spid="_x0000_s2051" type="#_x0000_t32" style="position:absolute;left:0;text-align:left;margin-left:-67.6pt;margin-top:9.95pt;width:575.6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" strokecolor="#243f60"/>
      </w:pict>
    </w:r>
    <w:r w:rsidR="007005A3">
      <w:rPr>
        <w:rFonts w:ascii="Corbel" w:hAnsi="Corbel"/>
        <w:b/>
        <w:sz w:val="16"/>
        <w:szCs w:val="16"/>
        <w:lang w:val="es"/>
      </w:rPr>
      <w:t xml:space="preserve">Página </w:t>
    </w:r>
    <w:r w:rsidR="007005A3">
      <w:rPr>
        <w:rFonts w:ascii="Corbel" w:hAnsi="Corbel"/>
        <w:b/>
        <w:sz w:val="16"/>
        <w:szCs w:val="16"/>
        <w:lang w:val="es"/>
      </w:rPr>
      <w:fldChar w:fldCharType="begin"/>
    </w:r>
    <w:r w:rsidR="007005A3">
      <w:rPr>
        <w:rFonts w:ascii="Corbel" w:hAnsi="Corbel"/>
        <w:b/>
        <w:sz w:val="16"/>
        <w:szCs w:val="16"/>
        <w:lang w:val="es"/>
      </w:rPr>
      <w:instrText xml:space="preserve"> PAGE </w:instrText>
    </w:r>
    <w:r w:rsidR="007005A3">
      <w:rPr>
        <w:rFonts w:ascii="Corbel" w:hAnsi="Corbel"/>
        <w:b/>
        <w:sz w:val="16"/>
        <w:szCs w:val="16"/>
        <w:lang w:val="es"/>
      </w:rPr>
      <w:fldChar w:fldCharType="separate"/>
    </w:r>
    <w:r w:rsidR="00416C05">
      <w:rPr>
        <w:rFonts w:ascii="Corbel" w:hAnsi="Corbel"/>
        <w:b/>
        <w:noProof/>
        <w:sz w:val="16"/>
        <w:szCs w:val="16"/>
        <w:lang w:val="es"/>
      </w:rPr>
      <w:t>19</w:t>
    </w:r>
    <w:r w:rsidR="007005A3">
      <w:rPr>
        <w:rFonts w:ascii="Corbel" w:hAnsi="Corbel"/>
        <w:b/>
        <w:sz w:val="16"/>
        <w:szCs w:val="16"/>
        <w:lang w:val="es"/>
      </w:rPr>
      <w:fldChar w:fldCharType="end"/>
    </w:r>
    <w:r w:rsidR="007005A3">
      <w:rPr>
        <w:rFonts w:ascii="Corbel" w:hAnsi="Corbel"/>
        <w:b/>
        <w:sz w:val="16"/>
        <w:szCs w:val="16"/>
        <w:lang w:val="es"/>
      </w:rPr>
      <w:t xml:space="preserve"> de </w:t>
    </w:r>
    <w:r w:rsidR="007005A3">
      <w:rPr>
        <w:rFonts w:ascii="Corbel" w:hAnsi="Corbel"/>
        <w:b/>
        <w:sz w:val="16"/>
        <w:szCs w:val="16"/>
        <w:lang w:val="es"/>
      </w:rPr>
      <w:fldChar w:fldCharType="begin"/>
    </w:r>
    <w:r w:rsidR="007005A3">
      <w:rPr>
        <w:rFonts w:ascii="Corbel" w:hAnsi="Corbel"/>
        <w:b/>
        <w:sz w:val="16"/>
        <w:szCs w:val="16"/>
        <w:lang w:val="es"/>
      </w:rPr>
      <w:instrText xml:space="preserve"> NUMPAGES </w:instrText>
    </w:r>
    <w:r w:rsidR="007005A3">
      <w:rPr>
        <w:rFonts w:ascii="Corbel" w:hAnsi="Corbel"/>
        <w:b/>
        <w:sz w:val="16"/>
        <w:szCs w:val="16"/>
        <w:lang w:val="es"/>
      </w:rPr>
      <w:fldChar w:fldCharType="separate"/>
    </w:r>
    <w:r w:rsidR="00416C05">
      <w:rPr>
        <w:rFonts w:ascii="Corbel" w:hAnsi="Corbel"/>
        <w:b/>
        <w:noProof/>
        <w:sz w:val="16"/>
        <w:szCs w:val="16"/>
        <w:lang w:val="es"/>
      </w:rPr>
      <w:t>20</w:t>
    </w:r>
    <w:r w:rsidR="007005A3">
      <w:rPr>
        <w:rFonts w:ascii="Corbel" w:hAnsi="Corbel"/>
        <w:b/>
        <w:sz w:val="16"/>
        <w:szCs w:val="16"/>
        <w:lang w:val="es"/>
      </w:rPr>
      <w:fldChar w:fldCharType="end"/>
    </w:r>
  </w:p>
  <w:p w14:paraId="7C43D595" w14:textId="50DC91DE" w:rsidR="006C1AF0" w:rsidRDefault="006C1AF0" w:rsidP="006C1AF0">
    <w:pPr>
      <w:pStyle w:val="Piedepgina"/>
    </w:pPr>
    <w:bookmarkStart w:id="0" w:name="_Hlk153371560"/>
  </w:p>
  <w:p w14:paraId="5165A61F" w14:textId="43F7FCC7" w:rsidR="006C1AF0" w:rsidRDefault="001B2023" w:rsidP="006C1AF0">
    <w:pPr>
      <w:pStyle w:val="Piedepgina"/>
    </w:pPr>
    <w:r>
      <w:rPr>
        <w:noProof/>
      </w:rPr>
      <w:pict w14:anchorId="65426C7C">
        <v:shapetype id="_x0000_t202" coordsize="21600,21600" o:spt="202" path="m,l,21600r21600,l21600,xe">
          <v:stroke joinstyle="miter"/>
          <v:path gradientshapeok="t" o:connecttype="rect"/>
        </v:shapetype>
        <v:shape id="Cuadro de texto 182866572" o:spid="_x0000_s2050" type="#_x0000_t202" style="position:absolute;margin-left:-23.25pt;margin-top:7.9pt;width:172pt;height:5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" fillcolor="white [3201]" stroked="f" strokeweight=".5pt">
          <v:textbox>
            <w:txbxContent>
              <w:p w14:paraId="16065189" w14:textId="77777777" w:rsidR="006C1AF0" w:rsidRPr="00AA3F20" w:rsidRDefault="006C1AF0" w:rsidP="006C1AF0">
                <w:pPr>
                  <w:rPr>
                    <w:rFonts w:ascii="Montserrat" w:eastAsia="Times New Roman" w:hAnsi="Montserrat" w:cs="Arial"/>
                    <w:bCs/>
                    <w:color w:val="767171" w:themeColor="background2" w:themeShade="80"/>
                    <w:sz w:val="14"/>
                    <w:szCs w:val="16"/>
                  </w:rPr>
                </w:pPr>
                <w:r w:rsidRPr="00AA3F20">
                  <w:rPr>
                    <w:rFonts w:ascii="Montserrat" w:eastAsia="Times New Roman" w:hAnsi="Montserrat" w:cs="Arial"/>
                    <w:b/>
                    <w:bCs/>
                    <w:color w:val="767171" w:themeColor="background2" w:themeShade="80"/>
                    <w:sz w:val="14"/>
                    <w:szCs w:val="16"/>
                  </w:rPr>
                  <w:t>Dirección:</w:t>
                </w:r>
                <w:r w:rsidRPr="00AA3F20">
                  <w:rPr>
                    <w:rFonts w:ascii="Montserrat" w:eastAsia="Times New Roman" w:hAnsi="Montserrat" w:cs="Arial"/>
                    <w:bCs/>
                    <w:color w:val="767171" w:themeColor="background2" w:themeShade="80"/>
                    <w:sz w:val="14"/>
                    <w:szCs w:val="16"/>
                  </w:rPr>
                  <w:t xml:space="preserve"> Calle 24A No. 59-42 Torre 4 Piso 3 Centro Empresarial Sarmiento Angulo</w:t>
                </w:r>
              </w:p>
              <w:p w14:paraId="0B729FDB" w14:textId="77777777" w:rsidR="006C1AF0" w:rsidRPr="00AA3F20" w:rsidRDefault="006C1AF0" w:rsidP="006C1AF0">
                <w:pPr>
                  <w:rPr>
                    <w:rFonts w:ascii="Montserrat" w:eastAsia="Times New Roman" w:hAnsi="Montserrat" w:cs="Arial"/>
                    <w:color w:val="767171" w:themeColor="background2" w:themeShade="80"/>
                    <w:sz w:val="14"/>
                    <w:szCs w:val="16"/>
                  </w:rPr>
                </w:pPr>
                <w:r w:rsidRPr="00AA3F20">
                  <w:rPr>
                    <w:rFonts w:ascii="Montserrat" w:eastAsia="Times New Roman" w:hAnsi="Montserrat" w:cs="Arial"/>
                    <w:b/>
                    <w:bCs/>
                    <w:color w:val="767171" w:themeColor="background2" w:themeShade="80"/>
                    <w:sz w:val="14"/>
                    <w:szCs w:val="16"/>
                  </w:rPr>
                  <w:t>Conmutador: </w:t>
                </w:r>
                <w:r w:rsidRPr="00AA3F20">
                  <w:rPr>
                    <w:rFonts w:ascii="Montserrat" w:eastAsia="Times New Roman" w:hAnsi="Montserrat" w:cs="Arial"/>
                    <w:color w:val="767171" w:themeColor="background2" w:themeShade="80"/>
                    <w:sz w:val="14"/>
                    <w:szCs w:val="16"/>
                  </w:rPr>
                  <w:t>(+601) 307 8038</w:t>
                </w:r>
              </w:p>
              <w:p w14:paraId="476B590B" w14:textId="77777777" w:rsidR="006C1AF0" w:rsidRPr="00AA3F20" w:rsidRDefault="006C1AF0" w:rsidP="006C1AF0">
                <w:pPr>
                  <w:rPr>
                    <w:rFonts w:ascii="Montserrat" w:eastAsia="Times New Roman" w:hAnsi="Montserrat" w:cs="Arial"/>
                    <w:color w:val="767171" w:themeColor="background2" w:themeShade="80"/>
                    <w:sz w:val="14"/>
                    <w:szCs w:val="16"/>
                  </w:rPr>
                </w:pPr>
                <w:r w:rsidRPr="00AA3F20">
                  <w:rPr>
                    <w:rFonts w:ascii="Montserrat" w:eastAsia="Times New Roman" w:hAnsi="Montserrat" w:cs="Arial"/>
                    <w:b/>
                    <w:bCs/>
                    <w:color w:val="767171" w:themeColor="background2" w:themeShade="80"/>
                    <w:sz w:val="14"/>
                    <w:szCs w:val="16"/>
                  </w:rPr>
                  <w:t>Línea gratuita: </w:t>
                </w:r>
                <w:r w:rsidRPr="00AA3F20">
                  <w:rPr>
                    <w:rFonts w:ascii="Montserrat" w:eastAsia="Times New Roman" w:hAnsi="Montserrat" w:cs="Arial"/>
                    <w:color w:val="767171" w:themeColor="background2" w:themeShade="80"/>
                    <w:sz w:val="14"/>
                    <w:szCs w:val="16"/>
                  </w:rPr>
                  <w:t>01 8000 119703</w:t>
                </w:r>
              </w:p>
            </w:txbxContent>
          </v:textbox>
          <w10:wrap anchorx="margin"/>
        </v:shape>
      </w:pict>
    </w:r>
    <w:r w:rsidR="006C1AF0">
      <w:rPr>
        <w:noProof/>
      </w:rPr>
      <w:drawing>
        <wp:anchor distT="0" distB="0" distL="114300" distR="114300" simplePos="0" relativeHeight="251665408" behindDoc="0" locked="0" layoutInCell="1" allowOverlap="1" wp14:anchorId="2C4F28FD" wp14:editId="48C85773">
          <wp:simplePos x="0" y="0"/>
          <wp:positionH relativeFrom="column">
            <wp:posOffset>5240020</wp:posOffset>
          </wp:positionH>
          <wp:positionV relativeFrom="paragraph">
            <wp:posOffset>58420</wp:posOffset>
          </wp:positionV>
          <wp:extent cx="1818361" cy="751738"/>
          <wp:effectExtent l="0" t="0" r="0" b="0"/>
          <wp:wrapNone/>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01604" name="Imagen 1165001604"/>
                  <pic:cNvPicPr/>
                </pic:nvPicPr>
                <pic:blipFill rotWithShape="1">
                  <a:blip r:embed="rId1">
                    <a:extLst>
                      <a:ext uri="{28A0092B-C50C-407E-A947-70E740481C1C}">
                        <a14:useLocalDpi xmlns:a14="http://schemas.microsoft.com/office/drawing/2010/main" val="0"/>
                      </a:ext>
                    </a:extLst>
                  </a:blip>
                  <a:srcRect t="7222"/>
                  <a:stretch/>
                </pic:blipFill>
                <pic:spPr bwMode="auto">
                  <a:xfrm>
                    <a:off x="0" y="0"/>
                    <a:ext cx="1818361" cy="7517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D51565" w14:textId="69F5E6C2" w:rsidR="007005A3" w:rsidRDefault="006C1AF0">
    <w:pPr>
      <w:pStyle w:val="Piedepgina"/>
    </w:pPr>
    <w:r>
      <w:rPr>
        <w:rFonts w:ascii="Arial" w:hAnsi="Arial" w:cs="Arial"/>
        <w:b/>
        <w:noProof/>
        <w:sz w:val="14"/>
        <w:szCs w:val="16"/>
      </w:rPr>
      <w:drawing>
        <wp:anchor distT="0" distB="0" distL="114300" distR="114300" simplePos="0" relativeHeight="251664384" behindDoc="0" locked="0" layoutInCell="1" allowOverlap="1" wp14:anchorId="555E32B0" wp14:editId="4147333E">
          <wp:simplePos x="0" y="0"/>
          <wp:positionH relativeFrom="column">
            <wp:posOffset>2421890</wp:posOffset>
          </wp:positionH>
          <wp:positionV relativeFrom="paragraph">
            <wp:posOffset>127635</wp:posOffset>
          </wp:positionV>
          <wp:extent cx="554990" cy="384175"/>
          <wp:effectExtent l="0" t="0" r="381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logo icontec.png"/>
                  <pic:cNvPicPr/>
                </pic:nvPicPr>
                <pic:blipFill>
                  <a:blip r:embed="rId2">
                    <a:extLst>
                      <a:ext uri="{28A0092B-C50C-407E-A947-70E740481C1C}">
                        <a14:useLocalDpi xmlns:a14="http://schemas.microsoft.com/office/drawing/2010/main" val="0"/>
                      </a:ext>
                    </a:extLst>
                  </a:blip>
                  <a:stretch>
                    <a:fillRect/>
                  </a:stretch>
                </pic:blipFill>
                <pic:spPr>
                  <a:xfrm>
                    <a:off x="0" y="0"/>
                    <a:ext cx="554990" cy="384175"/>
                  </a:xfrm>
                  <a:prstGeom prst="rect">
                    <a:avLst/>
                  </a:prstGeom>
                </pic:spPr>
              </pic:pic>
            </a:graphicData>
          </a:graphic>
          <wp14:sizeRelH relativeFrom="page">
            <wp14:pctWidth>0</wp14:pctWidth>
          </wp14:sizeRelH>
          <wp14:sizeRelV relativeFrom="page">
            <wp14:pctHeight>0</wp14:pctHeight>
          </wp14:sizeRelV>
        </wp:anchor>
      </w:drawing>
    </w:r>
    <w:r w:rsidR="001B2023">
      <w:rPr>
        <w:noProof/>
      </w:rPr>
      <w:pict w14:anchorId="21843348">
        <v:shape id="Cuadro de texto 9" o:spid="_x0000_s2049" type="#_x0000_t202" style="position:absolute;margin-left:233.7pt;margin-top:9.3pt;width:114.75pt;height:3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" stroked="f">
          <v:textbox>
            <w:txbxContent>
              <w:p w14:paraId="4F1AE587" w14:textId="5818E5DE" w:rsidR="006C1AF0" w:rsidRPr="00AA3F20" w:rsidRDefault="006C1AF0" w:rsidP="006C1AF0">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sidR="00B149C0">
                  <w:rPr>
                    <w:rFonts w:ascii="Arial" w:hAnsi="Arial" w:cs="Arial"/>
                    <w:b/>
                    <w:bCs/>
                    <w:color w:val="17365D"/>
                    <w:kern w:val="24"/>
                    <w:sz w:val="12"/>
                    <w:szCs w:val="14"/>
                  </w:rPr>
                  <w:t>GU</w:t>
                </w:r>
                <w:r w:rsidRPr="00370EE7">
                  <w:rPr>
                    <w:rFonts w:ascii="Arial" w:hAnsi="Arial" w:cs="Arial"/>
                    <w:b/>
                    <w:bCs/>
                    <w:color w:val="17365D"/>
                    <w:kern w:val="24"/>
                    <w:sz w:val="12"/>
                    <w:szCs w:val="14"/>
                  </w:rPr>
                  <w:t>-G</w:t>
                </w:r>
                <w:r w:rsidR="00B149C0">
                  <w:rPr>
                    <w:rFonts w:ascii="Arial" w:hAnsi="Arial" w:cs="Arial"/>
                    <w:b/>
                    <w:bCs/>
                    <w:color w:val="17365D"/>
                    <w:kern w:val="24"/>
                    <w:sz w:val="12"/>
                    <w:szCs w:val="14"/>
                  </w:rPr>
                  <w:t>CM</w:t>
                </w:r>
                <w:r w:rsidRPr="00370EE7">
                  <w:rPr>
                    <w:rFonts w:ascii="Arial" w:hAnsi="Arial" w:cs="Arial"/>
                    <w:b/>
                    <w:bCs/>
                    <w:color w:val="17365D"/>
                    <w:kern w:val="24"/>
                    <w:sz w:val="12"/>
                    <w:szCs w:val="14"/>
                  </w:rPr>
                  <w:t>-3</w:t>
                </w:r>
                <w:r w:rsidR="00B149C0">
                  <w:rPr>
                    <w:rFonts w:ascii="Arial" w:hAnsi="Arial" w:cs="Arial"/>
                    <w:b/>
                    <w:bCs/>
                    <w:color w:val="17365D"/>
                    <w:kern w:val="24"/>
                    <w:sz w:val="12"/>
                    <w:szCs w:val="14"/>
                  </w:rPr>
                  <w:t>00</w:t>
                </w:r>
                <w:r w:rsidRPr="00370EE7">
                  <w:rPr>
                    <w:rFonts w:ascii="Arial" w:hAnsi="Arial" w:cs="Arial"/>
                    <w:b/>
                    <w:bCs/>
                    <w:color w:val="17365D"/>
                    <w:kern w:val="24"/>
                    <w:sz w:val="12"/>
                    <w:szCs w:val="14"/>
                  </w:rPr>
                  <w:t>-0</w:t>
                </w:r>
                <w:r w:rsidR="00B149C0">
                  <w:rPr>
                    <w:rFonts w:ascii="Arial" w:hAnsi="Arial" w:cs="Arial"/>
                    <w:b/>
                    <w:bCs/>
                    <w:color w:val="17365D"/>
                    <w:kern w:val="24"/>
                    <w:sz w:val="12"/>
                    <w:szCs w:val="14"/>
                  </w:rPr>
                  <w:t>05</w:t>
                </w:r>
              </w:p>
              <w:p w14:paraId="55E44907" w14:textId="08097470" w:rsidR="006C1AF0" w:rsidRPr="00AA3F20" w:rsidRDefault="006C1AF0" w:rsidP="006C1AF0">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 xml:space="preserve">Fecha aprobación: </w:t>
                </w:r>
                <w:r w:rsidR="00B149C0">
                  <w:rPr>
                    <w:rFonts w:ascii="Montserrat" w:hAnsi="Montserrat" w:cs="Arial"/>
                    <w:bCs/>
                    <w:color w:val="595959" w:themeColor="text1" w:themeTint="A6"/>
                    <w:kern w:val="24"/>
                    <w:sz w:val="12"/>
                    <w:szCs w:val="14"/>
                  </w:rPr>
                  <w:t>18</w:t>
                </w:r>
                <w:r>
                  <w:rPr>
                    <w:rFonts w:ascii="Montserrat" w:hAnsi="Montserrat" w:cs="Arial"/>
                    <w:bCs/>
                    <w:color w:val="595959" w:themeColor="text1" w:themeTint="A6"/>
                    <w:kern w:val="24"/>
                    <w:sz w:val="12"/>
                    <w:szCs w:val="14"/>
                  </w:rPr>
                  <w:t>/</w:t>
                </w:r>
                <w:r w:rsidR="00B149C0">
                  <w:rPr>
                    <w:rFonts w:ascii="Montserrat" w:hAnsi="Montserrat" w:cs="Arial"/>
                    <w:bCs/>
                    <w:color w:val="595959" w:themeColor="text1" w:themeTint="A6"/>
                    <w:kern w:val="24"/>
                    <w:sz w:val="12"/>
                    <w:szCs w:val="14"/>
                  </w:rPr>
                  <w:t>12</w:t>
                </w:r>
                <w:r>
                  <w:rPr>
                    <w:rFonts w:ascii="Montserrat" w:hAnsi="Montserrat" w:cs="Arial"/>
                    <w:bCs/>
                    <w:color w:val="595959" w:themeColor="text1" w:themeTint="A6"/>
                    <w:kern w:val="24"/>
                    <w:sz w:val="12"/>
                    <w:szCs w:val="14"/>
                  </w:rPr>
                  <w:t>/2023</w:t>
                </w:r>
              </w:p>
              <w:p w14:paraId="31D27B58" w14:textId="77777777" w:rsidR="006C1AF0" w:rsidRPr="00AA3F20" w:rsidRDefault="006C1AF0" w:rsidP="006C1AF0">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13</w:t>
                </w:r>
              </w:p>
              <w:p w14:paraId="72D2A4B9" w14:textId="77777777" w:rsidR="006C1AF0" w:rsidRDefault="006C1AF0" w:rsidP="006C1AF0"/>
            </w:txbxContent>
          </v:textbox>
          <w10:wrap anchorx="margin"/>
        </v:shape>
      </w:pict>
    </w:r>
    <w:r w:rsidR="00D3490A">
      <w:rPr>
        <w:noProof/>
      </w:rPr>
      <w:drawing>
        <wp:anchor distT="0" distB="0" distL="114300" distR="114300" simplePos="0" relativeHeight="251660288" behindDoc="0" locked="0" layoutInCell="1" allowOverlap="1" wp14:anchorId="6BEEB1D2" wp14:editId="44568D9D">
          <wp:simplePos x="0" y="0"/>
          <wp:positionH relativeFrom="character">
            <wp:posOffset>5395596</wp:posOffset>
          </wp:positionH>
          <wp:positionV relativeFrom="page">
            <wp:posOffset>11803381</wp:posOffset>
          </wp:positionV>
          <wp:extent cx="964565" cy="752475"/>
          <wp:effectExtent l="0" t="0" r="0" b="0"/>
          <wp:wrapSquare wrapText="bothSides"/>
          <wp:docPr id="35" name="Imagen 1" descr="IMAGEN ICONTEC PARA PAPEL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N ICONTEC PARA PAPELERIA"/>
                  <pic:cNvPicPr>
                    <a:picLocks noChangeAspect="1" noChangeArrowheads="1"/>
                  </pic:cNvPicPr>
                </pic:nvPicPr>
                <pic:blipFill>
                  <a:blip r:embed="rId3">
                    <a:extLst>
                      <a:ext uri="{28A0092B-C50C-407E-A947-70E740481C1C}">
                        <a14:useLocalDpi xmlns:a14="http://schemas.microsoft.com/office/drawing/2010/main" val="0"/>
                      </a:ext>
                    </a:extLst>
                  </a:blip>
                  <a:srcRect l="78822" r="3984"/>
                  <a:stretch>
                    <a:fillRect/>
                  </a:stretch>
                </pic:blipFill>
                <pic:spPr bwMode="auto">
                  <a:xfrm>
                    <a:off x="0" y="0"/>
                    <a:ext cx="964565" cy="75247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14:paraId="24A29BBC" w14:textId="14F6DC96" w:rsidR="007005A3" w:rsidRDefault="007005A3" w:rsidP="0075100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D5CE0" w14:textId="77777777" w:rsidR="001B2023" w:rsidRDefault="001B2023">
      <w:r>
        <w:rPr>
          <w:color w:val="000000"/>
        </w:rPr>
        <w:separator/>
      </w:r>
    </w:p>
  </w:footnote>
  <w:footnote w:type="continuationSeparator" w:id="0">
    <w:p w14:paraId="6D841F36" w14:textId="77777777" w:rsidR="001B2023" w:rsidRDefault="001B2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2C3B6" w14:textId="41002814" w:rsidR="007005A3" w:rsidRPr="007005A3" w:rsidRDefault="411C53EF" w:rsidP="00D35A7F">
    <w:pPr>
      <w:pStyle w:val="Encabezado"/>
      <w:tabs>
        <w:tab w:val="clear" w:pos="4419"/>
        <w:tab w:val="clear" w:pos="8838"/>
      </w:tabs>
      <w:jc w:val="center"/>
    </w:pPr>
    <w:r>
      <w:rPr>
        <w:noProof/>
      </w:rPr>
      <w:drawing>
        <wp:anchor distT="0" distB="0" distL="114300" distR="114300" simplePos="0" relativeHeight="251657216" behindDoc="1" locked="0" layoutInCell="1" allowOverlap="1" wp14:anchorId="005D0A65" wp14:editId="0C6471E1">
          <wp:simplePos x="0" y="0"/>
          <wp:positionH relativeFrom="column">
            <wp:align>left</wp:align>
          </wp:positionH>
          <wp:positionV relativeFrom="paragraph">
            <wp:posOffset>0</wp:posOffset>
          </wp:positionV>
          <wp:extent cx="1202155" cy="419100"/>
          <wp:effectExtent l="0" t="0" r="0" b="0"/>
          <wp:wrapNone/>
          <wp:docPr id="1327465264" name="Imagen 132746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02155" cy="419100"/>
                  </a:xfrm>
                  <a:prstGeom prst="rect">
                    <a:avLst/>
                  </a:prstGeom>
                </pic:spPr>
              </pic:pic>
            </a:graphicData>
          </a:graphic>
          <wp14:sizeRelH relativeFrom="page">
            <wp14:pctWidth>0</wp14:pctWidth>
          </wp14:sizeRelH>
          <wp14:sizeRelV relativeFrom="page">
            <wp14:pctHeight>0</wp14:pctHeight>
          </wp14:sizeRelV>
        </wp:anchor>
      </w:drawing>
    </w:r>
    <w:r w:rsidR="001B2023">
      <w:pict w14:anchorId="04BF1463">
        <v:shapetype id="_x0000_t202" coordsize="21600,21600" o:spt="202" path="m,l,21600r21600,l21600,xe">
          <v:stroke joinstyle="miter"/>
          <v:path gradientshapeok="t" o:connecttype="rect"/>
        </v:shapetype>
        <v:shape id="Text Box 23" o:spid="_x0000_s2052" type="#_x0000_t202" style="width:153.9pt;height:57.75pt;visibility:visible;mso-wrap-style:square;mso-left-percent:-10001;mso-top-percent:-10001;mso-position-horizontal:absolute;mso-position-horizontal-relative:char;mso-position-vertical:absolute;mso-position-vertical-relative:line;mso-left-percent:-10001;mso-top-percent:-10001;v-text-anchor:top" stroked="f">
          <v:textbox>
            <w:txbxContent>
              <w:p w14:paraId="4A44FDDB" w14:textId="77777777" w:rsidR="007005A3" w:rsidRPr="004A4D83" w:rsidRDefault="006B6876" w:rsidP="004A4D83">
                <w:pPr>
                  <w:jc w:val="center"/>
                  <w:rPr>
                    <w:rFonts w:ascii="Montserrat" w:hAnsi="Montserrat" w:cs="Arial"/>
                    <w:color w:val="086FC4"/>
                    <w:sz w:val="24"/>
                    <w:szCs w:val="24"/>
                  </w:rPr>
                </w:pPr>
                <w:r w:rsidRPr="004A4D83">
                  <w:rPr>
                    <w:rFonts w:ascii="Montserrat" w:hAnsi="Montserrat" w:cs="Arial"/>
                    <w:b/>
                    <w:bCs/>
                    <w:color w:val="086FC4"/>
                    <w:sz w:val="24"/>
                    <w:szCs w:val="24"/>
                  </w:rPr>
                  <w:t>GU</w:t>
                </w:r>
                <w:r w:rsidR="00EB3EA8" w:rsidRPr="004A4D83">
                  <w:rPr>
                    <w:rFonts w:ascii="Montserrat" w:hAnsi="Montserrat" w:cs="Arial"/>
                    <w:b/>
                    <w:bCs/>
                    <w:color w:val="086FC4"/>
                    <w:sz w:val="24"/>
                    <w:szCs w:val="24"/>
                  </w:rPr>
                  <w:t>Í</w:t>
                </w:r>
                <w:r w:rsidRPr="004A4D83">
                  <w:rPr>
                    <w:rFonts w:ascii="Montserrat" w:hAnsi="Montserrat" w:cs="Arial"/>
                    <w:b/>
                    <w:bCs/>
                    <w:color w:val="086FC4"/>
                    <w:sz w:val="24"/>
                    <w:szCs w:val="24"/>
                  </w:rPr>
                  <w:t xml:space="preserve">A DE PARTICIPACIÓN CIUDADANA </w:t>
                </w:r>
              </w:p>
            </w:txbxContent>
          </v:textbox>
          <w10:wrap type="none"/>
          <w10:anchorlock/>
        </v:shape>
      </w:pict>
    </w:r>
    <w:r w:rsidR="58E0CC13">
      <w:rPr>
        <w:noProof/>
      </w:rPr>
      <w:drawing>
        <wp:anchor distT="0" distB="0" distL="114300" distR="114300" simplePos="0" relativeHeight="251658240" behindDoc="1" locked="0" layoutInCell="1" allowOverlap="1" wp14:anchorId="42ADB21B" wp14:editId="1C967CFE">
          <wp:simplePos x="0" y="0"/>
          <wp:positionH relativeFrom="column">
            <wp:align>right</wp:align>
          </wp:positionH>
          <wp:positionV relativeFrom="paragraph">
            <wp:posOffset>0</wp:posOffset>
          </wp:positionV>
          <wp:extent cx="1720353" cy="532368"/>
          <wp:effectExtent l="0" t="0" r="0" b="0"/>
          <wp:wrapNone/>
          <wp:docPr id="116648478" name="Imagen 116648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720353" cy="5323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E24"/>
    <w:multiLevelType w:val="hybridMultilevel"/>
    <w:tmpl w:val="60E46B4E"/>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 w15:restartNumberingAfterBreak="0">
    <w:nsid w:val="039E00F7"/>
    <w:multiLevelType w:val="hybridMultilevel"/>
    <w:tmpl w:val="721C327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5A947CC"/>
    <w:multiLevelType w:val="hybridMultilevel"/>
    <w:tmpl w:val="58C4BA34"/>
    <w:lvl w:ilvl="0" w:tplc="240A000F">
      <w:start w:val="1"/>
      <w:numFmt w:val="decimal"/>
      <w:lvlText w:val="%1."/>
      <w:lvlJc w:val="left"/>
      <w:pPr>
        <w:ind w:left="786" w:hanging="360"/>
      </w:pPr>
      <w:rPr>
        <w:rFont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71733B2"/>
    <w:multiLevelType w:val="multilevel"/>
    <w:tmpl w:val="92D20CC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4262F5"/>
    <w:multiLevelType w:val="multilevel"/>
    <w:tmpl w:val="2A12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3C635F"/>
    <w:multiLevelType w:val="multilevel"/>
    <w:tmpl w:val="E938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D557AE"/>
    <w:multiLevelType w:val="hybridMultilevel"/>
    <w:tmpl w:val="0A081A02"/>
    <w:lvl w:ilvl="0" w:tplc="240A000F">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15A58F0"/>
    <w:multiLevelType w:val="multilevel"/>
    <w:tmpl w:val="95FC8FFE"/>
    <w:lvl w:ilvl="0">
      <w:start w:val="9"/>
      <w:numFmt w:val="decimal"/>
      <w:lvlText w:val="%1."/>
      <w:lvlJc w:val="left"/>
      <w:pPr>
        <w:tabs>
          <w:tab w:val="num" w:pos="720"/>
        </w:tabs>
        <w:ind w:left="720" w:hanging="360"/>
      </w:pPr>
    </w:lvl>
    <w:lvl w:ilvl="1">
      <w:start w:val="1"/>
      <w:numFmt w:val="bullet"/>
      <w:lvlText w:val=""/>
      <w:lvlJc w:val="left"/>
      <w:pPr>
        <w:ind w:left="2345"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2E18FD"/>
    <w:multiLevelType w:val="hybridMultilevel"/>
    <w:tmpl w:val="A5C4BD46"/>
    <w:lvl w:ilvl="0" w:tplc="4D4E4060">
      <w:start w:val="1"/>
      <w:numFmt w:val="bullet"/>
      <w:lvlText w:val=""/>
      <w:lvlJc w:val="left"/>
      <w:pPr>
        <w:ind w:left="1845" w:hanging="360"/>
      </w:pPr>
      <w:rPr>
        <w:rFonts w:ascii="Symbol" w:hAnsi="Symbol" w:hint="default"/>
      </w:rPr>
    </w:lvl>
    <w:lvl w:ilvl="1" w:tplc="FFFFFFFF" w:tentative="1">
      <w:start w:val="1"/>
      <w:numFmt w:val="bullet"/>
      <w:lvlText w:val="o"/>
      <w:lvlJc w:val="left"/>
      <w:pPr>
        <w:ind w:left="2565" w:hanging="360"/>
      </w:pPr>
      <w:rPr>
        <w:rFonts w:ascii="Courier New" w:hAnsi="Courier New" w:cs="Courier New" w:hint="default"/>
      </w:rPr>
    </w:lvl>
    <w:lvl w:ilvl="2" w:tplc="FFFFFFFF" w:tentative="1">
      <w:start w:val="1"/>
      <w:numFmt w:val="bullet"/>
      <w:lvlText w:val=""/>
      <w:lvlJc w:val="left"/>
      <w:pPr>
        <w:ind w:left="3285" w:hanging="360"/>
      </w:pPr>
      <w:rPr>
        <w:rFonts w:ascii="Wingdings" w:hAnsi="Wingdings" w:hint="default"/>
      </w:rPr>
    </w:lvl>
    <w:lvl w:ilvl="3" w:tplc="FFFFFFFF" w:tentative="1">
      <w:start w:val="1"/>
      <w:numFmt w:val="bullet"/>
      <w:lvlText w:val=""/>
      <w:lvlJc w:val="left"/>
      <w:pPr>
        <w:ind w:left="4005" w:hanging="360"/>
      </w:pPr>
      <w:rPr>
        <w:rFonts w:ascii="Symbol" w:hAnsi="Symbol" w:hint="default"/>
      </w:rPr>
    </w:lvl>
    <w:lvl w:ilvl="4" w:tplc="FFFFFFFF" w:tentative="1">
      <w:start w:val="1"/>
      <w:numFmt w:val="bullet"/>
      <w:lvlText w:val="o"/>
      <w:lvlJc w:val="left"/>
      <w:pPr>
        <w:ind w:left="4725" w:hanging="360"/>
      </w:pPr>
      <w:rPr>
        <w:rFonts w:ascii="Courier New" w:hAnsi="Courier New" w:cs="Courier New" w:hint="default"/>
      </w:rPr>
    </w:lvl>
    <w:lvl w:ilvl="5" w:tplc="FFFFFFFF" w:tentative="1">
      <w:start w:val="1"/>
      <w:numFmt w:val="bullet"/>
      <w:lvlText w:val=""/>
      <w:lvlJc w:val="left"/>
      <w:pPr>
        <w:ind w:left="5445" w:hanging="360"/>
      </w:pPr>
      <w:rPr>
        <w:rFonts w:ascii="Wingdings" w:hAnsi="Wingdings" w:hint="default"/>
      </w:rPr>
    </w:lvl>
    <w:lvl w:ilvl="6" w:tplc="FFFFFFFF" w:tentative="1">
      <w:start w:val="1"/>
      <w:numFmt w:val="bullet"/>
      <w:lvlText w:val=""/>
      <w:lvlJc w:val="left"/>
      <w:pPr>
        <w:ind w:left="6165" w:hanging="360"/>
      </w:pPr>
      <w:rPr>
        <w:rFonts w:ascii="Symbol" w:hAnsi="Symbol" w:hint="default"/>
      </w:rPr>
    </w:lvl>
    <w:lvl w:ilvl="7" w:tplc="FFFFFFFF" w:tentative="1">
      <w:start w:val="1"/>
      <w:numFmt w:val="bullet"/>
      <w:lvlText w:val="o"/>
      <w:lvlJc w:val="left"/>
      <w:pPr>
        <w:ind w:left="6885" w:hanging="360"/>
      </w:pPr>
      <w:rPr>
        <w:rFonts w:ascii="Courier New" w:hAnsi="Courier New" w:cs="Courier New" w:hint="default"/>
      </w:rPr>
    </w:lvl>
    <w:lvl w:ilvl="8" w:tplc="FFFFFFFF" w:tentative="1">
      <w:start w:val="1"/>
      <w:numFmt w:val="bullet"/>
      <w:lvlText w:val=""/>
      <w:lvlJc w:val="left"/>
      <w:pPr>
        <w:ind w:left="7605" w:hanging="360"/>
      </w:pPr>
      <w:rPr>
        <w:rFonts w:ascii="Wingdings" w:hAnsi="Wingdings" w:hint="default"/>
      </w:rPr>
    </w:lvl>
  </w:abstractNum>
  <w:abstractNum w:abstractNumId="9" w15:restartNumberingAfterBreak="0">
    <w:nsid w:val="1B10689B"/>
    <w:multiLevelType w:val="hybridMultilevel"/>
    <w:tmpl w:val="F15048B2"/>
    <w:lvl w:ilvl="0" w:tplc="4D4E4060">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CF0F3B"/>
    <w:multiLevelType w:val="hybridMultilevel"/>
    <w:tmpl w:val="A91E692E"/>
    <w:lvl w:ilvl="0" w:tplc="87380C26">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72A339B"/>
    <w:multiLevelType w:val="multilevel"/>
    <w:tmpl w:val="95FC8FFE"/>
    <w:lvl w:ilvl="0">
      <w:start w:val="9"/>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FA66DC"/>
    <w:multiLevelType w:val="multilevel"/>
    <w:tmpl w:val="763667F2"/>
    <w:lvl w:ilvl="0">
      <w:start w:val="9"/>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F87880"/>
    <w:multiLevelType w:val="multilevel"/>
    <w:tmpl w:val="2630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1E6E00"/>
    <w:multiLevelType w:val="hybridMultilevel"/>
    <w:tmpl w:val="8B34C6E2"/>
    <w:lvl w:ilvl="0" w:tplc="87380C26">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C0F63F1"/>
    <w:multiLevelType w:val="multilevel"/>
    <w:tmpl w:val="BAAE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D16D02"/>
    <w:multiLevelType w:val="multilevel"/>
    <w:tmpl w:val="51E6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DC1674"/>
    <w:multiLevelType w:val="hybridMultilevel"/>
    <w:tmpl w:val="8DE298EA"/>
    <w:lvl w:ilvl="0" w:tplc="4D4E406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11B1AE4"/>
    <w:multiLevelType w:val="multilevel"/>
    <w:tmpl w:val="BFACC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1A5AEC"/>
    <w:multiLevelType w:val="hybridMultilevel"/>
    <w:tmpl w:val="AFD86E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3FE5651"/>
    <w:multiLevelType w:val="hybridMultilevel"/>
    <w:tmpl w:val="44A041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4032250"/>
    <w:multiLevelType w:val="multilevel"/>
    <w:tmpl w:val="2A12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3F5F7E"/>
    <w:multiLevelType w:val="hybridMultilevel"/>
    <w:tmpl w:val="79E6CF80"/>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15:restartNumberingAfterBreak="0">
    <w:nsid w:val="37976681"/>
    <w:multiLevelType w:val="multilevel"/>
    <w:tmpl w:val="8C8404CE"/>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00208F"/>
    <w:multiLevelType w:val="hybridMultilevel"/>
    <w:tmpl w:val="70E0AF94"/>
    <w:lvl w:ilvl="0" w:tplc="4D4E4060">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05E15E2"/>
    <w:multiLevelType w:val="hybridMultilevel"/>
    <w:tmpl w:val="72522504"/>
    <w:lvl w:ilvl="0" w:tplc="4D4E406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3DF004E"/>
    <w:multiLevelType w:val="multilevel"/>
    <w:tmpl w:val="7E4EF46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2B16D9"/>
    <w:multiLevelType w:val="multilevel"/>
    <w:tmpl w:val="B05C2FDA"/>
    <w:lvl w:ilvl="0">
      <w:start w:val="9"/>
      <w:numFmt w:val="decimal"/>
      <w:lvlText w:val="%1."/>
      <w:lvlJc w:val="left"/>
      <w:pPr>
        <w:tabs>
          <w:tab w:val="num" w:pos="720"/>
        </w:tabs>
        <w:ind w:left="720" w:hanging="360"/>
      </w:pPr>
      <w:rPr>
        <w:color w:val="auto"/>
      </w:rPr>
    </w:lvl>
    <w:lvl w:ilvl="1">
      <w:start w:va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E754F8"/>
    <w:multiLevelType w:val="hybridMultilevel"/>
    <w:tmpl w:val="06F07CFA"/>
    <w:lvl w:ilvl="0" w:tplc="4D4E4060">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D046757"/>
    <w:multiLevelType w:val="hybridMultilevel"/>
    <w:tmpl w:val="98EE6F44"/>
    <w:lvl w:ilvl="0" w:tplc="4D4E4060">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0" w15:restartNumberingAfterBreak="0">
    <w:nsid w:val="4E6A7D0B"/>
    <w:multiLevelType w:val="hybridMultilevel"/>
    <w:tmpl w:val="896C73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0A20F04"/>
    <w:multiLevelType w:val="multilevel"/>
    <w:tmpl w:val="A872A930"/>
    <w:lvl w:ilvl="0">
      <w:start w:val="9"/>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33467A"/>
    <w:multiLevelType w:val="multilevel"/>
    <w:tmpl w:val="1164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3163024"/>
    <w:multiLevelType w:val="hybridMultilevel"/>
    <w:tmpl w:val="02FA9662"/>
    <w:lvl w:ilvl="0" w:tplc="87380C26">
      <w:start w:val="1"/>
      <w:numFmt w:val="lowerLetter"/>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3CA3E23"/>
    <w:multiLevelType w:val="hybridMultilevel"/>
    <w:tmpl w:val="254406AA"/>
    <w:lvl w:ilvl="0" w:tplc="4D4E4060">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3CC6DD7"/>
    <w:multiLevelType w:val="hybridMultilevel"/>
    <w:tmpl w:val="36662EB6"/>
    <w:lvl w:ilvl="0" w:tplc="4D4E406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38135E"/>
    <w:multiLevelType w:val="hybridMultilevel"/>
    <w:tmpl w:val="7212A8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5C3718A"/>
    <w:multiLevelType w:val="hybridMultilevel"/>
    <w:tmpl w:val="3BA205CA"/>
    <w:lvl w:ilvl="0" w:tplc="4D4E4060">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566B061C"/>
    <w:multiLevelType w:val="hybridMultilevel"/>
    <w:tmpl w:val="17E281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3D6424D"/>
    <w:multiLevelType w:val="hybridMultilevel"/>
    <w:tmpl w:val="A1723D8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45A1D64"/>
    <w:multiLevelType w:val="hybridMultilevel"/>
    <w:tmpl w:val="568EF13A"/>
    <w:lvl w:ilvl="0" w:tplc="4D4E4060">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4D642DC"/>
    <w:multiLevelType w:val="hybridMultilevel"/>
    <w:tmpl w:val="5C14BD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8432259"/>
    <w:multiLevelType w:val="hybridMultilevel"/>
    <w:tmpl w:val="C4B28AB0"/>
    <w:lvl w:ilvl="0" w:tplc="240A000D">
      <w:start w:val="1"/>
      <w:numFmt w:val="bullet"/>
      <w:lvlText w:val=""/>
      <w:lvlJc w:val="left"/>
      <w:pPr>
        <w:ind w:left="1845" w:hanging="360"/>
      </w:pPr>
      <w:rPr>
        <w:rFonts w:ascii="Wingdings" w:hAnsi="Wingdings" w:hint="default"/>
      </w:rPr>
    </w:lvl>
    <w:lvl w:ilvl="1" w:tplc="240A0003" w:tentative="1">
      <w:start w:val="1"/>
      <w:numFmt w:val="bullet"/>
      <w:lvlText w:val="o"/>
      <w:lvlJc w:val="left"/>
      <w:pPr>
        <w:ind w:left="2565" w:hanging="360"/>
      </w:pPr>
      <w:rPr>
        <w:rFonts w:ascii="Courier New" w:hAnsi="Courier New" w:cs="Courier New" w:hint="default"/>
      </w:rPr>
    </w:lvl>
    <w:lvl w:ilvl="2" w:tplc="240A0005" w:tentative="1">
      <w:start w:val="1"/>
      <w:numFmt w:val="bullet"/>
      <w:lvlText w:val=""/>
      <w:lvlJc w:val="left"/>
      <w:pPr>
        <w:ind w:left="3285" w:hanging="360"/>
      </w:pPr>
      <w:rPr>
        <w:rFonts w:ascii="Wingdings" w:hAnsi="Wingdings" w:hint="default"/>
      </w:rPr>
    </w:lvl>
    <w:lvl w:ilvl="3" w:tplc="240A0001" w:tentative="1">
      <w:start w:val="1"/>
      <w:numFmt w:val="bullet"/>
      <w:lvlText w:val=""/>
      <w:lvlJc w:val="left"/>
      <w:pPr>
        <w:ind w:left="4005" w:hanging="360"/>
      </w:pPr>
      <w:rPr>
        <w:rFonts w:ascii="Symbol" w:hAnsi="Symbol" w:hint="default"/>
      </w:rPr>
    </w:lvl>
    <w:lvl w:ilvl="4" w:tplc="240A0003" w:tentative="1">
      <w:start w:val="1"/>
      <w:numFmt w:val="bullet"/>
      <w:lvlText w:val="o"/>
      <w:lvlJc w:val="left"/>
      <w:pPr>
        <w:ind w:left="4725" w:hanging="360"/>
      </w:pPr>
      <w:rPr>
        <w:rFonts w:ascii="Courier New" w:hAnsi="Courier New" w:cs="Courier New" w:hint="default"/>
      </w:rPr>
    </w:lvl>
    <w:lvl w:ilvl="5" w:tplc="240A0005" w:tentative="1">
      <w:start w:val="1"/>
      <w:numFmt w:val="bullet"/>
      <w:lvlText w:val=""/>
      <w:lvlJc w:val="left"/>
      <w:pPr>
        <w:ind w:left="5445" w:hanging="360"/>
      </w:pPr>
      <w:rPr>
        <w:rFonts w:ascii="Wingdings" w:hAnsi="Wingdings" w:hint="default"/>
      </w:rPr>
    </w:lvl>
    <w:lvl w:ilvl="6" w:tplc="240A0001" w:tentative="1">
      <w:start w:val="1"/>
      <w:numFmt w:val="bullet"/>
      <w:lvlText w:val=""/>
      <w:lvlJc w:val="left"/>
      <w:pPr>
        <w:ind w:left="6165" w:hanging="360"/>
      </w:pPr>
      <w:rPr>
        <w:rFonts w:ascii="Symbol" w:hAnsi="Symbol" w:hint="default"/>
      </w:rPr>
    </w:lvl>
    <w:lvl w:ilvl="7" w:tplc="240A0003" w:tentative="1">
      <w:start w:val="1"/>
      <w:numFmt w:val="bullet"/>
      <w:lvlText w:val="o"/>
      <w:lvlJc w:val="left"/>
      <w:pPr>
        <w:ind w:left="6885" w:hanging="360"/>
      </w:pPr>
      <w:rPr>
        <w:rFonts w:ascii="Courier New" w:hAnsi="Courier New" w:cs="Courier New" w:hint="default"/>
      </w:rPr>
    </w:lvl>
    <w:lvl w:ilvl="8" w:tplc="240A0005" w:tentative="1">
      <w:start w:val="1"/>
      <w:numFmt w:val="bullet"/>
      <w:lvlText w:val=""/>
      <w:lvlJc w:val="left"/>
      <w:pPr>
        <w:ind w:left="7605" w:hanging="360"/>
      </w:pPr>
      <w:rPr>
        <w:rFonts w:ascii="Wingdings" w:hAnsi="Wingdings" w:hint="default"/>
      </w:rPr>
    </w:lvl>
  </w:abstractNum>
  <w:abstractNum w:abstractNumId="43" w15:restartNumberingAfterBreak="0">
    <w:nsid w:val="6A9F3142"/>
    <w:multiLevelType w:val="hybridMultilevel"/>
    <w:tmpl w:val="BC2ED662"/>
    <w:lvl w:ilvl="0" w:tplc="240A000D">
      <w:start w:val="1"/>
      <w:numFmt w:val="bullet"/>
      <w:lvlText w:val=""/>
      <w:lvlJc w:val="left"/>
      <w:pPr>
        <w:ind w:left="786"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4" w15:restartNumberingAfterBreak="0">
    <w:nsid w:val="6E771FA8"/>
    <w:multiLevelType w:val="multilevel"/>
    <w:tmpl w:val="CCEC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14D693F"/>
    <w:multiLevelType w:val="multilevel"/>
    <w:tmpl w:val="AEDC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3862089"/>
    <w:multiLevelType w:val="hybridMultilevel"/>
    <w:tmpl w:val="9408782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62F3268"/>
    <w:multiLevelType w:val="hybridMultilevel"/>
    <w:tmpl w:val="1518B2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7747A41"/>
    <w:multiLevelType w:val="multilevel"/>
    <w:tmpl w:val="E48A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C12018"/>
    <w:multiLevelType w:val="hybridMultilevel"/>
    <w:tmpl w:val="C3AE886C"/>
    <w:lvl w:ilvl="0" w:tplc="4D4E4060">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1"/>
  </w:num>
  <w:num w:numId="2">
    <w:abstractNumId w:val="39"/>
  </w:num>
  <w:num w:numId="3">
    <w:abstractNumId w:val="36"/>
  </w:num>
  <w:num w:numId="4">
    <w:abstractNumId w:val="30"/>
  </w:num>
  <w:num w:numId="5">
    <w:abstractNumId w:val="0"/>
  </w:num>
  <w:num w:numId="6">
    <w:abstractNumId w:val="21"/>
  </w:num>
  <w:num w:numId="7">
    <w:abstractNumId w:val="48"/>
  </w:num>
  <w:num w:numId="8">
    <w:abstractNumId w:val="15"/>
  </w:num>
  <w:num w:numId="9">
    <w:abstractNumId w:val="18"/>
  </w:num>
  <w:num w:numId="10">
    <w:abstractNumId w:val="32"/>
  </w:num>
  <w:num w:numId="11">
    <w:abstractNumId w:val="16"/>
  </w:num>
  <w:num w:numId="12">
    <w:abstractNumId w:val="27"/>
  </w:num>
  <w:num w:numId="13">
    <w:abstractNumId w:val="45"/>
  </w:num>
  <w:num w:numId="14">
    <w:abstractNumId w:val="13"/>
  </w:num>
  <w:num w:numId="15">
    <w:abstractNumId w:val="20"/>
  </w:num>
  <w:num w:numId="16">
    <w:abstractNumId w:val="4"/>
  </w:num>
  <w:num w:numId="17">
    <w:abstractNumId w:val="23"/>
  </w:num>
  <w:num w:numId="18">
    <w:abstractNumId w:val="38"/>
  </w:num>
  <w:num w:numId="19">
    <w:abstractNumId w:val="47"/>
  </w:num>
  <w:num w:numId="20">
    <w:abstractNumId w:val="22"/>
  </w:num>
  <w:num w:numId="21">
    <w:abstractNumId w:val="19"/>
  </w:num>
  <w:num w:numId="22">
    <w:abstractNumId w:val="11"/>
  </w:num>
  <w:num w:numId="23">
    <w:abstractNumId w:val="3"/>
  </w:num>
  <w:num w:numId="24">
    <w:abstractNumId w:val="10"/>
  </w:num>
  <w:num w:numId="25">
    <w:abstractNumId w:val="14"/>
  </w:num>
  <w:num w:numId="26">
    <w:abstractNumId w:val="33"/>
  </w:num>
  <w:num w:numId="27">
    <w:abstractNumId w:val="6"/>
  </w:num>
  <w:num w:numId="28">
    <w:abstractNumId w:val="42"/>
  </w:num>
  <w:num w:numId="29">
    <w:abstractNumId w:val="7"/>
  </w:num>
  <w:num w:numId="30">
    <w:abstractNumId w:val="46"/>
  </w:num>
  <w:num w:numId="31">
    <w:abstractNumId w:val="41"/>
  </w:num>
  <w:num w:numId="32">
    <w:abstractNumId w:val="43"/>
  </w:num>
  <w:num w:numId="33">
    <w:abstractNumId w:val="2"/>
  </w:num>
  <w:num w:numId="34">
    <w:abstractNumId w:val="9"/>
  </w:num>
  <w:num w:numId="35">
    <w:abstractNumId w:val="37"/>
  </w:num>
  <w:num w:numId="36">
    <w:abstractNumId w:val="34"/>
  </w:num>
  <w:num w:numId="37">
    <w:abstractNumId w:val="24"/>
  </w:num>
  <w:num w:numId="38">
    <w:abstractNumId w:val="5"/>
  </w:num>
  <w:num w:numId="39">
    <w:abstractNumId w:val="44"/>
  </w:num>
  <w:num w:numId="40">
    <w:abstractNumId w:val="26"/>
  </w:num>
  <w:num w:numId="41">
    <w:abstractNumId w:val="25"/>
  </w:num>
  <w:num w:numId="42">
    <w:abstractNumId w:val="17"/>
  </w:num>
  <w:num w:numId="43">
    <w:abstractNumId w:val="28"/>
  </w:num>
  <w:num w:numId="44">
    <w:abstractNumId w:val="8"/>
  </w:num>
  <w:num w:numId="45">
    <w:abstractNumId w:val="40"/>
  </w:num>
  <w:num w:numId="46">
    <w:abstractNumId w:val="29"/>
  </w:num>
  <w:num w:numId="47">
    <w:abstractNumId w:val="35"/>
  </w:num>
  <w:num w:numId="48">
    <w:abstractNumId w:val="31"/>
  </w:num>
  <w:num w:numId="49">
    <w:abstractNumId w:val="12"/>
  </w:num>
  <w:num w:numId="50">
    <w:abstractNumId w:val="4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activeWritingStyle w:appName="MSWord" w:lang="es-ES" w:vendorID="64" w:dllVersion="6" w:nlCheck="1" w:checkStyle="0"/>
  <w:activeWritingStyle w:appName="MSWord" w:lang="es-CO"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CO" w:vendorID="64" w:dllVersion="131078" w:nlCheck="1" w:checkStyle="0"/>
  <w:activeWritingStyle w:appName="MSWord" w:lang="en-US" w:vendorID="64" w:dllVersion="131078" w:nlCheck="1" w:checkStyle="1"/>
  <w:attachedTemplate r:id="rId1"/>
  <w:defaultTabStop w:val="708"/>
  <w:autoHyphenation/>
  <w:hyphenationZone w:val="425"/>
  <w:characterSpacingControl w:val="doNotCompress"/>
  <w:hdrShapeDefaults>
    <o:shapedefaults v:ext="edit" spidmax="2053"/>
    <o:shapelayout v:ext="edit">
      <o:idmap v:ext="edit" data="2"/>
      <o:rules v:ext="edit">
        <o:r id="V:Rule1" type="connector" idref="#Line 7"/>
      </o:rules>
    </o:shapelayout>
  </w:hdrShapeDefaults>
  <w:footnotePr>
    <w:footnote w:id="-1"/>
    <w:footnote w:id="0"/>
  </w:footnotePr>
  <w:endnotePr>
    <w:endnote w:id="-1"/>
    <w:endnote w:id="0"/>
  </w:endnotePr>
  <w:compat>
    <w:compatSetting w:name="compatibilityMode" w:uri="http://schemas.microsoft.com/office/word" w:val="12"/>
  </w:compat>
  <w:rsids>
    <w:rsidRoot w:val="009854A6"/>
    <w:rsid w:val="00001E70"/>
    <w:rsid w:val="00017FCF"/>
    <w:rsid w:val="000206EF"/>
    <w:rsid w:val="000323B4"/>
    <w:rsid w:val="00072696"/>
    <w:rsid w:val="00080D8A"/>
    <w:rsid w:val="0009093A"/>
    <w:rsid w:val="000C576C"/>
    <w:rsid w:val="000D4C2E"/>
    <w:rsid w:val="000D6C7C"/>
    <w:rsid w:val="000E383F"/>
    <w:rsid w:val="000F3C33"/>
    <w:rsid w:val="00111FD9"/>
    <w:rsid w:val="00122470"/>
    <w:rsid w:val="00141EC2"/>
    <w:rsid w:val="00141FD9"/>
    <w:rsid w:val="00155E17"/>
    <w:rsid w:val="00175F8B"/>
    <w:rsid w:val="001774D1"/>
    <w:rsid w:val="001854DC"/>
    <w:rsid w:val="001A4357"/>
    <w:rsid w:val="001B2023"/>
    <w:rsid w:val="001D630F"/>
    <w:rsid w:val="002060E1"/>
    <w:rsid w:val="00214A60"/>
    <w:rsid w:val="00251B63"/>
    <w:rsid w:val="00252312"/>
    <w:rsid w:val="00263D37"/>
    <w:rsid w:val="00264D85"/>
    <w:rsid w:val="002744C6"/>
    <w:rsid w:val="002938F8"/>
    <w:rsid w:val="002B79A8"/>
    <w:rsid w:val="002E3C16"/>
    <w:rsid w:val="003056A8"/>
    <w:rsid w:val="00315F43"/>
    <w:rsid w:val="0032544C"/>
    <w:rsid w:val="003259C0"/>
    <w:rsid w:val="003429CE"/>
    <w:rsid w:val="003701F0"/>
    <w:rsid w:val="003B0800"/>
    <w:rsid w:val="003C6A30"/>
    <w:rsid w:val="003D381A"/>
    <w:rsid w:val="003F7CDD"/>
    <w:rsid w:val="004071F3"/>
    <w:rsid w:val="004140AF"/>
    <w:rsid w:val="00416C05"/>
    <w:rsid w:val="00431FAA"/>
    <w:rsid w:val="00434250"/>
    <w:rsid w:val="0047696C"/>
    <w:rsid w:val="00480E29"/>
    <w:rsid w:val="00490028"/>
    <w:rsid w:val="004A4D83"/>
    <w:rsid w:val="004E57AB"/>
    <w:rsid w:val="004E60E6"/>
    <w:rsid w:val="004F4791"/>
    <w:rsid w:val="004F589B"/>
    <w:rsid w:val="004F626D"/>
    <w:rsid w:val="00504D1F"/>
    <w:rsid w:val="00524784"/>
    <w:rsid w:val="00583B1F"/>
    <w:rsid w:val="0058587F"/>
    <w:rsid w:val="005A3425"/>
    <w:rsid w:val="005C43B0"/>
    <w:rsid w:val="005E6BF6"/>
    <w:rsid w:val="00604512"/>
    <w:rsid w:val="006103B7"/>
    <w:rsid w:val="00611C6F"/>
    <w:rsid w:val="00631B62"/>
    <w:rsid w:val="00632389"/>
    <w:rsid w:val="00640982"/>
    <w:rsid w:val="00643B77"/>
    <w:rsid w:val="00644532"/>
    <w:rsid w:val="0066001D"/>
    <w:rsid w:val="0066369D"/>
    <w:rsid w:val="00676CFA"/>
    <w:rsid w:val="006B6876"/>
    <w:rsid w:val="006C1AF0"/>
    <w:rsid w:val="006C421B"/>
    <w:rsid w:val="006D1777"/>
    <w:rsid w:val="006F1551"/>
    <w:rsid w:val="006F2494"/>
    <w:rsid w:val="006F6410"/>
    <w:rsid w:val="007005A3"/>
    <w:rsid w:val="00751003"/>
    <w:rsid w:val="00751164"/>
    <w:rsid w:val="007623A9"/>
    <w:rsid w:val="00782ED3"/>
    <w:rsid w:val="0079315D"/>
    <w:rsid w:val="007978C2"/>
    <w:rsid w:val="007B75E7"/>
    <w:rsid w:val="007C51D1"/>
    <w:rsid w:val="007D4556"/>
    <w:rsid w:val="007E68A6"/>
    <w:rsid w:val="0083737D"/>
    <w:rsid w:val="0085133D"/>
    <w:rsid w:val="00872445"/>
    <w:rsid w:val="00883ACC"/>
    <w:rsid w:val="00896689"/>
    <w:rsid w:val="008B581C"/>
    <w:rsid w:val="008C4792"/>
    <w:rsid w:val="00914C9E"/>
    <w:rsid w:val="009155BA"/>
    <w:rsid w:val="00916A23"/>
    <w:rsid w:val="00920703"/>
    <w:rsid w:val="00930BDC"/>
    <w:rsid w:val="00932FBF"/>
    <w:rsid w:val="00956EA7"/>
    <w:rsid w:val="00972084"/>
    <w:rsid w:val="0097589C"/>
    <w:rsid w:val="009854A6"/>
    <w:rsid w:val="00991768"/>
    <w:rsid w:val="009A67C6"/>
    <w:rsid w:val="009D3367"/>
    <w:rsid w:val="009E047B"/>
    <w:rsid w:val="009E6DDD"/>
    <w:rsid w:val="009F3EDC"/>
    <w:rsid w:val="009F44DD"/>
    <w:rsid w:val="00A14DA9"/>
    <w:rsid w:val="00A20D9F"/>
    <w:rsid w:val="00A2266F"/>
    <w:rsid w:val="00A450EA"/>
    <w:rsid w:val="00A45147"/>
    <w:rsid w:val="00A479AD"/>
    <w:rsid w:val="00A51947"/>
    <w:rsid w:val="00A90FDD"/>
    <w:rsid w:val="00AB5790"/>
    <w:rsid w:val="00AC7B38"/>
    <w:rsid w:val="00AD14B2"/>
    <w:rsid w:val="00AD19F5"/>
    <w:rsid w:val="00AD5157"/>
    <w:rsid w:val="00AE1695"/>
    <w:rsid w:val="00AF0921"/>
    <w:rsid w:val="00B149C0"/>
    <w:rsid w:val="00B3228F"/>
    <w:rsid w:val="00B63B74"/>
    <w:rsid w:val="00B6612C"/>
    <w:rsid w:val="00B705C6"/>
    <w:rsid w:val="00B74750"/>
    <w:rsid w:val="00B76696"/>
    <w:rsid w:val="00BC1646"/>
    <w:rsid w:val="00BC1767"/>
    <w:rsid w:val="00BC6272"/>
    <w:rsid w:val="00BD72E2"/>
    <w:rsid w:val="00BE2645"/>
    <w:rsid w:val="00C23B0C"/>
    <w:rsid w:val="00C346F5"/>
    <w:rsid w:val="00C46CB8"/>
    <w:rsid w:val="00C47903"/>
    <w:rsid w:val="00C53A1E"/>
    <w:rsid w:val="00C90EB1"/>
    <w:rsid w:val="00C9222A"/>
    <w:rsid w:val="00CA14A8"/>
    <w:rsid w:val="00CD6295"/>
    <w:rsid w:val="00CF65FF"/>
    <w:rsid w:val="00D046A6"/>
    <w:rsid w:val="00D0475A"/>
    <w:rsid w:val="00D3363E"/>
    <w:rsid w:val="00D3490A"/>
    <w:rsid w:val="00D35A7F"/>
    <w:rsid w:val="00D364FB"/>
    <w:rsid w:val="00D6151D"/>
    <w:rsid w:val="00D86144"/>
    <w:rsid w:val="00D92FB9"/>
    <w:rsid w:val="00DB461B"/>
    <w:rsid w:val="00DE197C"/>
    <w:rsid w:val="00DE3C71"/>
    <w:rsid w:val="00E158F1"/>
    <w:rsid w:val="00E35364"/>
    <w:rsid w:val="00E35453"/>
    <w:rsid w:val="00E4212A"/>
    <w:rsid w:val="00E5090A"/>
    <w:rsid w:val="00E74906"/>
    <w:rsid w:val="00E8109F"/>
    <w:rsid w:val="00E82A06"/>
    <w:rsid w:val="00E84B98"/>
    <w:rsid w:val="00E874E7"/>
    <w:rsid w:val="00E87F7C"/>
    <w:rsid w:val="00E92F8F"/>
    <w:rsid w:val="00EA043A"/>
    <w:rsid w:val="00EA372B"/>
    <w:rsid w:val="00EB3EA8"/>
    <w:rsid w:val="00ED230C"/>
    <w:rsid w:val="00F006BB"/>
    <w:rsid w:val="00F0254D"/>
    <w:rsid w:val="00F1300E"/>
    <w:rsid w:val="00F4542F"/>
    <w:rsid w:val="00F45B74"/>
    <w:rsid w:val="00F5150C"/>
    <w:rsid w:val="00F67CD1"/>
    <w:rsid w:val="00F76164"/>
    <w:rsid w:val="00F842EC"/>
    <w:rsid w:val="00FB3C0C"/>
    <w:rsid w:val="00FD4EBF"/>
    <w:rsid w:val="060A4EB3"/>
    <w:rsid w:val="0C518AE3"/>
    <w:rsid w:val="0DD52F06"/>
    <w:rsid w:val="38CD7A0B"/>
    <w:rsid w:val="3BE98AF3"/>
    <w:rsid w:val="3D855B54"/>
    <w:rsid w:val="411C53EF"/>
    <w:rsid w:val="4833D5B2"/>
    <w:rsid w:val="49CFA613"/>
    <w:rsid w:val="502B1272"/>
    <w:rsid w:val="58E0CC13"/>
    <w:rsid w:val="5F800071"/>
    <w:rsid w:val="61CBCBC6"/>
    <w:rsid w:val="63679C27"/>
    <w:rsid w:val="63C175A1"/>
    <w:rsid w:val="690DBA5A"/>
    <w:rsid w:val="6AC2B318"/>
    <w:rsid w:val="6BEB46D6"/>
    <w:rsid w:val="6EAA4ECE"/>
    <w:rsid w:val="73649794"/>
    <w:rsid w:val="7E77BD0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0453D7C"/>
  <w15:docId w15:val="{6D297DC0-7630-4C4C-A4FB-92E1CE1F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cs="Calibri"/>
      <w:sz w:val="22"/>
      <w:szCs w:val="22"/>
      <w:lang w:val="es-CO" w:eastAsia="es-CO"/>
    </w:rPr>
  </w:style>
  <w:style w:type="paragraph" w:styleId="Ttulo1">
    <w:name w:val="heading 1"/>
    <w:basedOn w:val="Normal"/>
    <w:next w:val="Normal"/>
    <w:qFormat/>
    <w:pPr>
      <w:keepNext/>
      <w:ind w:left="-360"/>
      <w:outlineLvl w:val="0"/>
    </w:pPr>
    <w:rPr>
      <w:rFonts w:ascii="Times New Roman" w:eastAsia="Times New Roman" w:hAnsi="Times New Roman" w:cs="Times New Roman"/>
      <w:sz w:val="36"/>
      <w:szCs w:val="20"/>
      <w:lang w:val="es" w:eastAsia="es-ES"/>
    </w:rPr>
  </w:style>
  <w:style w:type="paragraph" w:styleId="Ttulo2">
    <w:name w:val="heading 2"/>
    <w:basedOn w:val="Normal"/>
    <w:next w:val="Normal"/>
    <w:link w:val="Ttulo2Car"/>
    <w:qFormat/>
    <w:rsid w:val="007005A3"/>
    <w:pPr>
      <w:keepNext/>
      <w:suppressAutoHyphens w:val="0"/>
      <w:autoSpaceDN/>
      <w:spacing w:before="240" w:after="60" w:line="276" w:lineRule="auto"/>
      <w:textAlignment w:val="auto"/>
      <w:outlineLvl w:val="1"/>
    </w:pPr>
    <w:rPr>
      <w:rFonts w:ascii="Arial" w:hAnsi="Arial" w:cs="Times New Roman"/>
      <w:b/>
      <w:bCs/>
      <w:i/>
      <w:iCs/>
      <w:sz w:val="28"/>
      <w:szCs w:val="28"/>
      <w:lang w:val="en-US" w:eastAsia="en-US"/>
    </w:rPr>
  </w:style>
  <w:style w:type="paragraph" w:styleId="Ttulo3">
    <w:name w:val="heading 3"/>
    <w:basedOn w:val="Normal"/>
    <w:next w:val="Normal"/>
    <w:link w:val="Ttulo3Car"/>
    <w:uiPriority w:val="9"/>
    <w:semiHidden/>
    <w:unhideWhenUsed/>
    <w:qFormat/>
    <w:rsid w:val="007005A3"/>
    <w:pPr>
      <w:keepNext/>
      <w:keepLines/>
      <w:suppressAutoHyphens w:val="0"/>
      <w:autoSpaceDN/>
      <w:spacing w:before="200"/>
      <w:textAlignment w:val="auto"/>
      <w:outlineLvl w:val="2"/>
    </w:pPr>
    <w:rPr>
      <w:rFonts w:ascii="Calibri Light" w:eastAsia="MS Gothic" w:hAnsi="Calibri Light" w:cs="Times New Roman"/>
      <w:b/>
      <w:bCs/>
      <w:color w:val="5B9BD5"/>
    </w:rPr>
  </w:style>
  <w:style w:type="paragraph" w:styleId="Ttulo4">
    <w:name w:val="heading 4"/>
    <w:basedOn w:val="Normal"/>
    <w:next w:val="Normal"/>
    <w:link w:val="Ttulo4Car"/>
    <w:uiPriority w:val="9"/>
    <w:semiHidden/>
    <w:unhideWhenUsed/>
    <w:qFormat/>
    <w:rsid w:val="007005A3"/>
    <w:pPr>
      <w:keepNext/>
      <w:spacing w:before="240" w:after="60"/>
      <w:outlineLvl w:val="3"/>
    </w:pPr>
    <w:rPr>
      <w:rFonts w:eastAsia="Times New Roman" w:cs="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7005A3"/>
    <w:rPr>
      <w:rFonts w:ascii="Arial" w:hAnsi="Arial"/>
      <w:b/>
      <w:bCs/>
      <w:i/>
      <w:iCs/>
      <w:sz w:val="28"/>
      <w:szCs w:val="28"/>
      <w:lang w:val="en-US" w:eastAsia="en-US"/>
    </w:rPr>
  </w:style>
  <w:style w:type="character" w:customStyle="1" w:styleId="Ttulo3Car">
    <w:name w:val="Título 3 Car"/>
    <w:link w:val="Ttulo3"/>
    <w:uiPriority w:val="9"/>
    <w:semiHidden/>
    <w:rsid w:val="007005A3"/>
    <w:rPr>
      <w:rFonts w:ascii="Calibri Light" w:eastAsia="MS Gothic" w:hAnsi="Calibri Light"/>
      <w:b/>
      <w:bCs/>
      <w:color w:val="5B9BD5"/>
      <w:sz w:val="22"/>
      <w:szCs w:val="22"/>
    </w:rPr>
  </w:style>
  <w:style w:type="character" w:customStyle="1" w:styleId="Ttulo4Car">
    <w:name w:val="Título 4 Car"/>
    <w:link w:val="Ttulo4"/>
    <w:uiPriority w:val="9"/>
    <w:semiHidden/>
    <w:rsid w:val="007005A3"/>
    <w:rPr>
      <w:rFonts w:ascii="Calibri" w:eastAsia="Times New Roman" w:hAnsi="Calibri" w:cs="Times New Roman"/>
      <w:b/>
      <w:bCs/>
      <w:sz w:val="28"/>
      <w:szCs w:val="28"/>
    </w:rPr>
  </w:style>
  <w:style w:type="paragraph" w:styleId="Encabezado">
    <w:name w:val="header"/>
    <w:basedOn w:val="Normal"/>
    <w:uiPriority w:val="99"/>
    <w:pPr>
      <w:tabs>
        <w:tab w:val="center" w:pos="4419"/>
        <w:tab w:val="right" w:pos="8838"/>
      </w:tabs>
    </w:pPr>
  </w:style>
  <w:style w:type="character" w:customStyle="1" w:styleId="EncabezadoCar">
    <w:name w:val="Encabezado Car"/>
    <w:basedOn w:val="Fuentedeprrafopredeter"/>
    <w:uiPriority w:val="99"/>
  </w:style>
  <w:style w:type="paragraph" w:styleId="Piedepgina">
    <w:name w:val="footer"/>
    <w:basedOn w:val="Normal"/>
    <w:uiPriority w:val="99"/>
    <w:pPr>
      <w:tabs>
        <w:tab w:val="center" w:pos="4419"/>
        <w:tab w:val="right" w:pos="8838"/>
      </w:tabs>
    </w:pPr>
  </w:style>
  <w:style w:type="character" w:customStyle="1" w:styleId="PiedepginaCar">
    <w:name w:val="Pie de página Car"/>
    <w:basedOn w:val="Fuentedeprrafopredeter"/>
    <w:uiPriority w:val="99"/>
  </w:style>
  <w:style w:type="paragraph" w:styleId="Textodeglobo">
    <w:name w:val="Balloon Text"/>
    <w:basedOn w:val="Normal"/>
    <w:uiPriority w:val="99"/>
    <w:rPr>
      <w:rFonts w:ascii="Tahoma" w:hAnsi="Tahoma" w:cs="Times New Roman"/>
      <w:sz w:val="16"/>
      <w:szCs w:val="16"/>
    </w:rPr>
  </w:style>
  <w:style w:type="character" w:customStyle="1" w:styleId="TextodegloboCar">
    <w:name w:val="Texto de globo Car"/>
    <w:uiPriority w:val="99"/>
    <w:rPr>
      <w:rFonts w:ascii="Tahoma" w:hAnsi="Tahoma" w:cs="Tahoma"/>
      <w:sz w:val="16"/>
      <w:szCs w:val="16"/>
    </w:rPr>
  </w:style>
  <w:style w:type="character" w:styleId="Hipervnculo">
    <w:name w:val="Hyperlink"/>
    <w:uiPriority w:val="99"/>
    <w:rPr>
      <w:color w:val="0000FF"/>
      <w:u w:val="single"/>
    </w:rPr>
  </w:style>
  <w:style w:type="paragraph" w:styleId="Prrafodelista">
    <w:name w:val="List Paragraph"/>
    <w:basedOn w:val="Normal"/>
    <w:uiPriority w:val="34"/>
    <w:qFormat/>
    <w:pPr>
      <w:ind w:left="720"/>
    </w:pPr>
  </w:style>
  <w:style w:type="character" w:customStyle="1" w:styleId="Ttulo1Car">
    <w:name w:val="Título 1 Car"/>
    <w:rPr>
      <w:rFonts w:ascii="Times New Roman" w:eastAsia="Times New Roman" w:hAnsi="Times New Roman"/>
      <w:sz w:val="36"/>
      <w:lang w:val="es" w:eastAsia="es-ES"/>
    </w:rPr>
  </w:style>
  <w:style w:type="paragraph" w:styleId="Textoindependiente2">
    <w:name w:val="Body Text 2"/>
    <w:basedOn w:val="Normal"/>
    <w:pPr>
      <w:autoSpaceDE w:val="0"/>
      <w:spacing w:after="120" w:line="480" w:lineRule="auto"/>
      <w:jc w:val="both"/>
    </w:pPr>
    <w:rPr>
      <w:rFonts w:ascii="Arial" w:eastAsia="Times New Roman" w:hAnsi="Arial" w:cs="Times New Roman"/>
      <w:lang w:eastAsia="es-ES"/>
    </w:rPr>
  </w:style>
  <w:style w:type="character" w:customStyle="1" w:styleId="Textoindependiente2Car">
    <w:name w:val="Texto independiente 2 Car"/>
    <w:rPr>
      <w:rFonts w:ascii="Arial" w:eastAsia="Times New Roman" w:hAnsi="Arial" w:cs="Arial"/>
      <w:sz w:val="22"/>
      <w:szCs w:val="22"/>
      <w:lang w:eastAsia="es-ES"/>
    </w:rPr>
  </w:style>
  <w:style w:type="paragraph" w:styleId="Textoindependiente3">
    <w:name w:val="Body Text 3"/>
    <w:basedOn w:val="Normal"/>
    <w:pPr>
      <w:autoSpaceDE w:val="0"/>
      <w:spacing w:after="120"/>
      <w:jc w:val="both"/>
    </w:pPr>
    <w:rPr>
      <w:rFonts w:ascii="Arial" w:eastAsia="Times New Roman" w:hAnsi="Arial" w:cs="Times New Roman"/>
      <w:sz w:val="16"/>
      <w:szCs w:val="16"/>
      <w:lang w:eastAsia="es-ES"/>
    </w:rPr>
  </w:style>
  <w:style w:type="character" w:customStyle="1" w:styleId="Textoindependiente3Car">
    <w:name w:val="Texto independiente 3 Car"/>
    <w:rPr>
      <w:rFonts w:ascii="Arial" w:eastAsia="Times New Roman" w:hAnsi="Arial" w:cs="Arial"/>
      <w:sz w:val="16"/>
      <w:szCs w:val="16"/>
      <w:lang w:eastAsia="es-ES"/>
    </w:rPr>
  </w:style>
  <w:style w:type="paragraph" w:styleId="Sinespaciado">
    <w:name w:val="No Spacing"/>
    <w:uiPriority w:val="1"/>
    <w:qFormat/>
    <w:pPr>
      <w:suppressAutoHyphens/>
      <w:autoSpaceDN w:val="0"/>
      <w:textAlignment w:val="baseline"/>
    </w:pPr>
    <w:rPr>
      <w:rFonts w:ascii="Arial" w:hAnsi="Arial" w:cs="Arial"/>
      <w:sz w:val="22"/>
      <w:szCs w:val="22"/>
      <w:lang w:val="es" w:eastAsia="en-US"/>
    </w:rPr>
  </w:style>
  <w:style w:type="paragraph" w:styleId="NormalWeb">
    <w:name w:val="Normal (Web)"/>
    <w:basedOn w:val="Normal"/>
    <w:uiPriority w:val="99"/>
    <w:pPr>
      <w:spacing w:before="100" w:after="100"/>
    </w:pPr>
    <w:rPr>
      <w:rFonts w:ascii="Times New Roman" w:eastAsia="Times New Roman" w:hAnsi="Times New Roman" w:cs="Times New Roman"/>
      <w:color w:val="000000"/>
      <w:sz w:val="24"/>
      <w:szCs w:val="24"/>
      <w:lang w:val="es-ES" w:eastAsia="es-ES"/>
    </w:rPr>
  </w:style>
  <w:style w:type="paragraph" w:styleId="Ttulo">
    <w:name w:val="Title"/>
    <w:basedOn w:val="Normal"/>
    <w:link w:val="TtuloCar1"/>
    <w:uiPriority w:val="10"/>
    <w:qFormat/>
    <w:pPr>
      <w:jc w:val="center"/>
    </w:pPr>
    <w:rPr>
      <w:rFonts w:ascii="Arial" w:eastAsia="Times New Roman" w:hAnsi="Arial" w:cs="Times New Roman"/>
      <w:b/>
      <w:sz w:val="24"/>
      <w:szCs w:val="20"/>
      <w:lang w:eastAsia="es-ES"/>
    </w:rPr>
  </w:style>
  <w:style w:type="character" w:customStyle="1" w:styleId="TtuloCar1">
    <w:name w:val="Título Car1"/>
    <w:link w:val="Ttulo"/>
    <w:uiPriority w:val="10"/>
    <w:rsid w:val="007005A3"/>
    <w:rPr>
      <w:rFonts w:ascii="Arial" w:eastAsia="Times New Roman" w:hAnsi="Arial"/>
      <w:b/>
      <w:sz w:val="24"/>
      <w:lang w:eastAsia="es-ES"/>
    </w:rPr>
  </w:style>
  <w:style w:type="character" w:customStyle="1" w:styleId="TtuloCar">
    <w:name w:val="Título Car"/>
    <w:rPr>
      <w:rFonts w:ascii="Arial" w:eastAsia="Times New Roman" w:hAnsi="Arial"/>
      <w:b/>
      <w:sz w:val="24"/>
      <w:lang w:eastAsia="es-ES"/>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s-ES"/>
    </w:rPr>
  </w:style>
  <w:style w:type="table" w:styleId="Tablaconcuadrcula">
    <w:name w:val="Table Grid"/>
    <w:basedOn w:val="Tablanormal"/>
    <w:uiPriority w:val="39"/>
    <w:rsid w:val="00611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7005A3"/>
    <w:pPr>
      <w:suppressAutoHyphens w:val="0"/>
      <w:autoSpaceDN/>
      <w:spacing w:after="120"/>
      <w:textAlignment w:val="auto"/>
    </w:pPr>
    <w:rPr>
      <w:rFonts w:cs="Times New Roman"/>
      <w:lang w:val="x-none" w:eastAsia="x-none"/>
    </w:rPr>
  </w:style>
  <w:style w:type="character" w:customStyle="1" w:styleId="TextoindependienteCar">
    <w:name w:val="Texto independiente Car"/>
    <w:link w:val="Textoindependiente"/>
    <w:uiPriority w:val="99"/>
    <w:rsid w:val="007005A3"/>
    <w:rPr>
      <w:sz w:val="22"/>
      <w:szCs w:val="22"/>
      <w:lang w:val="x-none" w:eastAsia="x-none"/>
    </w:rPr>
  </w:style>
  <w:style w:type="paragraph" w:styleId="TDC1">
    <w:name w:val="toc 1"/>
    <w:basedOn w:val="Normal"/>
    <w:next w:val="Normal"/>
    <w:autoRedefine/>
    <w:uiPriority w:val="39"/>
    <w:rsid w:val="007005A3"/>
    <w:pPr>
      <w:tabs>
        <w:tab w:val="left" w:pos="709"/>
        <w:tab w:val="right" w:leader="dot" w:pos="9182"/>
      </w:tabs>
      <w:suppressAutoHyphens w:val="0"/>
      <w:autoSpaceDN/>
      <w:spacing w:line="276" w:lineRule="auto"/>
      <w:textAlignment w:val="auto"/>
    </w:pPr>
    <w:rPr>
      <w:rFonts w:ascii="Arial" w:hAnsi="Arial" w:cs="Arial"/>
      <w:b/>
      <w:bCs/>
      <w:caps/>
      <w:sz w:val="24"/>
      <w:szCs w:val="24"/>
      <w:lang w:eastAsia="en-US"/>
    </w:rPr>
  </w:style>
  <w:style w:type="paragraph" w:customStyle="1" w:styleId="Cuerpodetexto">
    <w:name w:val="Cuerpo de texto"/>
    <w:basedOn w:val="Normal"/>
    <w:rsid w:val="007005A3"/>
    <w:pPr>
      <w:suppressAutoHyphens w:val="0"/>
      <w:autoSpaceDE w:val="0"/>
      <w:adjustRightInd w:val="0"/>
      <w:spacing w:after="120"/>
      <w:textAlignment w:val="auto"/>
    </w:pPr>
    <w:rPr>
      <w:rFonts w:ascii="Arial" w:eastAsia="Times New Roman" w:hAnsi="Arial" w:cs="Arial"/>
      <w:sz w:val="20"/>
      <w:szCs w:val="24"/>
      <w:lang w:val="es-ES" w:eastAsia="es-ES"/>
    </w:rPr>
  </w:style>
  <w:style w:type="paragraph" w:styleId="Textonotapie">
    <w:name w:val="footnote text"/>
    <w:basedOn w:val="Normal"/>
    <w:link w:val="TextonotapieCar"/>
    <w:uiPriority w:val="99"/>
    <w:semiHidden/>
    <w:rsid w:val="007005A3"/>
    <w:pPr>
      <w:suppressAutoHyphens w:val="0"/>
      <w:autoSpaceDN/>
      <w:spacing w:line="360" w:lineRule="auto"/>
      <w:textAlignment w:val="auto"/>
    </w:pPr>
    <w:rPr>
      <w:rFonts w:ascii="Times New Roman" w:eastAsia="Times New Roman" w:hAnsi="Times New Roman" w:cs="Times New Roman"/>
      <w:sz w:val="20"/>
      <w:szCs w:val="20"/>
      <w:lang w:val="es-ES" w:eastAsia="es-ES"/>
    </w:rPr>
  </w:style>
  <w:style w:type="character" w:customStyle="1" w:styleId="TextonotapieCar">
    <w:name w:val="Texto nota pie Car"/>
    <w:link w:val="Textonotapie"/>
    <w:uiPriority w:val="99"/>
    <w:semiHidden/>
    <w:rsid w:val="007005A3"/>
    <w:rPr>
      <w:rFonts w:ascii="Times New Roman" w:eastAsia="Times New Roman" w:hAnsi="Times New Roman"/>
      <w:lang w:val="es-ES" w:eastAsia="es-ES"/>
    </w:rPr>
  </w:style>
  <w:style w:type="character" w:styleId="Refdenotaalpie">
    <w:name w:val="footnote reference"/>
    <w:uiPriority w:val="99"/>
    <w:semiHidden/>
    <w:rsid w:val="007005A3"/>
    <w:rPr>
      <w:vertAlign w:val="superscript"/>
    </w:rPr>
  </w:style>
  <w:style w:type="paragraph" w:styleId="Subttulo">
    <w:name w:val="Subtitle"/>
    <w:basedOn w:val="Normal"/>
    <w:next w:val="Normal"/>
    <w:link w:val="SubttuloCar"/>
    <w:autoRedefine/>
    <w:uiPriority w:val="11"/>
    <w:qFormat/>
    <w:rsid w:val="007005A3"/>
    <w:pPr>
      <w:numPr>
        <w:ilvl w:val="1"/>
      </w:numPr>
      <w:suppressAutoHyphens w:val="0"/>
      <w:autoSpaceDN/>
      <w:spacing w:after="200" w:line="276" w:lineRule="auto"/>
      <w:textAlignment w:val="auto"/>
    </w:pPr>
    <w:rPr>
      <w:rFonts w:ascii="Arial" w:hAnsi="Arial" w:cs="Times New Roman"/>
      <w:b/>
      <w:sz w:val="24"/>
      <w:lang w:val="x-none" w:eastAsia="en-US"/>
    </w:rPr>
  </w:style>
  <w:style w:type="character" w:customStyle="1" w:styleId="SubttuloCar">
    <w:name w:val="Subtítulo Car"/>
    <w:link w:val="Subttulo"/>
    <w:uiPriority w:val="11"/>
    <w:rsid w:val="007005A3"/>
    <w:rPr>
      <w:rFonts w:ascii="Arial" w:hAnsi="Arial"/>
      <w:b/>
      <w:sz w:val="24"/>
      <w:szCs w:val="22"/>
      <w:lang w:val="x-none" w:eastAsia="en-US"/>
    </w:rPr>
  </w:style>
  <w:style w:type="paragraph" w:styleId="TDC2">
    <w:name w:val="toc 2"/>
    <w:basedOn w:val="Normal"/>
    <w:next w:val="Normal"/>
    <w:autoRedefine/>
    <w:uiPriority w:val="39"/>
    <w:unhideWhenUsed/>
    <w:rsid w:val="007005A3"/>
    <w:pPr>
      <w:suppressAutoHyphens w:val="0"/>
      <w:autoSpaceDN/>
      <w:ind w:left="220"/>
      <w:textAlignment w:val="auto"/>
    </w:pPr>
  </w:style>
  <w:style w:type="paragraph" w:styleId="TtuloTDC">
    <w:name w:val="TOC Heading"/>
    <w:aliases w:val="Título de TDC"/>
    <w:basedOn w:val="Ttulo1"/>
    <w:next w:val="Normal"/>
    <w:uiPriority w:val="39"/>
    <w:unhideWhenUsed/>
    <w:qFormat/>
    <w:rsid w:val="007005A3"/>
    <w:pPr>
      <w:keepLines/>
      <w:suppressAutoHyphens w:val="0"/>
      <w:autoSpaceDN/>
      <w:spacing w:before="480" w:line="276" w:lineRule="auto"/>
      <w:ind w:left="0"/>
      <w:textAlignment w:val="auto"/>
      <w:outlineLvl w:val="9"/>
    </w:pPr>
    <w:rPr>
      <w:rFonts w:ascii="Calibri Light" w:eastAsia="MS Gothic" w:hAnsi="Calibri Light"/>
      <w:b/>
      <w:bCs/>
      <w:color w:val="2E74B5"/>
      <w:sz w:val="28"/>
      <w:szCs w:val="28"/>
      <w:lang w:val="es-ES"/>
    </w:rPr>
  </w:style>
  <w:style w:type="character" w:customStyle="1" w:styleId="TextonotaalfinalCar">
    <w:name w:val="Texto nota al final Car"/>
    <w:link w:val="Textonotaalfinal"/>
    <w:uiPriority w:val="99"/>
    <w:semiHidden/>
    <w:rsid w:val="007005A3"/>
    <w:rPr>
      <w:rFonts w:cs="Calibri"/>
    </w:rPr>
  </w:style>
  <w:style w:type="paragraph" w:styleId="Textonotaalfinal">
    <w:name w:val="endnote text"/>
    <w:basedOn w:val="Normal"/>
    <w:link w:val="TextonotaalfinalCar"/>
    <w:uiPriority w:val="99"/>
    <w:semiHidden/>
    <w:unhideWhenUsed/>
    <w:rsid w:val="007005A3"/>
    <w:pPr>
      <w:suppressAutoHyphens w:val="0"/>
      <w:autoSpaceDN/>
      <w:textAlignment w:val="auto"/>
    </w:pPr>
    <w:rPr>
      <w:sz w:val="20"/>
      <w:szCs w:val="20"/>
    </w:rPr>
  </w:style>
  <w:style w:type="character" w:styleId="Textoennegrita">
    <w:name w:val="Strong"/>
    <w:uiPriority w:val="22"/>
    <w:qFormat/>
    <w:rsid w:val="006B6876"/>
    <w:rPr>
      <w:b/>
      <w:bCs/>
    </w:rPr>
  </w:style>
  <w:style w:type="paragraph" w:customStyle="1" w:styleId="paragraph">
    <w:name w:val="paragraph"/>
    <w:basedOn w:val="Normal"/>
    <w:rsid w:val="006B6876"/>
    <w:pPr>
      <w:suppressAutoHyphens w:val="0"/>
      <w:autoSpaceDN/>
      <w:spacing w:before="100" w:beforeAutospacing="1" w:after="100" w:afterAutospacing="1"/>
      <w:textAlignment w:val="auto"/>
    </w:pPr>
    <w:rPr>
      <w:rFonts w:ascii="Times New Roman" w:eastAsia="Times New Roman" w:hAnsi="Times New Roman" w:cs="Times New Roman"/>
      <w:sz w:val="24"/>
      <w:szCs w:val="24"/>
    </w:rPr>
  </w:style>
  <w:style w:type="character" w:customStyle="1" w:styleId="textrun">
    <w:name w:val="textrun"/>
    <w:basedOn w:val="Fuentedeprrafopredeter"/>
    <w:rsid w:val="006B6876"/>
  </w:style>
  <w:style w:type="character" w:customStyle="1" w:styleId="normaltextrun">
    <w:name w:val="normaltextrun"/>
    <w:basedOn w:val="Fuentedeprrafopredeter"/>
    <w:rsid w:val="006B6876"/>
  </w:style>
  <w:style w:type="character" w:customStyle="1" w:styleId="eop">
    <w:name w:val="eop"/>
    <w:basedOn w:val="Fuentedeprrafopredeter"/>
    <w:rsid w:val="006B6876"/>
  </w:style>
  <w:style w:type="character" w:customStyle="1" w:styleId="spellingerror">
    <w:name w:val="spellingerror"/>
    <w:basedOn w:val="Fuentedeprrafopredeter"/>
    <w:rsid w:val="006B6876"/>
  </w:style>
  <w:style w:type="character" w:customStyle="1" w:styleId="Mencinsinresolver1">
    <w:name w:val="Mención sin resolver1"/>
    <w:uiPriority w:val="99"/>
    <w:rsid w:val="006B6876"/>
    <w:rPr>
      <w:color w:val="605E5C"/>
      <w:shd w:val="clear" w:color="auto" w:fill="E1DFDD"/>
    </w:rPr>
  </w:style>
  <w:style w:type="character" w:styleId="Refdecomentario">
    <w:name w:val="annotation reference"/>
    <w:uiPriority w:val="99"/>
    <w:semiHidden/>
    <w:unhideWhenUsed/>
    <w:rsid w:val="00E35453"/>
    <w:rPr>
      <w:sz w:val="16"/>
      <w:szCs w:val="16"/>
    </w:rPr>
  </w:style>
  <w:style w:type="paragraph" w:styleId="Textocomentario">
    <w:name w:val="annotation text"/>
    <w:basedOn w:val="Normal"/>
    <w:link w:val="TextocomentarioCar"/>
    <w:uiPriority w:val="99"/>
    <w:semiHidden/>
    <w:unhideWhenUsed/>
    <w:rsid w:val="00E35453"/>
    <w:rPr>
      <w:sz w:val="20"/>
      <w:szCs w:val="20"/>
    </w:rPr>
  </w:style>
  <w:style w:type="character" w:customStyle="1" w:styleId="TextocomentarioCar">
    <w:name w:val="Texto comentario Car"/>
    <w:link w:val="Textocomentario"/>
    <w:uiPriority w:val="99"/>
    <w:semiHidden/>
    <w:rsid w:val="00E35453"/>
    <w:rPr>
      <w:rFonts w:cs="Calibri"/>
      <w:lang w:val="es-CO" w:eastAsia="es-CO"/>
    </w:rPr>
  </w:style>
  <w:style w:type="paragraph" w:styleId="Asuntodelcomentario">
    <w:name w:val="annotation subject"/>
    <w:basedOn w:val="Textocomentario"/>
    <w:next w:val="Textocomentario"/>
    <w:link w:val="AsuntodelcomentarioCar"/>
    <w:uiPriority w:val="99"/>
    <w:semiHidden/>
    <w:unhideWhenUsed/>
    <w:rsid w:val="00E35453"/>
    <w:rPr>
      <w:b/>
      <w:bCs/>
    </w:rPr>
  </w:style>
  <w:style w:type="character" w:customStyle="1" w:styleId="AsuntodelcomentarioCar">
    <w:name w:val="Asunto del comentario Car"/>
    <w:link w:val="Asuntodelcomentario"/>
    <w:uiPriority w:val="99"/>
    <w:semiHidden/>
    <w:rsid w:val="00E35453"/>
    <w:rPr>
      <w:rFonts w:cs="Calibri"/>
      <w:b/>
      <w:bCs/>
      <w:lang w:val="es-CO" w:eastAsia="es-CO"/>
    </w:rPr>
  </w:style>
  <w:style w:type="character" w:customStyle="1" w:styleId="span">
    <w:name w:val="span"/>
    <w:basedOn w:val="Fuentedeprrafopredeter"/>
    <w:rsid w:val="00EB3EA8"/>
  </w:style>
  <w:style w:type="table" w:styleId="Tablanormal3">
    <w:name w:val="Plain Table 3"/>
    <w:basedOn w:val="Tablanormal"/>
    <w:uiPriority w:val="43"/>
    <w:rsid w:val="0085133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decuadrcula6concolores-nfasis1">
    <w:name w:val="Grid Table 6 Colorful Accent 1"/>
    <w:basedOn w:val="Tablanormal"/>
    <w:uiPriority w:val="51"/>
    <w:rsid w:val="0085133D"/>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
    <w:name w:val="Unresolved Mention"/>
    <w:basedOn w:val="Fuentedeprrafopredeter"/>
    <w:uiPriority w:val="99"/>
    <w:semiHidden/>
    <w:unhideWhenUsed/>
    <w:rsid w:val="00C46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935058">
      <w:bodyDiv w:val="1"/>
      <w:marLeft w:val="0"/>
      <w:marRight w:val="0"/>
      <w:marTop w:val="0"/>
      <w:marBottom w:val="0"/>
      <w:divBdr>
        <w:top w:val="none" w:sz="0" w:space="0" w:color="auto"/>
        <w:left w:val="none" w:sz="0" w:space="0" w:color="auto"/>
        <w:bottom w:val="none" w:sz="0" w:space="0" w:color="auto"/>
        <w:right w:val="none" w:sz="0" w:space="0" w:color="auto"/>
      </w:divBdr>
    </w:div>
    <w:div w:id="2114859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deelectronica.supervigilancia.gov.co/SedeElectronica/" TargetMode="External"/><Relationship Id="rId18" Type="http://schemas.openxmlformats.org/officeDocument/2006/relationships/hyperlink" Target="http://ve.globedia.com/entendemos-participacion-ciudadana-gestion-publica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upervigilancia.gov.co/" TargetMode="External"/><Relationship Id="rId17" Type="http://schemas.openxmlformats.org/officeDocument/2006/relationships/hyperlink" Target="mailto:comunicaciones@supervigilacia.gov.co" TargetMode="External"/><Relationship Id="rId2" Type="http://schemas.openxmlformats.org/officeDocument/2006/relationships/numbering" Target="numbering.xml"/><Relationship Id="rId16" Type="http://schemas.openxmlformats.org/officeDocument/2006/relationships/hyperlink" Target="mailto:comunicaciones@supervigilacia.gov.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upervigilancia.gov.co/publicaciones/6329/plan-de-participacion-ciudadana/"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ineducacion.gov.co/1759/articles-138651_recurso_21.pdf" TargetMode="External"/><Relationship Id="rId14" Type="http://schemas.openxmlformats.org/officeDocument/2006/relationships/hyperlink" Target="https://www.supervigilancia.gov.co/publicaciones/6150/datos-abierto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utierrez\Downloads\PLANTILLA%20OFICIO%20REMISI&#211;N%20(C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F0C8E-CEA1-4367-B951-6EA78F42F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OFICIO REMISIÓN (Carta)</Template>
  <TotalTime>629</TotalTime>
  <Pages>20</Pages>
  <Words>4462</Words>
  <Characters>24543</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ncifuentes</dc:creator>
  <cp:keywords/>
  <dc:description/>
  <cp:lastModifiedBy>Diana Marcela Medina Saavedra</cp:lastModifiedBy>
  <cp:revision>5</cp:revision>
  <cp:lastPrinted>2023-12-18T20:10:00Z</cp:lastPrinted>
  <dcterms:created xsi:type="dcterms:W3CDTF">2023-11-27T16:38:00Z</dcterms:created>
  <dcterms:modified xsi:type="dcterms:W3CDTF">2024-01-15T20:10:00Z</dcterms:modified>
</cp:coreProperties>
</file>