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3D5E4" w14:textId="2F0F346E" w:rsidR="00A20924" w:rsidRPr="007746C7" w:rsidRDefault="00C50677" w:rsidP="00706D03">
      <w:pPr>
        <w:spacing w:after="240"/>
        <w:jc w:val="center"/>
        <w:rPr>
          <w:rFonts w:ascii="Verdana" w:eastAsia="Times New Roman" w:hAnsi="Verdana" w:cs="Arial"/>
          <w:b/>
          <w:sz w:val="22"/>
          <w:szCs w:val="22"/>
          <w:lang w:eastAsia="es-ES"/>
        </w:rPr>
      </w:pPr>
      <w:r w:rsidRPr="007746C7">
        <w:rPr>
          <w:rFonts w:ascii="Verdana" w:eastAsia="Times New Roman" w:hAnsi="Verdana" w:cs="Arial"/>
          <w:b/>
          <w:sz w:val="22"/>
          <w:szCs w:val="22"/>
          <w:lang w:eastAsia="es-ES"/>
        </w:rPr>
        <w:t>TABLA DE CONTENIDO</w:t>
      </w:r>
    </w:p>
    <w:p w14:paraId="35639F04" w14:textId="77777777" w:rsidR="005500D3" w:rsidRPr="007746C7" w:rsidRDefault="005500D3">
      <w:pPr>
        <w:pStyle w:val="TDC2"/>
        <w:rPr>
          <w:rFonts w:ascii="Verdana" w:eastAsiaTheme="minorEastAsia" w:hAnsi="Verdana" w:cstheme="minorBidi"/>
          <w:bCs w:val="0"/>
          <w:noProof/>
          <w:szCs w:val="22"/>
        </w:rPr>
      </w:pPr>
      <w:r w:rsidRPr="007746C7">
        <w:rPr>
          <w:rFonts w:ascii="Verdana" w:hAnsi="Verdana" w:cs="Arial"/>
          <w:bCs w:val="0"/>
          <w:szCs w:val="22"/>
          <w:lang w:val="es-ES"/>
        </w:rPr>
        <w:fldChar w:fldCharType="begin"/>
      </w:r>
      <w:r w:rsidRPr="007746C7">
        <w:rPr>
          <w:rFonts w:ascii="Verdana" w:hAnsi="Verdana" w:cs="Arial"/>
          <w:bCs w:val="0"/>
          <w:szCs w:val="22"/>
          <w:lang w:val="es-ES"/>
        </w:rPr>
        <w:instrText xml:space="preserve"> TOC \o "1-4" \u </w:instrText>
      </w:r>
      <w:r w:rsidRPr="007746C7">
        <w:rPr>
          <w:rFonts w:ascii="Verdana" w:hAnsi="Verdana" w:cs="Arial"/>
          <w:bCs w:val="0"/>
          <w:szCs w:val="22"/>
          <w:lang w:val="es-ES"/>
        </w:rPr>
        <w:fldChar w:fldCharType="separate"/>
      </w:r>
      <w:r w:rsidRPr="007746C7">
        <w:rPr>
          <w:rFonts w:ascii="Verdana" w:hAnsi="Verdana"/>
          <w:bCs w:val="0"/>
          <w:noProof/>
        </w:rPr>
        <w:t>1.</w:t>
      </w:r>
      <w:r w:rsidRPr="007746C7">
        <w:rPr>
          <w:rFonts w:ascii="Verdana" w:eastAsiaTheme="minorEastAsia" w:hAnsi="Verdana" w:cstheme="minorBidi"/>
          <w:bCs w:val="0"/>
          <w:noProof/>
          <w:szCs w:val="22"/>
        </w:rPr>
        <w:tab/>
      </w:r>
      <w:r w:rsidRPr="007746C7">
        <w:rPr>
          <w:rFonts w:ascii="Verdana" w:hAnsi="Verdana"/>
          <w:bCs w:val="0"/>
          <w:noProof/>
        </w:rPr>
        <w:t>OBJETIVO</w:t>
      </w:r>
      <w:r w:rsidRPr="007746C7">
        <w:rPr>
          <w:rFonts w:ascii="Verdana" w:hAnsi="Verdana"/>
          <w:bCs w:val="0"/>
          <w:noProof/>
        </w:rPr>
        <w:tab/>
      </w:r>
      <w:r w:rsidRPr="007746C7">
        <w:rPr>
          <w:rFonts w:ascii="Verdana" w:hAnsi="Verdana"/>
          <w:bCs w:val="0"/>
          <w:noProof/>
        </w:rPr>
        <w:fldChar w:fldCharType="begin"/>
      </w:r>
      <w:r w:rsidRPr="007746C7">
        <w:rPr>
          <w:rFonts w:ascii="Verdana" w:hAnsi="Verdana"/>
          <w:bCs w:val="0"/>
          <w:noProof/>
        </w:rPr>
        <w:instrText xml:space="preserve"> PAGEREF _Toc163205126 \h </w:instrText>
      </w:r>
      <w:r w:rsidRPr="007746C7">
        <w:rPr>
          <w:rFonts w:ascii="Verdana" w:hAnsi="Verdana"/>
          <w:bCs w:val="0"/>
          <w:noProof/>
        </w:rPr>
      </w:r>
      <w:r w:rsidRPr="007746C7">
        <w:rPr>
          <w:rFonts w:ascii="Verdana" w:hAnsi="Verdana"/>
          <w:bCs w:val="0"/>
          <w:noProof/>
        </w:rPr>
        <w:fldChar w:fldCharType="separate"/>
      </w:r>
      <w:r w:rsidRPr="007746C7">
        <w:rPr>
          <w:rFonts w:ascii="Verdana" w:hAnsi="Verdana"/>
          <w:bCs w:val="0"/>
          <w:noProof/>
        </w:rPr>
        <w:t>2</w:t>
      </w:r>
      <w:r w:rsidRPr="007746C7">
        <w:rPr>
          <w:rFonts w:ascii="Verdana" w:hAnsi="Verdana"/>
          <w:bCs w:val="0"/>
          <w:noProof/>
        </w:rPr>
        <w:fldChar w:fldCharType="end"/>
      </w:r>
    </w:p>
    <w:p w14:paraId="49D82309" w14:textId="77777777" w:rsidR="005500D3" w:rsidRPr="007746C7" w:rsidRDefault="005500D3">
      <w:pPr>
        <w:pStyle w:val="TDC2"/>
        <w:rPr>
          <w:rFonts w:ascii="Verdana" w:eastAsiaTheme="minorEastAsia" w:hAnsi="Verdana" w:cstheme="minorBidi"/>
          <w:bCs w:val="0"/>
          <w:noProof/>
          <w:szCs w:val="22"/>
        </w:rPr>
      </w:pPr>
      <w:r w:rsidRPr="007746C7">
        <w:rPr>
          <w:rFonts w:ascii="Verdana" w:hAnsi="Verdana"/>
          <w:bCs w:val="0"/>
          <w:noProof/>
        </w:rPr>
        <w:t>2.</w:t>
      </w:r>
      <w:r w:rsidRPr="007746C7">
        <w:rPr>
          <w:rFonts w:ascii="Verdana" w:eastAsiaTheme="minorEastAsia" w:hAnsi="Verdana" w:cstheme="minorBidi"/>
          <w:bCs w:val="0"/>
          <w:noProof/>
          <w:szCs w:val="22"/>
        </w:rPr>
        <w:tab/>
      </w:r>
      <w:r w:rsidRPr="007746C7">
        <w:rPr>
          <w:rFonts w:ascii="Verdana" w:hAnsi="Verdana"/>
          <w:bCs w:val="0"/>
          <w:noProof/>
        </w:rPr>
        <w:t>ALCANCE</w:t>
      </w:r>
      <w:r w:rsidRPr="007746C7">
        <w:rPr>
          <w:rFonts w:ascii="Verdana" w:hAnsi="Verdana"/>
          <w:bCs w:val="0"/>
          <w:noProof/>
        </w:rPr>
        <w:tab/>
      </w:r>
      <w:r w:rsidRPr="007746C7">
        <w:rPr>
          <w:rFonts w:ascii="Verdana" w:hAnsi="Verdana"/>
          <w:bCs w:val="0"/>
          <w:noProof/>
        </w:rPr>
        <w:fldChar w:fldCharType="begin"/>
      </w:r>
      <w:r w:rsidRPr="007746C7">
        <w:rPr>
          <w:rFonts w:ascii="Verdana" w:hAnsi="Verdana"/>
          <w:bCs w:val="0"/>
          <w:noProof/>
        </w:rPr>
        <w:instrText xml:space="preserve"> PAGEREF _Toc163205127 \h </w:instrText>
      </w:r>
      <w:r w:rsidRPr="007746C7">
        <w:rPr>
          <w:rFonts w:ascii="Verdana" w:hAnsi="Verdana"/>
          <w:bCs w:val="0"/>
          <w:noProof/>
        </w:rPr>
      </w:r>
      <w:r w:rsidRPr="007746C7">
        <w:rPr>
          <w:rFonts w:ascii="Verdana" w:hAnsi="Verdana"/>
          <w:bCs w:val="0"/>
          <w:noProof/>
        </w:rPr>
        <w:fldChar w:fldCharType="separate"/>
      </w:r>
      <w:r w:rsidRPr="007746C7">
        <w:rPr>
          <w:rFonts w:ascii="Verdana" w:hAnsi="Verdana"/>
          <w:bCs w:val="0"/>
          <w:noProof/>
        </w:rPr>
        <w:t>2</w:t>
      </w:r>
      <w:r w:rsidRPr="007746C7">
        <w:rPr>
          <w:rFonts w:ascii="Verdana" w:hAnsi="Verdana"/>
          <w:bCs w:val="0"/>
          <w:noProof/>
        </w:rPr>
        <w:fldChar w:fldCharType="end"/>
      </w:r>
    </w:p>
    <w:p w14:paraId="03C4EE29" w14:textId="77777777" w:rsidR="005500D3" w:rsidRPr="007746C7" w:rsidRDefault="005500D3">
      <w:pPr>
        <w:pStyle w:val="TDC2"/>
        <w:rPr>
          <w:rFonts w:ascii="Verdana" w:eastAsiaTheme="minorEastAsia" w:hAnsi="Verdana" w:cstheme="minorBidi"/>
          <w:bCs w:val="0"/>
          <w:noProof/>
          <w:szCs w:val="22"/>
        </w:rPr>
      </w:pPr>
      <w:r w:rsidRPr="007746C7">
        <w:rPr>
          <w:rFonts w:ascii="Verdana" w:hAnsi="Verdana"/>
          <w:bCs w:val="0"/>
          <w:noProof/>
        </w:rPr>
        <w:t>3.</w:t>
      </w:r>
      <w:r w:rsidRPr="007746C7">
        <w:rPr>
          <w:rFonts w:ascii="Verdana" w:eastAsiaTheme="minorEastAsia" w:hAnsi="Verdana" w:cstheme="minorBidi"/>
          <w:bCs w:val="0"/>
          <w:noProof/>
          <w:szCs w:val="22"/>
        </w:rPr>
        <w:tab/>
      </w:r>
      <w:r w:rsidRPr="007746C7">
        <w:rPr>
          <w:rFonts w:ascii="Verdana" w:hAnsi="Verdana"/>
          <w:bCs w:val="0"/>
          <w:noProof/>
        </w:rPr>
        <w:t>ASPECTOS GENERALES DE LA LEY DISCIPLINARIA</w:t>
      </w:r>
      <w:r w:rsidRPr="007746C7">
        <w:rPr>
          <w:rFonts w:ascii="Verdana" w:hAnsi="Verdana"/>
          <w:bCs w:val="0"/>
          <w:noProof/>
        </w:rPr>
        <w:tab/>
      </w:r>
      <w:r w:rsidRPr="007746C7">
        <w:rPr>
          <w:rFonts w:ascii="Verdana" w:hAnsi="Verdana"/>
          <w:bCs w:val="0"/>
          <w:noProof/>
        </w:rPr>
        <w:fldChar w:fldCharType="begin"/>
      </w:r>
      <w:r w:rsidRPr="007746C7">
        <w:rPr>
          <w:rFonts w:ascii="Verdana" w:hAnsi="Verdana"/>
          <w:bCs w:val="0"/>
          <w:noProof/>
        </w:rPr>
        <w:instrText xml:space="preserve"> PAGEREF _Toc163205128 \h </w:instrText>
      </w:r>
      <w:r w:rsidRPr="007746C7">
        <w:rPr>
          <w:rFonts w:ascii="Verdana" w:hAnsi="Verdana"/>
          <w:bCs w:val="0"/>
          <w:noProof/>
        </w:rPr>
      </w:r>
      <w:r w:rsidRPr="007746C7">
        <w:rPr>
          <w:rFonts w:ascii="Verdana" w:hAnsi="Verdana"/>
          <w:bCs w:val="0"/>
          <w:noProof/>
        </w:rPr>
        <w:fldChar w:fldCharType="separate"/>
      </w:r>
      <w:r w:rsidRPr="007746C7">
        <w:rPr>
          <w:rFonts w:ascii="Verdana" w:hAnsi="Verdana"/>
          <w:bCs w:val="0"/>
          <w:noProof/>
        </w:rPr>
        <w:t>2</w:t>
      </w:r>
      <w:r w:rsidRPr="007746C7">
        <w:rPr>
          <w:rFonts w:ascii="Verdana" w:hAnsi="Verdana"/>
          <w:bCs w:val="0"/>
          <w:noProof/>
        </w:rPr>
        <w:fldChar w:fldCharType="end"/>
      </w:r>
    </w:p>
    <w:p w14:paraId="34F13EDC" w14:textId="77777777" w:rsidR="005500D3" w:rsidRPr="007746C7" w:rsidRDefault="005500D3">
      <w:pPr>
        <w:pStyle w:val="TDC3"/>
        <w:rPr>
          <w:rFonts w:ascii="Verdana" w:eastAsiaTheme="minorEastAsia" w:hAnsi="Verdana" w:cstheme="minorBidi"/>
          <w:noProof/>
        </w:rPr>
      </w:pPr>
      <w:r w:rsidRPr="007746C7">
        <w:rPr>
          <w:rFonts w:ascii="Verdana" w:hAnsi="Verdana"/>
          <w:noProof/>
        </w:rPr>
        <w:t>3.1.</w:t>
      </w:r>
      <w:r w:rsidRPr="007746C7">
        <w:rPr>
          <w:rFonts w:ascii="Verdana" w:eastAsiaTheme="minorEastAsia" w:hAnsi="Verdana" w:cstheme="minorBidi"/>
          <w:noProof/>
        </w:rPr>
        <w:tab/>
      </w:r>
      <w:r w:rsidRPr="007746C7">
        <w:rPr>
          <w:rFonts w:ascii="Verdana" w:hAnsi="Verdana"/>
          <w:noProof/>
        </w:rPr>
        <w:t>¿Qué normas rigen el Proceso Disciplinario?</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_Toc163205129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2</w:t>
      </w:r>
      <w:r w:rsidRPr="007746C7">
        <w:rPr>
          <w:rFonts w:ascii="Verdana" w:hAnsi="Verdana"/>
          <w:noProof/>
        </w:rPr>
        <w:fldChar w:fldCharType="end"/>
      </w:r>
    </w:p>
    <w:p w14:paraId="26055EF5" w14:textId="77777777" w:rsidR="005500D3" w:rsidRPr="007746C7" w:rsidRDefault="005500D3">
      <w:pPr>
        <w:pStyle w:val="TDC3"/>
        <w:rPr>
          <w:rFonts w:ascii="Verdana" w:eastAsiaTheme="minorEastAsia" w:hAnsi="Verdana" w:cstheme="minorBidi"/>
          <w:noProof/>
        </w:rPr>
      </w:pPr>
      <w:r w:rsidRPr="007746C7">
        <w:rPr>
          <w:rFonts w:ascii="Verdana" w:hAnsi="Verdana"/>
          <w:noProof/>
        </w:rPr>
        <w:t>3.2.</w:t>
      </w:r>
      <w:r w:rsidRPr="007746C7">
        <w:rPr>
          <w:rFonts w:ascii="Verdana" w:eastAsiaTheme="minorEastAsia" w:hAnsi="Verdana" w:cstheme="minorBidi"/>
          <w:noProof/>
        </w:rPr>
        <w:tab/>
      </w:r>
      <w:r w:rsidRPr="007746C7">
        <w:rPr>
          <w:rFonts w:ascii="Verdana" w:hAnsi="Verdana"/>
          <w:noProof/>
        </w:rPr>
        <w:t>¿Quiénes son destinatarios de la ley disciplinaria?</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_Toc163205130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2</w:t>
      </w:r>
      <w:r w:rsidRPr="007746C7">
        <w:rPr>
          <w:rFonts w:ascii="Verdana" w:hAnsi="Verdana"/>
          <w:noProof/>
        </w:rPr>
        <w:fldChar w:fldCharType="end"/>
      </w:r>
    </w:p>
    <w:p w14:paraId="37189919" w14:textId="77777777" w:rsidR="005500D3" w:rsidRPr="007746C7" w:rsidRDefault="005500D3">
      <w:pPr>
        <w:pStyle w:val="TDC3"/>
        <w:rPr>
          <w:rFonts w:ascii="Verdana" w:eastAsiaTheme="minorEastAsia" w:hAnsi="Verdana" w:cstheme="minorBidi"/>
          <w:noProof/>
        </w:rPr>
      </w:pPr>
      <w:r w:rsidRPr="007746C7">
        <w:rPr>
          <w:rFonts w:ascii="Verdana" w:hAnsi="Verdana"/>
          <w:noProof/>
        </w:rPr>
        <w:t>3.3.</w:t>
      </w:r>
      <w:r w:rsidRPr="007746C7">
        <w:rPr>
          <w:rFonts w:ascii="Verdana" w:eastAsiaTheme="minorEastAsia" w:hAnsi="Verdana" w:cstheme="minorBidi"/>
          <w:noProof/>
        </w:rPr>
        <w:tab/>
      </w:r>
      <w:r w:rsidRPr="007746C7">
        <w:rPr>
          <w:rFonts w:ascii="Verdana" w:hAnsi="Verdana"/>
          <w:noProof/>
        </w:rPr>
        <w:t>¿Qué es la falta disciplinaria?</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_Toc163205131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2</w:t>
      </w:r>
      <w:r w:rsidRPr="007746C7">
        <w:rPr>
          <w:rFonts w:ascii="Verdana" w:hAnsi="Verdana"/>
          <w:noProof/>
        </w:rPr>
        <w:fldChar w:fldCharType="end"/>
      </w:r>
    </w:p>
    <w:p w14:paraId="45B6217C" w14:textId="77777777" w:rsidR="005500D3" w:rsidRPr="007746C7" w:rsidRDefault="005500D3">
      <w:pPr>
        <w:pStyle w:val="TDC3"/>
        <w:rPr>
          <w:rFonts w:ascii="Verdana" w:eastAsiaTheme="minorEastAsia" w:hAnsi="Verdana" w:cstheme="minorBidi"/>
          <w:noProof/>
        </w:rPr>
      </w:pPr>
      <w:r w:rsidRPr="007746C7">
        <w:rPr>
          <w:rFonts w:ascii="Verdana" w:hAnsi="Verdana"/>
          <w:noProof/>
        </w:rPr>
        <w:t>3.4.</w:t>
      </w:r>
      <w:r w:rsidRPr="007746C7">
        <w:rPr>
          <w:rFonts w:ascii="Verdana" w:eastAsiaTheme="minorEastAsia" w:hAnsi="Verdana" w:cstheme="minorBidi"/>
          <w:noProof/>
        </w:rPr>
        <w:tab/>
      </w:r>
      <w:r w:rsidRPr="007746C7">
        <w:rPr>
          <w:rFonts w:ascii="Verdana" w:hAnsi="Verdana"/>
          <w:noProof/>
        </w:rPr>
        <w:t>¿Cuáles son las clases y límites de las sanciones disciplinarias?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_Toc163205132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2</w:t>
      </w:r>
      <w:r w:rsidRPr="007746C7">
        <w:rPr>
          <w:rFonts w:ascii="Verdana" w:hAnsi="Verdana"/>
          <w:noProof/>
        </w:rPr>
        <w:fldChar w:fldCharType="end"/>
      </w:r>
    </w:p>
    <w:p w14:paraId="772F5DDF" w14:textId="77777777" w:rsidR="005500D3" w:rsidRPr="007746C7" w:rsidRDefault="005500D3">
      <w:pPr>
        <w:pStyle w:val="TDC3"/>
        <w:rPr>
          <w:rFonts w:ascii="Verdana" w:eastAsiaTheme="minorEastAsia" w:hAnsi="Verdana" w:cstheme="minorBidi"/>
          <w:noProof/>
        </w:rPr>
      </w:pPr>
      <w:r w:rsidRPr="007746C7">
        <w:rPr>
          <w:rFonts w:ascii="Verdana" w:hAnsi="Verdana"/>
          <w:noProof/>
        </w:rPr>
        <w:t>3.5.</w:t>
      </w:r>
      <w:r w:rsidRPr="007746C7">
        <w:rPr>
          <w:rFonts w:ascii="Verdana" w:eastAsiaTheme="minorEastAsia" w:hAnsi="Verdana" w:cstheme="minorBidi"/>
          <w:noProof/>
        </w:rPr>
        <w:tab/>
      </w:r>
      <w:r w:rsidRPr="007746C7">
        <w:rPr>
          <w:rFonts w:ascii="Verdana" w:hAnsi="Verdana"/>
          <w:noProof/>
        </w:rPr>
        <w:t>¿Quiénes son los sujetos procesales?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_Toc163205133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3</w:t>
      </w:r>
      <w:r w:rsidRPr="007746C7">
        <w:rPr>
          <w:rFonts w:ascii="Verdana" w:hAnsi="Verdana"/>
          <w:noProof/>
        </w:rPr>
        <w:fldChar w:fldCharType="end"/>
      </w:r>
    </w:p>
    <w:p w14:paraId="6F312D51" w14:textId="77777777" w:rsidR="005500D3" w:rsidRPr="007746C7" w:rsidRDefault="005500D3">
      <w:pPr>
        <w:pStyle w:val="TDC3"/>
        <w:rPr>
          <w:rFonts w:ascii="Verdana" w:eastAsiaTheme="minorEastAsia" w:hAnsi="Verdana" w:cstheme="minorBidi"/>
          <w:noProof/>
        </w:rPr>
      </w:pPr>
      <w:r w:rsidRPr="007746C7">
        <w:rPr>
          <w:rFonts w:ascii="Verdana" w:hAnsi="Verdana"/>
          <w:noProof/>
        </w:rPr>
        <w:t>3.6.</w:t>
      </w:r>
      <w:r w:rsidRPr="007746C7">
        <w:rPr>
          <w:rFonts w:ascii="Verdana" w:eastAsiaTheme="minorEastAsia" w:hAnsi="Verdana" w:cstheme="minorBidi"/>
          <w:noProof/>
        </w:rPr>
        <w:tab/>
      </w:r>
      <w:r w:rsidRPr="007746C7">
        <w:rPr>
          <w:rFonts w:ascii="Verdana" w:hAnsi="Verdana"/>
          <w:noProof/>
        </w:rPr>
        <w:t>Reserva de las actuaciones disciplinarias.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_Toc163205134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3</w:t>
      </w:r>
      <w:r w:rsidRPr="007746C7">
        <w:rPr>
          <w:rFonts w:ascii="Verdana" w:hAnsi="Verdana"/>
          <w:noProof/>
        </w:rPr>
        <w:fldChar w:fldCharType="end"/>
      </w:r>
    </w:p>
    <w:p w14:paraId="4CA47FA0" w14:textId="77777777" w:rsidR="005500D3" w:rsidRPr="007746C7" w:rsidRDefault="005500D3">
      <w:pPr>
        <w:pStyle w:val="TDC2"/>
        <w:rPr>
          <w:rFonts w:ascii="Verdana" w:eastAsiaTheme="minorEastAsia" w:hAnsi="Verdana" w:cstheme="minorBidi"/>
          <w:bCs w:val="0"/>
          <w:noProof/>
          <w:szCs w:val="22"/>
        </w:rPr>
      </w:pPr>
      <w:r w:rsidRPr="007746C7">
        <w:rPr>
          <w:rFonts w:ascii="Verdana" w:eastAsiaTheme="majorEastAsia" w:hAnsi="Verdana" w:cs="Times New Roman"/>
          <w:bCs w:val="0"/>
          <w:noProof/>
          <w:color w:val="000000"/>
          <w:bdr w:val="none" w:sz="0" w:space="0" w:color="auto" w:frame="1"/>
        </w:rPr>
        <w:t>4.</w:t>
      </w:r>
      <w:r w:rsidRPr="007746C7">
        <w:rPr>
          <w:rFonts w:ascii="Verdana" w:eastAsiaTheme="minorEastAsia" w:hAnsi="Verdana" w:cstheme="minorBidi"/>
          <w:bCs w:val="0"/>
          <w:noProof/>
          <w:szCs w:val="22"/>
        </w:rPr>
        <w:tab/>
      </w:r>
      <w:r w:rsidRPr="007746C7">
        <w:rPr>
          <w:rFonts w:ascii="Verdana" w:eastAsiaTheme="majorEastAsia" w:hAnsi="Verdana" w:cs="Times New Roman"/>
          <w:bCs w:val="0"/>
          <w:noProof/>
          <w:color w:val="000000"/>
          <w:bdr w:val="none" w:sz="0" w:space="0" w:color="auto" w:frame="1"/>
        </w:rPr>
        <w:t>¿CÓMO SE DA INICIO A UN PROCESO DISCIPLINARIO?</w:t>
      </w:r>
      <w:r w:rsidRPr="007746C7">
        <w:rPr>
          <w:rFonts w:ascii="Verdana" w:hAnsi="Verdana"/>
          <w:bCs w:val="0"/>
          <w:noProof/>
        </w:rPr>
        <w:tab/>
      </w:r>
      <w:r w:rsidRPr="007746C7">
        <w:rPr>
          <w:rFonts w:ascii="Verdana" w:hAnsi="Verdana"/>
          <w:bCs w:val="0"/>
          <w:noProof/>
        </w:rPr>
        <w:fldChar w:fldCharType="begin"/>
      </w:r>
      <w:r w:rsidRPr="007746C7">
        <w:rPr>
          <w:rFonts w:ascii="Verdana" w:hAnsi="Verdana"/>
          <w:bCs w:val="0"/>
          <w:noProof/>
        </w:rPr>
        <w:instrText xml:space="preserve"> PAGEREF _Toc163205135 \h </w:instrText>
      </w:r>
      <w:r w:rsidRPr="007746C7">
        <w:rPr>
          <w:rFonts w:ascii="Verdana" w:hAnsi="Verdana"/>
          <w:bCs w:val="0"/>
          <w:noProof/>
        </w:rPr>
      </w:r>
      <w:r w:rsidRPr="007746C7">
        <w:rPr>
          <w:rFonts w:ascii="Verdana" w:hAnsi="Verdana"/>
          <w:bCs w:val="0"/>
          <w:noProof/>
        </w:rPr>
        <w:fldChar w:fldCharType="separate"/>
      </w:r>
      <w:r w:rsidRPr="007746C7">
        <w:rPr>
          <w:rFonts w:ascii="Verdana" w:hAnsi="Verdana"/>
          <w:bCs w:val="0"/>
          <w:noProof/>
        </w:rPr>
        <w:t>4</w:t>
      </w:r>
      <w:r w:rsidRPr="007746C7">
        <w:rPr>
          <w:rFonts w:ascii="Verdana" w:hAnsi="Verdana"/>
          <w:bCs w:val="0"/>
          <w:noProof/>
        </w:rPr>
        <w:fldChar w:fldCharType="end"/>
      </w:r>
    </w:p>
    <w:p w14:paraId="5DC0F90F" w14:textId="77777777" w:rsidR="005500D3" w:rsidRPr="007746C7" w:rsidRDefault="005500D3">
      <w:pPr>
        <w:pStyle w:val="TDC3"/>
        <w:rPr>
          <w:rFonts w:ascii="Verdana" w:eastAsiaTheme="minorEastAsia" w:hAnsi="Verdana" w:cstheme="minorBidi"/>
          <w:noProof/>
        </w:rPr>
      </w:pPr>
      <w:r w:rsidRPr="007746C7">
        <w:rPr>
          <w:rFonts w:ascii="Verdana" w:eastAsiaTheme="majorEastAsia" w:hAnsi="Verdana" w:cs="Times New Roman"/>
          <w:noProof/>
          <w:color w:val="000000"/>
          <w:bdr w:val="none" w:sz="0" w:space="0" w:color="auto" w:frame="1"/>
        </w:rPr>
        <w:t>4.1.</w:t>
      </w:r>
      <w:r w:rsidRPr="007746C7">
        <w:rPr>
          <w:rFonts w:ascii="Verdana" w:eastAsiaTheme="minorEastAsia" w:hAnsi="Verdana" w:cstheme="minorBidi"/>
          <w:noProof/>
        </w:rPr>
        <w:tab/>
      </w:r>
      <w:r w:rsidRPr="007746C7">
        <w:rPr>
          <w:rFonts w:ascii="Verdana" w:eastAsiaTheme="majorEastAsia" w:hAnsi="Verdana" w:cs="Times New Roman"/>
          <w:noProof/>
          <w:color w:val="000000"/>
          <w:bdr w:val="none" w:sz="0" w:space="0" w:color="auto" w:frame="1"/>
        </w:rPr>
        <w:t>Informe oficial</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_Toc163205136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4</w:t>
      </w:r>
      <w:r w:rsidRPr="007746C7">
        <w:rPr>
          <w:rFonts w:ascii="Verdana" w:hAnsi="Verdana"/>
          <w:noProof/>
        </w:rPr>
        <w:fldChar w:fldCharType="end"/>
      </w:r>
    </w:p>
    <w:p w14:paraId="4F1FAFC8" w14:textId="77777777" w:rsidR="005500D3" w:rsidRPr="007746C7" w:rsidRDefault="005500D3">
      <w:pPr>
        <w:pStyle w:val="TDC3"/>
        <w:rPr>
          <w:rFonts w:ascii="Verdana" w:eastAsiaTheme="minorEastAsia" w:hAnsi="Verdana" w:cstheme="minorBidi"/>
          <w:noProof/>
        </w:rPr>
      </w:pPr>
      <w:r w:rsidRPr="007746C7">
        <w:rPr>
          <w:rFonts w:ascii="Verdana" w:eastAsiaTheme="majorEastAsia" w:hAnsi="Verdana"/>
          <w:noProof/>
        </w:rPr>
        <w:t>4.2.</w:t>
      </w:r>
      <w:r w:rsidRPr="007746C7">
        <w:rPr>
          <w:rFonts w:ascii="Verdana" w:eastAsiaTheme="minorEastAsia" w:hAnsi="Verdana" w:cstheme="minorBidi"/>
          <w:noProof/>
        </w:rPr>
        <w:tab/>
      </w:r>
      <w:r w:rsidRPr="007746C7">
        <w:rPr>
          <w:rFonts w:ascii="Verdana" w:eastAsiaTheme="majorEastAsia" w:hAnsi="Verdana"/>
          <w:noProof/>
        </w:rPr>
        <w:t>Queja</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_Toc163205137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4</w:t>
      </w:r>
      <w:r w:rsidRPr="007746C7">
        <w:rPr>
          <w:rFonts w:ascii="Verdana" w:hAnsi="Verdana"/>
          <w:noProof/>
        </w:rPr>
        <w:fldChar w:fldCharType="end"/>
      </w:r>
    </w:p>
    <w:p w14:paraId="0DA764C0" w14:textId="77777777" w:rsidR="005500D3" w:rsidRPr="007746C7" w:rsidRDefault="005500D3">
      <w:pPr>
        <w:pStyle w:val="TDC3"/>
        <w:rPr>
          <w:rFonts w:ascii="Verdana" w:eastAsiaTheme="minorEastAsia" w:hAnsi="Verdana" w:cstheme="minorBidi"/>
          <w:noProof/>
        </w:rPr>
      </w:pPr>
      <w:r w:rsidRPr="007746C7">
        <w:rPr>
          <w:rFonts w:ascii="Verdana" w:eastAsiaTheme="majorEastAsia" w:hAnsi="Verdana" w:cs="Times New Roman"/>
          <w:noProof/>
          <w:color w:val="000000"/>
          <w:bdr w:val="none" w:sz="0" w:space="0" w:color="auto" w:frame="1"/>
        </w:rPr>
        <w:t>4.3.</w:t>
      </w:r>
      <w:r w:rsidRPr="007746C7">
        <w:rPr>
          <w:rFonts w:ascii="Verdana" w:eastAsiaTheme="minorEastAsia" w:hAnsi="Verdana" w:cstheme="minorBidi"/>
          <w:noProof/>
        </w:rPr>
        <w:tab/>
      </w:r>
      <w:r w:rsidRPr="007746C7">
        <w:rPr>
          <w:rFonts w:ascii="Verdana" w:eastAsiaTheme="majorEastAsia" w:hAnsi="Verdana" w:cs="Times New Roman"/>
          <w:noProof/>
          <w:color w:val="000000"/>
          <w:bdr w:val="none" w:sz="0" w:space="0" w:color="auto" w:frame="1"/>
        </w:rPr>
        <w:t>De oficio</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_Toc163205138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4</w:t>
      </w:r>
      <w:r w:rsidRPr="007746C7">
        <w:rPr>
          <w:rFonts w:ascii="Verdana" w:hAnsi="Verdana"/>
          <w:noProof/>
        </w:rPr>
        <w:fldChar w:fldCharType="end"/>
      </w:r>
    </w:p>
    <w:p w14:paraId="69D0CC19" w14:textId="77777777" w:rsidR="005500D3" w:rsidRPr="007746C7" w:rsidRDefault="005500D3">
      <w:pPr>
        <w:pStyle w:val="TDC3"/>
        <w:rPr>
          <w:rFonts w:ascii="Verdana" w:eastAsiaTheme="minorEastAsia" w:hAnsi="Verdana" w:cstheme="minorBidi"/>
          <w:noProof/>
        </w:rPr>
      </w:pPr>
      <w:r w:rsidRPr="007746C7">
        <w:rPr>
          <w:rFonts w:ascii="Verdana" w:eastAsiaTheme="majorEastAsia" w:hAnsi="Verdana"/>
          <w:noProof/>
          <w:color w:val="000000"/>
          <w:bdr w:val="none" w:sz="0" w:space="0" w:color="auto" w:frame="1"/>
        </w:rPr>
        <w:t>4.4.</w:t>
      </w:r>
      <w:r w:rsidRPr="007746C7">
        <w:rPr>
          <w:rFonts w:ascii="Verdana" w:eastAsiaTheme="minorEastAsia" w:hAnsi="Verdana" w:cstheme="minorBidi"/>
          <w:noProof/>
        </w:rPr>
        <w:tab/>
      </w:r>
      <w:r w:rsidRPr="007746C7">
        <w:rPr>
          <w:rFonts w:ascii="Verdana" w:eastAsiaTheme="majorEastAsia" w:hAnsi="Verdana"/>
          <w:noProof/>
          <w:color w:val="000000"/>
          <w:bdr w:val="none" w:sz="0" w:space="0" w:color="auto" w:frame="1"/>
        </w:rPr>
        <w:t>Anónimo</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_Toc163205139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4</w:t>
      </w:r>
      <w:r w:rsidRPr="007746C7">
        <w:rPr>
          <w:rFonts w:ascii="Verdana" w:hAnsi="Verdana"/>
          <w:noProof/>
        </w:rPr>
        <w:fldChar w:fldCharType="end"/>
      </w:r>
    </w:p>
    <w:p w14:paraId="0A32DDB0" w14:textId="77777777" w:rsidR="005500D3" w:rsidRPr="007746C7" w:rsidRDefault="005500D3">
      <w:pPr>
        <w:pStyle w:val="TDC2"/>
        <w:rPr>
          <w:rFonts w:ascii="Verdana" w:eastAsiaTheme="minorEastAsia" w:hAnsi="Verdana" w:cstheme="minorBidi"/>
          <w:bCs w:val="0"/>
          <w:noProof/>
          <w:szCs w:val="22"/>
        </w:rPr>
      </w:pPr>
      <w:r w:rsidRPr="007746C7">
        <w:rPr>
          <w:rFonts w:ascii="Verdana" w:hAnsi="Verdana"/>
          <w:bCs w:val="0"/>
          <w:noProof/>
        </w:rPr>
        <w:t>5.</w:t>
      </w:r>
      <w:r w:rsidRPr="007746C7">
        <w:rPr>
          <w:rFonts w:ascii="Verdana" w:eastAsiaTheme="minorEastAsia" w:hAnsi="Verdana" w:cstheme="minorBidi"/>
          <w:bCs w:val="0"/>
          <w:noProof/>
          <w:szCs w:val="22"/>
        </w:rPr>
        <w:tab/>
      </w:r>
      <w:r w:rsidRPr="007746C7">
        <w:rPr>
          <w:rFonts w:ascii="Verdana" w:hAnsi="Verdana"/>
          <w:bCs w:val="0"/>
          <w:noProof/>
        </w:rPr>
        <w:t>CÓMO PRESENTAR UNA QUEJA DISCIPLINARIA</w:t>
      </w:r>
      <w:r w:rsidRPr="007746C7">
        <w:rPr>
          <w:rFonts w:ascii="Verdana" w:hAnsi="Verdana"/>
          <w:bCs w:val="0"/>
          <w:noProof/>
        </w:rPr>
        <w:tab/>
      </w:r>
      <w:r w:rsidRPr="007746C7">
        <w:rPr>
          <w:rFonts w:ascii="Verdana" w:hAnsi="Verdana"/>
          <w:bCs w:val="0"/>
          <w:noProof/>
        </w:rPr>
        <w:fldChar w:fldCharType="begin"/>
      </w:r>
      <w:r w:rsidRPr="007746C7">
        <w:rPr>
          <w:rFonts w:ascii="Verdana" w:hAnsi="Verdana"/>
          <w:bCs w:val="0"/>
          <w:noProof/>
        </w:rPr>
        <w:instrText xml:space="preserve"> PAGEREF _Toc163205140 \h </w:instrText>
      </w:r>
      <w:r w:rsidRPr="007746C7">
        <w:rPr>
          <w:rFonts w:ascii="Verdana" w:hAnsi="Verdana"/>
          <w:bCs w:val="0"/>
          <w:noProof/>
        </w:rPr>
      </w:r>
      <w:r w:rsidRPr="007746C7">
        <w:rPr>
          <w:rFonts w:ascii="Verdana" w:hAnsi="Verdana"/>
          <w:bCs w:val="0"/>
          <w:noProof/>
        </w:rPr>
        <w:fldChar w:fldCharType="separate"/>
      </w:r>
      <w:r w:rsidRPr="007746C7">
        <w:rPr>
          <w:rFonts w:ascii="Verdana" w:hAnsi="Verdana"/>
          <w:bCs w:val="0"/>
          <w:noProof/>
        </w:rPr>
        <w:t>5</w:t>
      </w:r>
      <w:r w:rsidRPr="007746C7">
        <w:rPr>
          <w:rFonts w:ascii="Verdana" w:hAnsi="Verdana"/>
          <w:bCs w:val="0"/>
          <w:noProof/>
        </w:rPr>
        <w:fldChar w:fldCharType="end"/>
      </w:r>
    </w:p>
    <w:p w14:paraId="5C6F4D0D" w14:textId="77777777" w:rsidR="005500D3" w:rsidRPr="007746C7" w:rsidRDefault="005500D3">
      <w:pPr>
        <w:pStyle w:val="TDC3"/>
        <w:rPr>
          <w:rFonts w:ascii="Verdana" w:eastAsiaTheme="minorEastAsia" w:hAnsi="Verdana" w:cstheme="minorBidi"/>
          <w:noProof/>
        </w:rPr>
      </w:pPr>
      <w:r w:rsidRPr="007746C7">
        <w:rPr>
          <w:rFonts w:ascii="Verdana" w:hAnsi="Verdana"/>
          <w:noProof/>
          <w:color w:val="000000"/>
          <w:bdr w:val="none" w:sz="0" w:space="0" w:color="auto" w:frame="1"/>
        </w:rPr>
        <w:t>5.1.</w:t>
      </w:r>
      <w:r w:rsidRPr="007746C7">
        <w:rPr>
          <w:rFonts w:ascii="Verdana" w:eastAsiaTheme="minorEastAsia" w:hAnsi="Verdana" w:cstheme="minorBidi"/>
          <w:noProof/>
        </w:rPr>
        <w:tab/>
      </w:r>
      <w:r w:rsidRPr="007746C7">
        <w:rPr>
          <w:rFonts w:ascii="Verdana" w:hAnsi="Verdana"/>
          <w:noProof/>
          <w:color w:val="000000"/>
          <w:bdr w:val="none" w:sz="0" w:space="0" w:color="auto" w:frame="1"/>
        </w:rPr>
        <w:t>Requisitos para la presentación de queja o informe de servidor público</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_Toc163205141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5</w:t>
      </w:r>
      <w:r w:rsidRPr="007746C7">
        <w:rPr>
          <w:rFonts w:ascii="Verdana" w:hAnsi="Verdana"/>
          <w:noProof/>
        </w:rPr>
        <w:fldChar w:fldCharType="end"/>
      </w:r>
    </w:p>
    <w:p w14:paraId="34EBDAB1"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5.1.1.</w:t>
      </w:r>
      <w:r w:rsidRPr="007746C7">
        <w:rPr>
          <w:rFonts w:ascii="Verdana" w:eastAsiaTheme="minorEastAsia" w:hAnsi="Verdana"/>
          <w:noProof/>
          <w:szCs w:val="22"/>
          <w:lang w:eastAsia="es-CO"/>
        </w:rPr>
        <w:tab/>
      </w:r>
      <w:r w:rsidRPr="007746C7">
        <w:rPr>
          <w:rFonts w:ascii="Verdana" w:hAnsi="Verdana"/>
          <w:noProof/>
        </w:rPr>
        <w:t>Datos del quejoso</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_Toc163205142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5</w:t>
      </w:r>
      <w:r w:rsidRPr="007746C7">
        <w:rPr>
          <w:rFonts w:ascii="Verdana" w:hAnsi="Verdana"/>
          <w:noProof/>
        </w:rPr>
        <w:fldChar w:fldCharType="end"/>
      </w:r>
    </w:p>
    <w:p w14:paraId="57319283"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5.1.2.</w:t>
      </w:r>
      <w:r w:rsidRPr="007746C7">
        <w:rPr>
          <w:rFonts w:ascii="Verdana" w:eastAsiaTheme="minorEastAsia" w:hAnsi="Verdana"/>
          <w:noProof/>
          <w:szCs w:val="22"/>
          <w:lang w:eastAsia="es-CO"/>
        </w:rPr>
        <w:tab/>
      </w:r>
      <w:r w:rsidRPr="007746C7">
        <w:rPr>
          <w:rFonts w:ascii="Verdana" w:hAnsi="Verdana"/>
          <w:noProof/>
        </w:rPr>
        <w:t>Datos del presunto infractor</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_Toc163205143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5</w:t>
      </w:r>
      <w:r w:rsidRPr="007746C7">
        <w:rPr>
          <w:rFonts w:ascii="Verdana" w:hAnsi="Verdana"/>
          <w:noProof/>
        </w:rPr>
        <w:fldChar w:fldCharType="end"/>
      </w:r>
    </w:p>
    <w:p w14:paraId="23CEA01B"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5.1.3.</w:t>
      </w:r>
      <w:r w:rsidRPr="007746C7">
        <w:rPr>
          <w:rFonts w:ascii="Verdana" w:eastAsiaTheme="minorEastAsia" w:hAnsi="Verdana"/>
          <w:noProof/>
          <w:szCs w:val="22"/>
          <w:lang w:eastAsia="es-CO"/>
        </w:rPr>
        <w:tab/>
      </w:r>
      <w:r w:rsidRPr="007746C7">
        <w:rPr>
          <w:rFonts w:ascii="Verdana" w:hAnsi="Verdana"/>
          <w:noProof/>
        </w:rPr>
        <w:t>Hechos disciplinariamente relevantes: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_Toc163205144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5</w:t>
      </w:r>
      <w:r w:rsidRPr="007746C7">
        <w:rPr>
          <w:rFonts w:ascii="Verdana" w:hAnsi="Verdana"/>
          <w:noProof/>
        </w:rPr>
        <w:fldChar w:fldCharType="end"/>
      </w:r>
    </w:p>
    <w:p w14:paraId="48E0F098"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5.1.4.</w:t>
      </w:r>
      <w:r w:rsidRPr="007746C7">
        <w:rPr>
          <w:rFonts w:ascii="Verdana" w:eastAsiaTheme="minorEastAsia" w:hAnsi="Verdana"/>
          <w:noProof/>
          <w:szCs w:val="22"/>
          <w:lang w:eastAsia="es-CO"/>
        </w:rPr>
        <w:tab/>
      </w:r>
      <w:r w:rsidRPr="007746C7">
        <w:rPr>
          <w:rFonts w:ascii="Verdana" w:hAnsi="Verdana"/>
          <w:noProof/>
        </w:rPr>
        <w:t>Pruebas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_Toc163205145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5</w:t>
      </w:r>
      <w:r w:rsidRPr="007746C7">
        <w:rPr>
          <w:rFonts w:ascii="Verdana" w:hAnsi="Verdana"/>
          <w:noProof/>
        </w:rPr>
        <w:fldChar w:fldCharType="end"/>
      </w:r>
    </w:p>
    <w:p w14:paraId="787AC750" w14:textId="77777777" w:rsidR="005500D3" w:rsidRPr="007746C7" w:rsidRDefault="005500D3">
      <w:pPr>
        <w:pStyle w:val="TDC3"/>
        <w:rPr>
          <w:rFonts w:ascii="Verdana" w:eastAsiaTheme="minorEastAsia" w:hAnsi="Verdana" w:cstheme="minorBidi"/>
          <w:noProof/>
        </w:rPr>
      </w:pPr>
      <w:r w:rsidRPr="007746C7">
        <w:rPr>
          <w:rFonts w:ascii="Verdana" w:hAnsi="Verdana"/>
          <w:noProof/>
        </w:rPr>
        <w:t>5.2.</w:t>
      </w:r>
      <w:r w:rsidRPr="007746C7">
        <w:rPr>
          <w:rFonts w:ascii="Verdana" w:eastAsiaTheme="minorEastAsia" w:hAnsi="Verdana" w:cstheme="minorBidi"/>
          <w:noProof/>
        </w:rPr>
        <w:tab/>
      </w:r>
      <w:r w:rsidRPr="007746C7">
        <w:rPr>
          <w:rFonts w:ascii="Verdana" w:hAnsi="Verdana"/>
          <w:noProof/>
        </w:rPr>
        <w:t>Medios para presentar su queja</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_Toc163205146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6</w:t>
      </w:r>
      <w:r w:rsidRPr="007746C7">
        <w:rPr>
          <w:rFonts w:ascii="Verdana" w:hAnsi="Verdana"/>
          <w:noProof/>
        </w:rPr>
        <w:fldChar w:fldCharType="end"/>
      </w:r>
    </w:p>
    <w:p w14:paraId="193D4EF0"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5.2.1.</w:t>
      </w:r>
      <w:r w:rsidRPr="007746C7">
        <w:rPr>
          <w:rFonts w:ascii="Verdana" w:eastAsiaTheme="minorEastAsia" w:hAnsi="Verdana"/>
          <w:noProof/>
          <w:szCs w:val="22"/>
          <w:lang w:eastAsia="es-CO"/>
        </w:rPr>
        <w:tab/>
      </w:r>
      <w:r w:rsidRPr="007746C7">
        <w:rPr>
          <w:rFonts w:ascii="Verdana" w:hAnsi="Verdana"/>
          <w:noProof/>
        </w:rPr>
        <w:t>Presencial</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_Toc163205147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6</w:t>
      </w:r>
      <w:r w:rsidRPr="007746C7">
        <w:rPr>
          <w:rFonts w:ascii="Verdana" w:hAnsi="Verdana"/>
          <w:noProof/>
        </w:rPr>
        <w:fldChar w:fldCharType="end"/>
      </w:r>
    </w:p>
    <w:p w14:paraId="6009FEDD"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5.2.2.</w:t>
      </w:r>
      <w:r w:rsidRPr="007746C7">
        <w:rPr>
          <w:rFonts w:ascii="Verdana" w:eastAsiaTheme="minorEastAsia" w:hAnsi="Verdana"/>
          <w:noProof/>
          <w:szCs w:val="22"/>
          <w:lang w:eastAsia="es-CO"/>
        </w:rPr>
        <w:tab/>
      </w:r>
      <w:r w:rsidRPr="007746C7">
        <w:rPr>
          <w:rFonts w:ascii="Verdana" w:hAnsi="Verdana"/>
          <w:noProof/>
        </w:rPr>
        <w:t>Telefónico</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_Toc163205148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6</w:t>
      </w:r>
      <w:r w:rsidRPr="007746C7">
        <w:rPr>
          <w:rFonts w:ascii="Verdana" w:hAnsi="Verdana"/>
          <w:noProof/>
        </w:rPr>
        <w:fldChar w:fldCharType="end"/>
      </w:r>
    </w:p>
    <w:p w14:paraId="7A834E88"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5.2.3.</w:t>
      </w:r>
      <w:r w:rsidRPr="007746C7">
        <w:rPr>
          <w:rFonts w:ascii="Verdana" w:eastAsiaTheme="minorEastAsia" w:hAnsi="Verdana"/>
          <w:noProof/>
          <w:szCs w:val="22"/>
          <w:lang w:eastAsia="es-CO"/>
        </w:rPr>
        <w:tab/>
      </w:r>
      <w:r w:rsidRPr="007746C7">
        <w:rPr>
          <w:rFonts w:ascii="Verdana" w:hAnsi="Verdana"/>
          <w:noProof/>
        </w:rPr>
        <w:t>Digital</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_Toc163205149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6</w:t>
      </w:r>
      <w:r w:rsidRPr="007746C7">
        <w:rPr>
          <w:rFonts w:ascii="Verdana" w:hAnsi="Verdana"/>
          <w:noProof/>
        </w:rPr>
        <w:fldChar w:fldCharType="end"/>
      </w:r>
    </w:p>
    <w:p w14:paraId="1A68A6FA" w14:textId="77777777" w:rsidR="005500D3" w:rsidRPr="007746C7" w:rsidRDefault="005500D3">
      <w:pPr>
        <w:pStyle w:val="TDC3"/>
        <w:rPr>
          <w:rFonts w:ascii="Verdana" w:eastAsiaTheme="minorEastAsia" w:hAnsi="Verdana" w:cstheme="minorBidi"/>
          <w:noProof/>
        </w:rPr>
      </w:pPr>
      <w:r w:rsidRPr="007746C7">
        <w:rPr>
          <w:rFonts w:ascii="Verdana" w:hAnsi="Verdana"/>
          <w:noProof/>
        </w:rPr>
        <w:t>5.3.</w:t>
      </w:r>
      <w:r w:rsidRPr="007746C7">
        <w:rPr>
          <w:rFonts w:ascii="Verdana" w:eastAsiaTheme="minorEastAsia" w:hAnsi="Verdana" w:cstheme="minorBidi"/>
          <w:noProof/>
        </w:rPr>
        <w:tab/>
      </w:r>
      <w:r w:rsidRPr="007746C7">
        <w:rPr>
          <w:rFonts w:ascii="Verdana" w:hAnsi="Verdana"/>
          <w:noProof/>
        </w:rPr>
        <w:t>Modelo para la presentación de queja</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_Toc163205150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7</w:t>
      </w:r>
      <w:r w:rsidRPr="007746C7">
        <w:rPr>
          <w:rFonts w:ascii="Verdana" w:hAnsi="Verdana"/>
          <w:noProof/>
        </w:rPr>
        <w:fldChar w:fldCharType="end"/>
      </w:r>
    </w:p>
    <w:p w14:paraId="3BDA8A21" w14:textId="77777777" w:rsidR="005500D3" w:rsidRPr="007746C7" w:rsidRDefault="005500D3">
      <w:pPr>
        <w:pStyle w:val="TDC3"/>
        <w:rPr>
          <w:rFonts w:ascii="Verdana" w:eastAsiaTheme="minorEastAsia" w:hAnsi="Verdana" w:cstheme="minorBidi"/>
          <w:noProof/>
        </w:rPr>
      </w:pPr>
      <w:r w:rsidRPr="007746C7">
        <w:rPr>
          <w:rFonts w:ascii="Verdana" w:hAnsi="Verdana"/>
          <w:noProof/>
        </w:rPr>
        <w:t>5.4.</w:t>
      </w:r>
      <w:r w:rsidRPr="007746C7">
        <w:rPr>
          <w:rFonts w:ascii="Verdana" w:eastAsiaTheme="minorEastAsia" w:hAnsi="Verdana" w:cstheme="minorBidi"/>
          <w:noProof/>
        </w:rPr>
        <w:tab/>
      </w:r>
      <w:r w:rsidRPr="007746C7">
        <w:rPr>
          <w:rFonts w:ascii="Verdana" w:hAnsi="Verdana"/>
          <w:iCs/>
          <w:noProof/>
        </w:rPr>
        <w:t>Requisitos para la remisión de informes de servidor público sobre hechos con presunta incidencia disciplinaria en lo relativo a la caducidad de la facultad sancionatoria de la entidad, prescripción o mora administrativa</w:t>
      </w:r>
      <w:r w:rsidRPr="007746C7">
        <w:rPr>
          <w:rFonts w:ascii="Verdana" w:hAnsi="Verdana"/>
          <w:noProof/>
        </w:rPr>
        <w:t>.</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_Toc163205151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8</w:t>
      </w:r>
      <w:r w:rsidRPr="007746C7">
        <w:rPr>
          <w:rFonts w:ascii="Verdana" w:hAnsi="Verdana"/>
          <w:noProof/>
        </w:rPr>
        <w:fldChar w:fldCharType="end"/>
      </w:r>
    </w:p>
    <w:p w14:paraId="49F1EE80"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5.4.1.</w:t>
      </w:r>
      <w:r w:rsidRPr="007746C7">
        <w:rPr>
          <w:rFonts w:ascii="Verdana" w:eastAsiaTheme="minorEastAsia" w:hAnsi="Verdana"/>
          <w:noProof/>
          <w:szCs w:val="22"/>
          <w:lang w:eastAsia="es-CO"/>
        </w:rPr>
        <w:tab/>
      </w:r>
      <w:r w:rsidRPr="007746C7">
        <w:rPr>
          <w:rFonts w:ascii="Verdana" w:hAnsi="Verdana"/>
          <w:noProof/>
        </w:rPr>
        <w:t>Requisitos mínimos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_Toc163205152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8</w:t>
      </w:r>
      <w:r w:rsidRPr="007746C7">
        <w:rPr>
          <w:rFonts w:ascii="Verdana" w:hAnsi="Verdana"/>
          <w:noProof/>
        </w:rPr>
        <w:fldChar w:fldCharType="end"/>
      </w:r>
    </w:p>
    <w:p w14:paraId="61578E86"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5.4.2.</w:t>
      </w:r>
      <w:r w:rsidRPr="007746C7">
        <w:rPr>
          <w:rFonts w:ascii="Verdana" w:eastAsiaTheme="minorEastAsia" w:hAnsi="Verdana"/>
          <w:noProof/>
          <w:szCs w:val="22"/>
          <w:lang w:eastAsia="es-CO"/>
        </w:rPr>
        <w:tab/>
      </w:r>
      <w:r w:rsidRPr="007746C7">
        <w:rPr>
          <w:rFonts w:ascii="Verdana" w:hAnsi="Verdana"/>
          <w:noProof/>
        </w:rPr>
        <w:t>Expediente</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_Toc163205153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8</w:t>
      </w:r>
      <w:r w:rsidRPr="007746C7">
        <w:rPr>
          <w:rFonts w:ascii="Verdana" w:hAnsi="Verdana"/>
          <w:noProof/>
        </w:rPr>
        <w:fldChar w:fldCharType="end"/>
      </w:r>
    </w:p>
    <w:p w14:paraId="77038557"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5.4.3.</w:t>
      </w:r>
      <w:r w:rsidRPr="007746C7">
        <w:rPr>
          <w:rFonts w:ascii="Verdana" w:eastAsiaTheme="minorEastAsia" w:hAnsi="Verdana"/>
          <w:noProof/>
          <w:szCs w:val="22"/>
          <w:lang w:eastAsia="es-CO"/>
        </w:rPr>
        <w:tab/>
      </w:r>
      <w:r w:rsidRPr="007746C7">
        <w:rPr>
          <w:rFonts w:ascii="Verdana" w:hAnsi="Verdana"/>
          <w:noProof/>
        </w:rPr>
        <w:t>Responsables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_Toc163205154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8</w:t>
      </w:r>
      <w:r w:rsidRPr="007746C7">
        <w:rPr>
          <w:rFonts w:ascii="Verdana" w:hAnsi="Verdana"/>
          <w:noProof/>
        </w:rPr>
        <w:fldChar w:fldCharType="end"/>
      </w:r>
    </w:p>
    <w:p w14:paraId="5D1F5290" w14:textId="77777777" w:rsidR="005500D3" w:rsidRPr="007746C7" w:rsidRDefault="005500D3">
      <w:pPr>
        <w:pStyle w:val="TDC4"/>
        <w:tabs>
          <w:tab w:val="left" w:pos="2262"/>
        </w:tabs>
        <w:rPr>
          <w:rFonts w:ascii="Verdana" w:eastAsiaTheme="minorEastAsia" w:hAnsi="Verdana"/>
          <w:noProof/>
          <w:szCs w:val="22"/>
          <w:lang w:eastAsia="es-CO"/>
        </w:rPr>
      </w:pPr>
      <w:r w:rsidRPr="007746C7">
        <w:rPr>
          <w:rFonts w:ascii="Verdana" w:hAnsi="Verdana"/>
          <w:noProof/>
        </w:rPr>
        <w:t>5.4.4.</w:t>
      </w:r>
      <w:r w:rsidRPr="007746C7">
        <w:rPr>
          <w:rFonts w:ascii="Verdana" w:eastAsiaTheme="minorEastAsia" w:hAnsi="Verdana"/>
          <w:noProof/>
          <w:szCs w:val="22"/>
          <w:lang w:eastAsia="es-CO"/>
        </w:rPr>
        <w:tab/>
      </w:r>
      <w:r w:rsidRPr="007746C7">
        <w:rPr>
          <w:rFonts w:ascii="Verdana" w:hAnsi="Verdana"/>
          <w:noProof/>
        </w:rPr>
        <w:t>¿Existe justificación?</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_Toc163205155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8</w:t>
      </w:r>
      <w:r w:rsidRPr="007746C7">
        <w:rPr>
          <w:rFonts w:ascii="Verdana" w:hAnsi="Verdana"/>
          <w:noProof/>
        </w:rPr>
        <w:fldChar w:fldCharType="end"/>
      </w:r>
    </w:p>
    <w:p w14:paraId="15AF572D" w14:textId="77777777" w:rsidR="005500D3" w:rsidRPr="007746C7" w:rsidRDefault="005500D3">
      <w:pPr>
        <w:pStyle w:val="TDC3"/>
        <w:rPr>
          <w:rFonts w:ascii="Verdana" w:eastAsiaTheme="minorEastAsia" w:hAnsi="Verdana" w:cstheme="minorBidi"/>
          <w:noProof/>
        </w:rPr>
      </w:pPr>
      <w:r w:rsidRPr="007746C7">
        <w:rPr>
          <w:rFonts w:ascii="Verdana" w:hAnsi="Verdana"/>
          <w:noProof/>
        </w:rPr>
        <w:t>5.5.</w:t>
      </w:r>
      <w:r w:rsidRPr="007746C7">
        <w:rPr>
          <w:rFonts w:ascii="Verdana" w:eastAsiaTheme="minorEastAsia" w:hAnsi="Verdana" w:cstheme="minorBidi"/>
          <w:noProof/>
        </w:rPr>
        <w:tab/>
      </w:r>
      <w:r w:rsidRPr="007746C7">
        <w:rPr>
          <w:rFonts w:ascii="Verdana" w:hAnsi="Verdana"/>
          <w:noProof/>
        </w:rPr>
        <w:t>Informe: contenido y anexos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_Toc163205156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8</w:t>
      </w:r>
      <w:r w:rsidRPr="007746C7">
        <w:rPr>
          <w:rFonts w:ascii="Verdana" w:hAnsi="Verdana"/>
          <w:noProof/>
        </w:rPr>
        <w:fldChar w:fldCharType="end"/>
      </w:r>
    </w:p>
    <w:p w14:paraId="02B00C4E" w14:textId="77777777" w:rsidR="005500D3" w:rsidRPr="007746C7" w:rsidRDefault="005500D3">
      <w:pPr>
        <w:pStyle w:val="TDC2"/>
        <w:rPr>
          <w:rFonts w:ascii="Verdana" w:eastAsiaTheme="minorEastAsia" w:hAnsi="Verdana" w:cstheme="minorBidi"/>
          <w:bCs w:val="0"/>
          <w:noProof/>
          <w:szCs w:val="22"/>
        </w:rPr>
      </w:pPr>
      <w:r w:rsidRPr="007746C7">
        <w:rPr>
          <w:rFonts w:ascii="Verdana" w:eastAsiaTheme="majorEastAsia" w:hAnsi="Verdana"/>
          <w:bCs w:val="0"/>
          <w:noProof/>
        </w:rPr>
        <w:t>6.</w:t>
      </w:r>
      <w:r w:rsidRPr="007746C7">
        <w:rPr>
          <w:rFonts w:ascii="Verdana" w:eastAsiaTheme="minorEastAsia" w:hAnsi="Verdana" w:cstheme="minorBidi"/>
          <w:bCs w:val="0"/>
          <w:noProof/>
          <w:szCs w:val="22"/>
        </w:rPr>
        <w:tab/>
      </w:r>
      <w:r w:rsidRPr="007746C7">
        <w:rPr>
          <w:rFonts w:ascii="Verdana" w:eastAsiaTheme="majorEastAsia" w:hAnsi="Verdana"/>
          <w:bCs w:val="0"/>
          <w:noProof/>
        </w:rPr>
        <w:t>DECISIONES INHIBITORIAS</w:t>
      </w:r>
      <w:r w:rsidRPr="007746C7">
        <w:rPr>
          <w:rFonts w:ascii="Verdana" w:hAnsi="Verdana"/>
          <w:bCs w:val="0"/>
          <w:noProof/>
        </w:rPr>
        <w:tab/>
      </w:r>
      <w:r w:rsidRPr="007746C7">
        <w:rPr>
          <w:rFonts w:ascii="Verdana" w:hAnsi="Verdana"/>
          <w:bCs w:val="0"/>
          <w:noProof/>
        </w:rPr>
        <w:fldChar w:fldCharType="begin"/>
      </w:r>
      <w:r w:rsidRPr="007746C7">
        <w:rPr>
          <w:rFonts w:ascii="Verdana" w:hAnsi="Verdana"/>
          <w:bCs w:val="0"/>
          <w:noProof/>
        </w:rPr>
        <w:instrText xml:space="preserve"> PAGEREF _Toc163205157 \h </w:instrText>
      </w:r>
      <w:r w:rsidRPr="007746C7">
        <w:rPr>
          <w:rFonts w:ascii="Verdana" w:hAnsi="Verdana"/>
          <w:bCs w:val="0"/>
          <w:noProof/>
        </w:rPr>
      </w:r>
      <w:r w:rsidRPr="007746C7">
        <w:rPr>
          <w:rFonts w:ascii="Verdana" w:hAnsi="Verdana"/>
          <w:bCs w:val="0"/>
          <w:noProof/>
        </w:rPr>
        <w:fldChar w:fldCharType="separate"/>
      </w:r>
      <w:r w:rsidRPr="007746C7">
        <w:rPr>
          <w:rFonts w:ascii="Verdana" w:hAnsi="Verdana"/>
          <w:bCs w:val="0"/>
          <w:noProof/>
        </w:rPr>
        <w:t>9</w:t>
      </w:r>
      <w:r w:rsidRPr="007746C7">
        <w:rPr>
          <w:rFonts w:ascii="Verdana" w:hAnsi="Verdana"/>
          <w:bCs w:val="0"/>
          <w:noProof/>
        </w:rPr>
        <w:fldChar w:fldCharType="end"/>
      </w:r>
    </w:p>
    <w:p w14:paraId="36D4AD3B" w14:textId="77777777" w:rsidR="005500D3" w:rsidRPr="007746C7" w:rsidRDefault="005500D3">
      <w:pPr>
        <w:pStyle w:val="TDC3"/>
        <w:rPr>
          <w:rFonts w:ascii="Verdana" w:eastAsiaTheme="minorEastAsia" w:hAnsi="Verdana" w:cstheme="minorBidi"/>
          <w:noProof/>
        </w:rPr>
      </w:pPr>
      <w:r w:rsidRPr="007746C7">
        <w:rPr>
          <w:rFonts w:ascii="Verdana" w:eastAsiaTheme="majorEastAsia" w:hAnsi="Verdana" w:cs="Times New Roman"/>
          <w:noProof/>
          <w:bdr w:val="none" w:sz="0" w:space="0" w:color="auto" w:frame="1"/>
        </w:rPr>
        <w:t>6.1.</w:t>
      </w:r>
      <w:r w:rsidRPr="007746C7">
        <w:rPr>
          <w:rFonts w:ascii="Verdana" w:eastAsiaTheme="minorEastAsia" w:hAnsi="Verdana" w:cstheme="minorBidi"/>
          <w:noProof/>
        </w:rPr>
        <w:tab/>
      </w:r>
      <w:r w:rsidRPr="007746C7">
        <w:rPr>
          <w:rFonts w:ascii="Verdana" w:eastAsiaTheme="majorEastAsia" w:hAnsi="Verdana" w:cs="Times New Roman"/>
          <w:noProof/>
          <w:bdr w:val="none" w:sz="0" w:space="0" w:color="auto" w:frame="1"/>
        </w:rPr>
        <w:t>Queja manifiestamente temeraria</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_Toc163205158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9</w:t>
      </w:r>
      <w:r w:rsidRPr="007746C7">
        <w:rPr>
          <w:rFonts w:ascii="Verdana" w:hAnsi="Verdana"/>
          <w:noProof/>
        </w:rPr>
        <w:fldChar w:fldCharType="end"/>
      </w:r>
    </w:p>
    <w:p w14:paraId="18068050" w14:textId="77777777" w:rsidR="005500D3" w:rsidRPr="007746C7" w:rsidRDefault="005500D3">
      <w:pPr>
        <w:pStyle w:val="TDC3"/>
        <w:rPr>
          <w:rFonts w:ascii="Verdana" w:eastAsiaTheme="minorEastAsia" w:hAnsi="Verdana" w:cstheme="minorBidi"/>
          <w:noProof/>
        </w:rPr>
      </w:pPr>
      <w:r w:rsidRPr="007746C7">
        <w:rPr>
          <w:rFonts w:ascii="Verdana" w:eastAsiaTheme="majorEastAsia" w:hAnsi="Verdana" w:cs="Times New Roman"/>
          <w:noProof/>
          <w:bdr w:val="none" w:sz="0" w:space="0" w:color="auto" w:frame="1"/>
        </w:rPr>
        <w:t>6.2.</w:t>
      </w:r>
      <w:r w:rsidRPr="007746C7">
        <w:rPr>
          <w:rFonts w:ascii="Verdana" w:eastAsiaTheme="minorEastAsia" w:hAnsi="Verdana" w:cstheme="minorBidi"/>
          <w:noProof/>
        </w:rPr>
        <w:tab/>
      </w:r>
      <w:r w:rsidRPr="007746C7">
        <w:rPr>
          <w:rFonts w:ascii="Verdana" w:eastAsiaTheme="majorEastAsia" w:hAnsi="Verdana" w:cs="Times New Roman"/>
          <w:noProof/>
          <w:bdr w:val="none" w:sz="0" w:space="0" w:color="auto" w:frame="1"/>
        </w:rPr>
        <w:t>Quejas inconcretas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_Toc163205159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9</w:t>
      </w:r>
      <w:r w:rsidRPr="007746C7">
        <w:rPr>
          <w:rFonts w:ascii="Verdana" w:hAnsi="Verdana"/>
          <w:noProof/>
        </w:rPr>
        <w:fldChar w:fldCharType="end"/>
      </w:r>
    </w:p>
    <w:p w14:paraId="4C75394E" w14:textId="77777777" w:rsidR="005500D3" w:rsidRPr="007746C7" w:rsidRDefault="005500D3">
      <w:pPr>
        <w:pStyle w:val="TDC3"/>
        <w:rPr>
          <w:rFonts w:ascii="Verdana" w:eastAsiaTheme="minorEastAsia" w:hAnsi="Verdana" w:cstheme="minorBidi"/>
          <w:noProof/>
        </w:rPr>
      </w:pPr>
      <w:r w:rsidRPr="007746C7">
        <w:rPr>
          <w:rFonts w:ascii="Verdana" w:eastAsiaTheme="majorEastAsia" w:hAnsi="Verdana" w:cs="Times New Roman"/>
          <w:noProof/>
          <w:bdr w:val="none" w:sz="0" w:space="0" w:color="auto" w:frame="1"/>
        </w:rPr>
        <w:t>6.3.</w:t>
      </w:r>
      <w:r w:rsidRPr="007746C7">
        <w:rPr>
          <w:rFonts w:ascii="Verdana" w:eastAsiaTheme="minorEastAsia" w:hAnsi="Verdana" w:cstheme="minorBidi"/>
          <w:noProof/>
        </w:rPr>
        <w:tab/>
      </w:r>
      <w:r w:rsidRPr="007746C7">
        <w:rPr>
          <w:rFonts w:ascii="Verdana" w:eastAsiaTheme="majorEastAsia" w:hAnsi="Verdana" w:cs="Times New Roman"/>
          <w:noProof/>
          <w:bdr w:val="none" w:sz="0" w:space="0" w:color="auto" w:frame="1"/>
        </w:rPr>
        <w:t>Quejas difusas</w:t>
      </w:r>
      <w:r w:rsidRPr="007746C7">
        <w:rPr>
          <w:rFonts w:ascii="Verdana" w:hAnsi="Verdana"/>
          <w:noProof/>
        </w:rPr>
        <w:tab/>
      </w:r>
      <w:r w:rsidRPr="007746C7">
        <w:rPr>
          <w:rFonts w:ascii="Verdana" w:hAnsi="Verdana"/>
          <w:noProof/>
        </w:rPr>
        <w:fldChar w:fldCharType="begin"/>
      </w:r>
      <w:r w:rsidRPr="007746C7">
        <w:rPr>
          <w:rFonts w:ascii="Verdana" w:hAnsi="Verdana"/>
          <w:noProof/>
        </w:rPr>
        <w:instrText xml:space="preserve"> PAGEREF _Toc163205160 \h </w:instrText>
      </w:r>
      <w:r w:rsidRPr="007746C7">
        <w:rPr>
          <w:rFonts w:ascii="Verdana" w:hAnsi="Verdana"/>
          <w:noProof/>
        </w:rPr>
      </w:r>
      <w:r w:rsidRPr="007746C7">
        <w:rPr>
          <w:rFonts w:ascii="Verdana" w:hAnsi="Verdana"/>
          <w:noProof/>
        </w:rPr>
        <w:fldChar w:fldCharType="separate"/>
      </w:r>
      <w:r w:rsidRPr="007746C7">
        <w:rPr>
          <w:rFonts w:ascii="Verdana" w:hAnsi="Verdana"/>
          <w:noProof/>
        </w:rPr>
        <w:t>9</w:t>
      </w:r>
      <w:r w:rsidRPr="007746C7">
        <w:rPr>
          <w:rFonts w:ascii="Verdana" w:hAnsi="Verdana"/>
          <w:noProof/>
        </w:rPr>
        <w:fldChar w:fldCharType="end"/>
      </w:r>
    </w:p>
    <w:p w14:paraId="482440AC" w14:textId="77777777" w:rsidR="005500D3" w:rsidRPr="007746C7" w:rsidRDefault="005500D3">
      <w:pPr>
        <w:pStyle w:val="TDC2"/>
        <w:rPr>
          <w:rFonts w:ascii="Verdana" w:eastAsiaTheme="minorEastAsia" w:hAnsi="Verdana" w:cstheme="minorBidi"/>
          <w:bCs w:val="0"/>
          <w:noProof/>
          <w:szCs w:val="22"/>
        </w:rPr>
      </w:pPr>
      <w:r w:rsidRPr="007746C7">
        <w:rPr>
          <w:rFonts w:ascii="Verdana" w:eastAsiaTheme="majorEastAsia" w:hAnsi="Verdana"/>
          <w:bCs w:val="0"/>
          <w:noProof/>
          <w:color w:val="000000"/>
          <w:bdr w:val="none" w:sz="0" w:space="0" w:color="auto" w:frame="1"/>
        </w:rPr>
        <w:t>7.</w:t>
      </w:r>
      <w:r w:rsidRPr="007746C7">
        <w:rPr>
          <w:rFonts w:ascii="Verdana" w:eastAsiaTheme="minorEastAsia" w:hAnsi="Verdana" w:cstheme="minorBidi"/>
          <w:bCs w:val="0"/>
          <w:noProof/>
          <w:szCs w:val="22"/>
        </w:rPr>
        <w:tab/>
      </w:r>
      <w:r w:rsidRPr="007746C7">
        <w:rPr>
          <w:rFonts w:ascii="Verdana" w:hAnsi="Verdana"/>
          <w:bCs w:val="0"/>
          <w:noProof/>
        </w:rPr>
        <w:t>POLÍTICAS DE OPERACIÓN PARA LA ATENCIÓN DE QUEJAS, INFORMES O DENUNCIAS</w:t>
      </w:r>
      <w:r w:rsidRPr="007746C7">
        <w:rPr>
          <w:rFonts w:ascii="Verdana" w:hAnsi="Verdana"/>
          <w:bCs w:val="0"/>
          <w:noProof/>
        </w:rPr>
        <w:tab/>
      </w:r>
      <w:r w:rsidRPr="007746C7">
        <w:rPr>
          <w:rFonts w:ascii="Verdana" w:hAnsi="Verdana"/>
          <w:bCs w:val="0"/>
          <w:noProof/>
        </w:rPr>
        <w:fldChar w:fldCharType="begin"/>
      </w:r>
      <w:r w:rsidRPr="007746C7">
        <w:rPr>
          <w:rFonts w:ascii="Verdana" w:hAnsi="Verdana"/>
          <w:bCs w:val="0"/>
          <w:noProof/>
        </w:rPr>
        <w:instrText xml:space="preserve"> PAGEREF _Toc163205161 \h </w:instrText>
      </w:r>
      <w:r w:rsidRPr="007746C7">
        <w:rPr>
          <w:rFonts w:ascii="Verdana" w:hAnsi="Verdana"/>
          <w:bCs w:val="0"/>
          <w:noProof/>
        </w:rPr>
      </w:r>
      <w:r w:rsidRPr="007746C7">
        <w:rPr>
          <w:rFonts w:ascii="Verdana" w:hAnsi="Verdana"/>
          <w:bCs w:val="0"/>
          <w:noProof/>
        </w:rPr>
        <w:fldChar w:fldCharType="separate"/>
      </w:r>
      <w:r w:rsidRPr="007746C7">
        <w:rPr>
          <w:rFonts w:ascii="Verdana" w:hAnsi="Verdana"/>
          <w:bCs w:val="0"/>
          <w:noProof/>
        </w:rPr>
        <w:t>10</w:t>
      </w:r>
      <w:r w:rsidRPr="007746C7">
        <w:rPr>
          <w:rFonts w:ascii="Verdana" w:hAnsi="Verdana"/>
          <w:bCs w:val="0"/>
          <w:noProof/>
        </w:rPr>
        <w:fldChar w:fldCharType="end"/>
      </w:r>
    </w:p>
    <w:p w14:paraId="08545323" w14:textId="10211A3E" w:rsidR="00743FF3" w:rsidRPr="007746C7" w:rsidRDefault="005500D3" w:rsidP="00706D03">
      <w:pPr>
        <w:spacing w:after="240"/>
        <w:rPr>
          <w:rFonts w:ascii="Verdana" w:hAnsi="Verdana" w:cs="Arial"/>
          <w:sz w:val="22"/>
          <w:szCs w:val="22"/>
          <w:lang w:val="es-ES"/>
        </w:rPr>
      </w:pPr>
      <w:r w:rsidRPr="007746C7">
        <w:rPr>
          <w:rFonts w:ascii="Verdana" w:eastAsia="Calibri" w:hAnsi="Verdana" w:cs="Arial"/>
          <w:sz w:val="22"/>
          <w:szCs w:val="22"/>
          <w:lang w:val="es-ES" w:eastAsia="es-CO"/>
        </w:rPr>
        <w:fldChar w:fldCharType="end"/>
      </w:r>
      <w:r w:rsidR="00743FF3" w:rsidRPr="007746C7">
        <w:rPr>
          <w:rFonts w:ascii="Verdana" w:hAnsi="Verdana" w:cs="Arial"/>
          <w:sz w:val="22"/>
          <w:szCs w:val="22"/>
          <w:lang w:val="es-ES"/>
        </w:rPr>
        <w:br w:type="page"/>
      </w:r>
    </w:p>
    <w:p w14:paraId="154A3DED" w14:textId="2383D149" w:rsidR="00BC5368" w:rsidRPr="0099305B" w:rsidRDefault="00BC5368" w:rsidP="0099305B">
      <w:pPr>
        <w:pStyle w:val="Ttulo2"/>
      </w:pPr>
      <w:bookmarkStart w:id="0" w:name="_Toc526322506"/>
      <w:bookmarkStart w:id="1" w:name="_Toc163205126"/>
      <w:r w:rsidRPr="0099305B">
        <w:lastRenderedPageBreak/>
        <w:t>OBJETIVO</w:t>
      </w:r>
      <w:bookmarkEnd w:id="0"/>
      <w:bookmarkEnd w:id="1"/>
    </w:p>
    <w:p w14:paraId="1C1A9B92" w14:textId="73013FAB" w:rsidR="0099205C" w:rsidRPr="007746C7" w:rsidRDefault="00E23B9B" w:rsidP="00706D03">
      <w:pPr>
        <w:spacing w:after="240"/>
        <w:jc w:val="both"/>
        <w:rPr>
          <w:rFonts w:ascii="Verdana" w:hAnsi="Verdana" w:cs="Arial"/>
          <w:sz w:val="22"/>
          <w:szCs w:val="22"/>
          <w:lang w:val="es-ES"/>
        </w:rPr>
      </w:pPr>
      <w:r w:rsidRPr="007746C7">
        <w:rPr>
          <w:rFonts w:ascii="Verdana" w:hAnsi="Verdana" w:cs="Arial"/>
          <w:sz w:val="22"/>
          <w:szCs w:val="22"/>
          <w:lang w:val="es-ES"/>
        </w:rPr>
        <w:t>Orientar a los funcionarios y contratistas de la Entidad</w:t>
      </w:r>
      <w:r w:rsidR="0099205C" w:rsidRPr="007746C7">
        <w:rPr>
          <w:rFonts w:ascii="Verdana" w:hAnsi="Verdana" w:cs="Arial"/>
          <w:sz w:val="22"/>
          <w:szCs w:val="22"/>
          <w:lang w:val="es-ES"/>
        </w:rPr>
        <w:t xml:space="preserve"> en </w:t>
      </w:r>
      <w:r w:rsidR="00137D17" w:rsidRPr="007746C7">
        <w:rPr>
          <w:rFonts w:ascii="Verdana" w:hAnsi="Verdana" w:cs="Arial"/>
          <w:sz w:val="22"/>
          <w:szCs w:val="22"/>
          <w:lang w:val="es-ES"/>
        </w:rPr>
        <w:t>relación</w:t>
      </w:r>
      <w:r w:rsidRPr="007746C7">
        <w:rPr>
          <w:rFonts w:ascii="Verdana" w:hAnsi="Verdana" w:cs="Arial"/>
          <w:sz w:val="22"/>
          <w:szCs w:val="22"/>
          <w:lang w:val="es-ES"/>
        </w:rPr>
        <w:t xml:space="preserve"> a </w:t>
      </w:r>
      <w:r w:rsidR="0099205C" w:rsidRPr="007746C7">
        <w:rPr>
          <w:rFonts w:ascii="Verdana" w:hAnsi="Verdana" w:cs="Arial"/>
          <w:sz w:val="22"/>
          <w:szCs w:val="22"/>
          <w:lang w:val="es-ES"/>
        </w:rPr>
        <w:t xml:space="preserve">los requisitos que deben contener las </w:t>
      </w:r>
      <w:r w:rsidR="00696A19" w:rsidRPr="007746C7">
        <w:rPr>
          <w:rFonts w:ascii="Verdana" w:hAnsi="Verdana" w:cs="Arial"/>
          <w:sz w:val="22"/>
          <w:szCs w:val="22"/>
          <w:lang w:val="es-ES"/>
        </w:rPr>
        <w:t>quejas,</w:t>
      </w:r>
      <w:r w:rsidR="0099205C" w:rsidRPr="007746C7">
        <w:rPr>
          <w:rFonts w:ascii="Verdana" w:hAnsi="Verdana" w:cs="Arial"/>
          <w:sz w:val="22"/>
          <w:szCs w:val="22"/>
          <w:lang w:val="es-ES"/>
        </w:rPr>
        <w:t xml:space="preserve"> informes de servidor</w:t>
      </w:r>
      <w:r w:rsidR="00137D17" w:rsidRPr="007746C7">
        <w:rPr>
          <w:rFonts w:ascii="Verdana" w:hAnsi="Verdana" w:cs="Arial"/>
          <w:sz w:val="22"/>
          <w:szCs w:val="22"/>
          <w:lang w:val="es-ES"/>
        </w:rPr>
        <w:t xml:space="preserve"> público</w:t>
      </w:r>
      <w:r w:rsidR="0099205C" w:rsidRPr="007746C7">
        <w:rPr>
          <w:rFonts w:ascii="Verdana" w:hAnsi="Verdana" w:cs="Arial"/>
          <w:sz w:val="22"/>
          <w:szCs w:val="22"/>
          <w:lang w:val="es-ES"/>
        </w:rPr>
        <w:t xml:space="preserve"> </w:t>
      </w:r>
      <w:r w:rsidR="00696A19" w:rsidRPr="007746C7">
        <w:rPr>
          <w:rFonts w:ascii="Verdana" w:hAnsi="Verdana" w:cs="Arial"/>
          <w:sz w:val="22"/>
          <w:szCs w:val="22"/>
          <w:lang w:val="es-ES"/>
        </w:rPr>
        <w:t xml:space="preserve">o anónimos </w:t>
      </w:r>
      <w:r w:rsidR="0099205C" w:rsidRPr="007746C7">
        <w:rPr>
          <w:rFonts w:ascii="Verdana" w:hAnsi="Verdana" w:cs="Arial"/>
          <w:sz w:val="22"/>
          <w:szCs w:val="22"/>
          <w:lang w:val="es-ES"/>
        </w:rPr>
        <w:t>por posibles conductas disciplinariamente sancionables de las que</w:t>
      </w:r>
      <w:r w:rsidR="00194F4C" w:rsidRPr="007746C7">
        <w:rPr>
          <w:rFonts w:ascii="Verdana" w:hAnsi="Verdana" w:cs="Arial"/>
          <w:sz w:val="22"/>
          <w:szCs w:val="22"/>
          <w:lang w:val="es-ES"/>
        </w:rPr>
        <w:t xml:space="preserve"> se</w:t>
      </w:r>
      <w:r w:rsidR="0099205C" w:rsidRPr="007746C7">
        <w:rPr>
          <w:rFonts w:ascii="Verdana" w:hAnsi="Verdana" w:cs="Arial"/>
          <w:sz w:val="22"/>
          <w:szCs w:val="22"/>
          <w:lang w:val="es-ES"/>
        </w:rPr>
        <w:t xml:space="preserve"> tengan </w:t>
      </w:r>
      <w:r w:rsidR="002C3301" w:rsidRPr="007746C7">
        <w:rPr>
          <w:rFonts w:ascii="Verdana" w:hAnsi="Verdana" w:cs="Arial"/>
          <w:sz w:val="22"/>
          <w:szCs w:val="22"/>
          <w:lang w:val="es-ES"/>
        </w:rPr>
        <w:t>conocimiento</w:t>
      </w:r>
      <w:r w:rsidR="007E351F" w:rsidRPr="007746C7">
        <w:rPr>
          <w:rFonts w:ascii="Verdana" w:hAnsi="Verdana" w:cs="Arial"/>
          <w:sz w:val="22"/>
          <w:szCs w:val="22"/>
          <w:lang w:val="es-ES"/>
        </w:rPr>
        <w:t xml:space="preserve">, </w:t>
      </w:r>
      <w:r w:rsidR="00194F4C" w:rsidRPr="007746C7">
        <w:rPr>
          <w:rFonts w:ascii="Verdana" w:hAnsi="Verdana" w:cs="Arial"/>
          <w:sz w:val="22"/>
          <w:szCs w:val="22"/>
          <w:lang w:val="es-ES"/>
        </w:rPr>
        <w:t xml:space="preserve">con el fin de </w:t>
      </w:r>
      <w:r w:rsidR="0003369D" w:rsidRPr="007746C7">
        <w:rPr>
          <w:rFonts w:ascii="Verdana" w:hAnsi="Verdana" w:cs="Arial"/>
          <w:sz w:val="22"/>
          <w:szCs w:val="22"/>
          <w:lang w:val="es-ES"/>
        </w:rPr>
        <w:t>coadyuvar</w:t>
      </w:r>
      <w:r w:rsidR="00063D3B" w:rsidRPr="007746C7">
        <w:rPr>
          <w:rFonts w:ascii="Verdana" w:hAnsi="Verdana" w:cs="Arial"/>
          <w:sz w:val="22"/>
          <w:szCs w:val="22"/>
          <w:lang w:val="es-ES"/>
        </w:rPr>
        <w:t xml:space="preserve"> a </w:t>
      </w:r>
      <w:r w:rsidR="00BE1C93" w:rsidRPr="007746C7">
        <w:rPr>
          <w:rFonts w:ascii="Verdana" w:hAnsi="Verdana" w:cs="Arial"/>
          <w:sz w:val="22"/>
          <w:szCs w:val="22"/>
          <w:lang w:val="es-ES"/>
        </w:rPr>
        <w:t xml:space="preserve"> </w:t>
      </w:r>
      <w:r w:rsidR="00452AE6" w:rsidRPr="007746C7">
        <w:rPr>
          <w:rFonts w:ascii="Verdana" w:hAnsi="Verdana" w:cs="Arial"/>
          <w:sz w:val="22"/>
          <w:szCs w:val="22"/>
          <w:lang w:val="es-ES"/>
        </w:rPr>
        <w:t>salvaguardar la moralidad publica, trasparencia, objetividad, legalidad, honradez, lealtad</w:t>
      </w:r>
      <w:r w:rsidR="006C644F" w:rsidRPr="007746C7">
        <w:rPr>
          <w:rFonts w:ascii="Verdana" w:hAnsi="Verdana" w:cs="Arial"/>
          <w:sz w:val="22"/>
          <w:szCs w:val="22"/>
          <w:lang w:val="es-ES"/>
        </w:rPr>
        <w:t>, igualdad, imparcialidad, celeridad, publicidad, economía, neutralidad, eficacia</w:t>
      </w:r>
      <w:r w:rsidR="00C35D57" w:rsidRPr="007746C7">
        <w:rPr>
          <w:rFonts w:ascii="Verdana" w:hAnsi="Verdana" w:cs="Arial"/>
          <w:sz w:val="22"/>
          <w:szCs w:val="22"/>
          <w:lang w:val="es-ES"/>
        </w:rPr>
        <w:t xml:space="preserve"> y </w:t>
      </w:r>
      <w:r w:rsidR="00DE43C6" w:rsidRPr="007746C7">
        <w:rPr>
          <w:rFonts w:ascii="Verdana" w:hAnsi="Verdana" w:cs="Arial"/>
          <w:sz w:val="22"/>
          <w:szCs w:val="22"/>
          <w:lang w:val="es-ES"/>
        </w:rPr>
        <w:t xml:space="preserve"> eficiencia que d</w:t>
      </w:r>
      <w:r w:rsidR="00C35D57" w:rsidRPr="007746C7">
        <w:rPr>
          <w:rFonts w:ascii="Verdana" w:hAnsi="Verdana" w:cs="Arial"/>
          <w:sz w:val="22"/>
          <w:szCs w:val="22"/>
          <w:lang w:val="es-ES"/>
        </w:rPr>
        <w:t>e</w:t>
      </w:r>
      <w:r w:rsidR="00DE43C6" w:rsidRPr="007746C7">
        <w:rPr>
          <w:rFonts w:ascii="Verdana" w:hAnsi="Verdana" w:cs="Arial"/>
          <w:sz w:val="22"/>
          <w:szCs w:val="22"/>
          <w:lang w:val="es-ES"/>
        </w:rPr>
        <w:t>be observar el servidor publico  en el desempeño de su empleo, cargo o función</w:t>
      </w:r>
      <w:r w:rsidR="00C35D57" w:rsidRPr="007746C7">
        <w:rPr>
          <w:rFonts w:ascii="Verdana" w:hAnsi="Verdana" w:cs="Arial"/>
          <w:sz w:val="22"/>
          <w:szCs w:val="22"/>
          <w:lang w:val="es-ES"/>
        </w:rPr>
        <w:t>.</w:t>
      </w:r>
    </w:p>
    <w:p w14:paraId="4AB21F2A" w14:textId="6F967858" w:rsidR="00BC5368" w:rsidRPr="007746C7" w:rsidRDefault="00BC5368" w:rsidP="0099305B">
      <w:pPr>
        <w:pStyle w:val="Ttulo2"/>
        <w:rPr>
          <w:rFonts w:eastAsia="Calibri"/>
        </w:rPr>
      </w:pPr>
      <w:bookmarkStart w:id="2" w:name="_Toc526322507"/>
      <w:bookmarkStart w:id="3" w:name="_Toc163205127"/>
      <w:bookmarkStart w:id="4" w:name="_Toc517095112"/>
      <w:r w:rsidRPr="007746C7">
        <w:rPr>
          <w:rFonts w:eastAsia="Calibri"/>
        </w:rPr>
        <w:t>ALCANCE</w:t>
      </w:r>
      <w:bookmarkEnd w:id="2"/>
      <w:bookmarkEnd w:id="3"/>
    </w:p>
    <w:p w14:paraId="417C507A" w14:textId="0B848DEC" w:rsidR="0099205C" w:rsidRPr="007746C7" w:rsidRDefault="00BC5368" w:rsidP="00706D03">
      <w:pPr>
        <w:spacing w:after="240"/>
        <w:jc w:val="both"/>
        <w:rPr>
          <w:rFonts w:ascii="Verdana" w:hAnsi="Verdana" w:cs="Arial"/>
          <w:sz w:val="22"/>
          <w:szCs w:val="22"/>
          <w:lang w:val="es-ES"/>
        </w:rPr>
      </w:pPr>
      <w:r w:rsidRPr="007746C7">
        <w:rPr>
          <w:rFonts w:ascii="Verdana" w:hAnsi="Verdana" w:cs="Arial"/>
          <w:sz w:val="22"/>
          <w:szCs w:val="22"/>
          <w:lang w:val="es-ES"/>
        </w:rPr>
        <w:t>El Instructivo</w:t>
      </w:r>
      <w:r w:rsidR="0099205C" w:rsidRPr="007746C7">
        <w:rPr>
          <w:rFonts w:ascii="Verdana" w:hAnsi="Verdana" w:cs="Arial"/>
          <w:sz w:val="22"/>
          <w:szCs w:val="22"/>
          <w:lang w:val="es-ES"/>
        </w:rPr>
        <w:t xml:space="preserve"> para la presentación de quejas</w:t>
      </w:r>
      <w:r w:rsidR="006071E4" w:rsidRPr="007746C7">
        <w:rPr>
          <w:rFonts w:ascii="Verdana" w:hAnsi="Verdana" w:cs="Arial"/>
          <w:sz w:val="22"/>
          <w:szCs w:val="22"/>
          <w:lang w:val="es-ES"/>
        </w:rPr>
        <w:t>,</w:t>
      </w:r>
      <w:r w:rsidR="0099205C" w:rsidRPr="007746C7">
        <w:rPr>
          <w:rFonts w:ascii="Verdana" w:hAnsi="Verdana" w:cs="Arial"/>
          <w:sz w:val="22"/>
          <w:szCs w:val="22"/>
          <w:lang w:val="es-ES"/>
        </w:rPr>
        <w:t xml:space="preserve"> informes de servidor </w:t>
      </w:r>
      <w:r w:rsidR="00137D17" w:rsidRPr="007746C7">
        <w:rPr>
          <w:rFonts w:ascii="Verdana" w:hAnsi="Verdana" w:cs="Arial"/>
          <w:sz w:val="22"/>
          <w:szCs w:val="22"/>
          <w:lang w:val="es-ES"/>
        </w:rPr>
        <w:t>público</w:t>
      </w:r>
      <w:r w:rsidR="006071E4" w:rsidRPr="007746C7">
        <w:rPr>
          <w:rFonts w:ascii="Verdana" w:hAnsi="Verdana" w:cs="Arial"/>
          <w:sz w:val="22"/>
          <w:szCs w:val="22"/>
          <w:lang w:val="es-ES"/>
        </w:rPr>
        <w:t xml:space="preserve"> </w:t>
      </w:r>
      <w:r w:rsidR="00870035" w:rsidRPr="007746C7">
        <w:rPr>
          <w:rFonts w:ascii="Verdana" w:hAnsi="Verdana" w:cs="Arial"/>
          <w:sz w:val="22"/>
          <w:szCs w:val="22"/>
          <w:lang w:val="es-ES"/>
        </w:rPr>
        <w:t>o anónimos</w:t>
      </w:r>
      <w:r w:rsidR="0099205C" w:rsidRPr="007746C7">
        <w:rPr>
          <w:rFonts w:ascii="Verdana" w:hAnsi="Verdana" w:cs="Arial"/>
          <w:sz w:val="22"/>
          <w:szCs w:val="22"/>
          <w:lang w:val="es-ES"/>
        </w:rPr>
        <w:t>,</w:t>
      </w:r>
      <w:r w:rsidRPr="007746C7">
        <w:rPr>
          <w:rFonts w:ascii="Verdana" w:hAnsi="Verdana" w:cs="Arial"/>
          <w:sz w:val="22"/>
          <w:szCs w:val="22"/>
          <w:lang w:val="es-ES"/>
        </w:rPr>
        <w:t xml:space="preserve"> va dirigido</w:t>
      </w:r>
      <w:bookmarkStart w:id="5" w:name="_Toc526322508"/>
      <w:r w:rsidRPr="007746C7">
        <w:rPr>
          <w:rFonts w:ascii="Verdana" w:hAnsi="Verdana" w:cs="Arial"/>
          <w:sz w:val="22"/>
          <w:szCs w:val="22"/>
          <w:lang w:val="es-ES"/>
        </w:rPr>
        <w:t xml:space="preserve"> a todos los funcionarios y contratistas de</w:t>
      </w:r>
      <w:r w:rsidR="0099205C" w:rsidRPr="007746C7">
        <w:rPr>
          <w:rFonts w:ascii="Verdana" w:hAnsi="Verdana" w:cs="Arial"/>
          <w:sz w:val="22"/>
          <w:szCs w:val="22"/>
          <w:lang w:val="es-ES"/>
        </w:rPr>
        <w:t xml:space="preserve"> la </w:t>
      </w:r>
      <w:r w:rsidR="00137D17" w:rsidRPr="007746C7">
        <w:rPr>
          <w:rFonts w:ascii="Verdana" w:hAnsi="Verdana" w:cs="Arial"/>
          <w:sz w:val="22"/>
          <w:szCs w:val="22"/>
          <w:lang w:val="es-ES"/>
        </w:rPr>
        <w:t>Superintendencia</w:t>
      </w:r>
      <w:r w:rsidR="0099205C" w:rsidRPr="007746C7">
        <w:rPr>
          <w:rFonts w:ascii="Verdana" w:hAnsi="Verdana" w:cs="Arial"/>
          <w:sz w:val="22"/>
          <w:szCs w:val="22"/>
          <w:lang w:val="es-ES"/>
        </w:rPr>
        <w:t xml:space="preserve"> de Vigilancia y Seguridad Privada.</w:t>
      </w:r>
    </w:p>
    <w:p w14:paraId="6FEFC192" w14:textId="5277AC39" w:rsidR="00464AF0" w:rsidRPr="007746C7" w:rsidRDefault="005858DC" w:rsidP="0099305B">
      <w:pPr>
        <w:pStyle w:val="Ttulo2"/>
      </w:pPr>
      <w:bookmarkStart w:id="6" w:name="_Toc163205128"/>
      <w:bookmarkEnd w:id="5"/>
      <w:r w:rsidRPr="007746C7">
        <w:t>ASPECTOS GENERALES DE LA LEY DISCIPLINARIA</w:t>
      </w:r>
      <w:bookmarkEnd w:id="6"/>
    </w:p>
    <w:p w14:paraId="5451B041" w14:textId="47070FE3" w:rsidR="00ED3118" w:rsidRPr="007746C7" w:rsidRDefault="00BC728A" w:rsidP="0099305B">
      <w:pPr>
        <w:pStyle w:val="Ttulo3"/>
      </w:pPr>
      <w:bookmarkStart w:id="7" w:name="_Toc163205129"/>
      <w:r w:rsidRPr="0099305B">
        <w:t>¿Qué</w:t>
      </w:r>
      <w:r w:rsidR="0016542F" w:rsidRPr="0099305B">
        <w:t xml:space="preserve"> normas</w:t>
      </w:r>
      <w:r w:rsidRPr="0099305B">
        <w:t xml:space="preserve"> rigen el Proceso Disciplinario</w:t>
      </w:r>
      <w:r w:rsidRPr="007746C7">
        <w:t>?</w:t>
      </w:r>
      <w:bookmarkEnd w:id="7"/>
    </w:p>
    <w:p w14:paraId="420E7C3B" w14:textId="63143D3F" w:rsidR="006E5078" w:rsidRPr="007746C7" w:rsidRDefault="006E5078" w:rsidP="00706D03">
      <w:pPr>
        <w:spacing w:after="240"/>
        <w:jc w:val="both"/>
        <w:rPr>
          <w:rFonts w:ascii="Verdana" w:eastAsia="Times New Roman" w:hAnsi="Verdana" w:cs="Arial"/>
          <w:sz w:val="22"/>
          <w:szCs w:val="22"/>
        </w:rPr>
      </w:pPr>
      <w:r w:rsidRPr="007746C7">
        <w:rPr>
          <w:rFonts w:ascii="Verdana" w:eastAsia="Times New Roman" w:hAnsi="Verdana" w:cs="Arial"/>
          <w:sz w:val="22"/>
          <w:szCs w:val="22"/>
        </w:rPr>
        <w:t>La Ley 1952 de 2019, Código General Disciplinario</w:t>
      </w:r>
      <w:r w:rsidR="00591D02" w:rsidRPr="007746C7">
        <w:rPr>
          <w:rFonts w:ascii="Verdana" w:eastAsia="Times New Roman" w:hAnsi="Verdana" w:cs="Arial"/>
          <w:sz w:val="22"/>
          <w:szCs w:val="22"/>
        </w:rPr>
        <w:t xml:space="preserve"> (CGD)</w:t>
      </w:r>
      <w:r w:rsidRPr="007746C7">
        <w:rPr>
          <w:rFonts w:ascii="Verdana" w:eastAsia="Times New Roman" w:hAnsi="Verdana" w:cs="Arial"/>
          <w:sz w:val="22"/>
          <w:szCs w:val="22"/>
        </w:rPr>
        <w:t xml:space="preserve">, </w:t>
      </w:r>
      <w:r w:rsidR="002A4EA0" w:rsidRPr="007746C7">
        <w:rPr>
          <w:rFonts w:ascii="Verdana" w:eastAsia="Times New Roman" w:hAnsi="Verdana" w:cs="Arial"/>
          <w:sz w:val="22"/>
          <w:szCs w:val="22"/>
        </w:rPr>
        <w:t xml:space="preserve">modificado </w:t>
      </w:r>
      <w:r w:rsidRPr="007746C7">
        <w:rPr>
          <w:rFonts w:ascii="Verdana" w:eastAsia="Times New Roman" w:hAnsi="Verdana" w:cs="Arial"/>
          <w:sz w:val="22"/>
          <w:szCs w:val="22"/>
        </w:rPr>
        <w:t>por la Ley 2094 de 2021, entró a regir en su mayoría el 29 de marzo del año 2022; normatividad que contiene una completa consagración de principios, deberes, caracterización de la</w:t>
      </w:r>
      <w:r w:rsidR="005F68E9" w:rsidRPr="007746C7">
        <w:rPr>
          <w:rFonts w:ascii="Verdana" w:eastAsia="Times New Roman" w:hAnsi="Verdana" w:cs="Arial"/>
          <w:sz w:val="22"/>
          <w:szCs w:val="22"/>
        </w:rPr>
        <w:t xml:space="preserve"> </w:t>
      </w:r>
      <w:r w:rsidRPr="007746C7">
        <w:rPr>
          <w:rFonts w:ascii="Verdana" w:eastAsia="Times New Roman" w:hAnsi="Verdana" w:cs="Arial"/>
          <w:sz w:val="22"/>
          <w:szCs w:val="22"/>
        </w:rPr>
        <w:t>acción disciplinaria, calificación de las faltas y régimen de sanciones acorde con la conducta cometida; que buscan garantizar</w:t>
      </w:r>
      <w:r w:rsidR="002A4EA0" w:rsidRPr="007746C7">
        <w:rPr>
          <w:rFonts w:ascii="Verdana" w:eastAsia="Times New Roman" w:hAnsi="Verdana" w:cs="Arial"/>
          <w:sz w:val="22"/>
          <w:szCs w:val="22"/>
        </w:rPr>
        <w:t xml:space="preserve"> </w:t>
      </w:r>
      <w:r w:rsidRPr="007746C7">
        <w:rPr>
          <w:rFonts w:ascii="Verdana" w:eastAsia="Times New Roman" w:hAnsi="Verdana" w:cs="Arial"/>
          <w:sz w:val="22"/>
          <w:szCs w:val="22"/>
        </w:rPr>
        <w:t>la disciplina de los servidores públicos y hacer cumplir los fines de la función pública.</w:t>
      </w:r>
    </w:p>
    <w:p w14:paraId="1EF8E602" w14:textId="6C495E65" w:rsidR="00126056" w:rsidRPr="007746C7" w:rsidRDefault="003E7FE7" w:rsidP="0099305B">
      <w:pPr>
        <w:pStyle w:val="Ttulo3"/>
      </w:pPr>
      <w:bookmarkStart w:id="8" w:name="_Toc163205130"/>
      <w:r w:rsidRPr="007746C7">
        <w:t>¿</w:t>
      </w:r>
      <w:r w:rsidR="007E0A24" w:rsidRPr="007746C7">
        <w:t>Quiénes</w:t>
      </w:r>
      <w:r w:rsidR="003854EC" w:rsidRPr="007746C7">
        <w:t xml:space="preserve"> son destin</w:t>
      </w:r>
      <w:r w:rsidRPr="007746C7">
        <w:t>atarios de la ley disciplinaria?</w:t>
      </w:r>
      <w:bookmarkEnd w:id="8"/>
    </w:p>
    <w:p w14:paraId="74C9A541" w14:textId="51BB26AA" w:rsidR="00126056" w:rsidRPr="007746C7" w:rsidRDefault="00126056" w:rsidP="00706D03">
      <w:pPr>
        <w:spacing w:after="240"/>
        <w:jc w:val="both"/>
        <w:rPr>
          <w:rFonts w:ascii="Verdana" w:eastAsia="Times New Roman" w:hAnsi="Verdana" w:cs="Arial"/>
          <w:sz w:val="22"/>
          <w:szCs w:val="22"/>
        </w:rPr>
      </w:pPr>
      <w:r w:rsidRPr="007746C7">
        <w:rPr>
          <w:rFonts w:ascii="Verdana" w:eastAsia="Times New Roman" w:hAnsi="Verdana" w:cs="Arial"/>
          <w:sz w:val="22"/>
          <w:szCs w:val="22"/>
        </w:rPr>
        <w:t>Son destinatarios de la Ley disciplinaria</w:t>
      </w:r>
      <w:r w:rsidR="00EC1618" w:rsidRPr="007746C7">
        <w:rPr>
          <w:rFonts w:ascii="Verdana" w:eastAsia="Times New Roman" w:hAnsi="Verdana" w:cs="Arial"/>
          <w:sz w:val="22"/>
          <w:szCs w:val="22"/>
        </w:rPr>
        <w:t>, los servidores públicos aunque se encuentren retirados del servicio</w:t>
      </w:r>
      <w:r w:rsidR="00A155E6" w:rsidRPr="007746C7">
        <w:rPr>
          <w:rFonts w:ascii="Verdana" w:eastAsia="Times New Roman" w:hAnsi="Verdana" w:cs="Arial"/>
          <w:sz w:val="22"/>
          <w:szCs w:val="22"/>
        </w:rPr>
        <w:t xml:space="preserve"> siempre y cuando</w:t>
      </w:r>
      <w:r w:rsidR="00EF4D2F" w:rsidRPr="007746C7">
        <w:rPr>
          <w:rFonts w:ascii="Verdana" w:eastAsia="Times New Roman" w:hAnsi="Verdana" w:cs="Arial"/>
          <w:sz w:val="22"/>
          <w:szCs w:val="22"/>
        </w:rPr>
        <w:t xml:space="preserve"> </w:t>
      </w:r>
      <w:r w:rsidR="00A155E6" w:rsidRPr="007746C7">
        <w:rPr>
          <w:rFonts w:ascii="Verdana" w:eastAsia="Times New Roman" w:hAnsi="Verdana" w:cs="Arial"/>
          <w:sz w:val="22"/>
          <w:szCs w:val="22"/>
        </w:rPr>
        <w:t>la posible conducta reprochable a la luz del derecho disciplinario se haya cometido mientras el funcionario estuvo vinculado</w:t>
      </w:r>
      <w:r w:rsidR="00EF4D2F" w:rsidRPr="007746C7">
        <w:rPr>
          <w:rFonts w:ascii="Verdana" w:eastAsia="Times New Roman" w:hAnsi="Verdana" w:cs="Arial"/>
          <w:sz w:val="22"/>
          <w:szCs w:val="22"/>
        </w:rPr>
        <w:t xml:space="preserve"> </w:t>
      </w:r>
      <w:r w:rsidR="00A155E6" w:rsidRPr="007746C7">
        <w:rPr>
          <w:rFonts w:ascii="Verdana" w:eastAsia="Times New Roman" w:hAnsi="Verdana" w:cs="Arial"/>
          <w:sz w:val="22"/>
          <w:szCs w:val="22"/>
        </w:rPr>
        <w:t>con la administración</w:t>
      </w:r>
      <w:r w:rsidR="00F845FF" w:rsidRPr="007746C7">
        <w:rPr>
          <w:rFonts w:ascii="Verdana" w:eastAsia="Times New Roman" w:hAnsi="Verdana" w:cs="Arial"/>
          <w:sz w:val="22"/>
          <w:szCs w:val="22"/>
        </w:rPr>
        <w:t xml:space="preserve"> </w:t>
      </w:r>
      <w:r w:rsidR="00EC1618" w:rsidRPr="007746C7">
        <w:rPr>
          <w:rFonts w:ascii="Verdana" w:eastAsia="Times New Roman" w:hAnsi="Verdana" w:cs="Arial"/>
          <w:sz w:val="22"/>
          <w:szCs w:val="22"/>
        </w:rPr>
        <w:t>y los particulares contemplados en</w:t>
      </w:r>
      <w:r w:rsidR="00DE7E8C" w:rsidRPr="007746C7">
        <w:rPr>
          <w:rFonts w:ascii="Verdana" w:eastAsia="Times New Roman" w:hAnsi="Verdana" w:cs="Arial"/>
          <w:sz w:val="22"/>
          <w:szCs w:val="22"/>
        </w:rPr>
        <w:t xml:space="preserve"> la ley </w:t>
      </w:r>
      <w:r w:rsidR="00F845FF" w:rsidRPr="007746C7">
        <w:rPr>
          <w:rFonts w:ascii="Verdana" w:eastAsia="Times New Roman" w:hAnsi="Verdana" w:cs="Arial"/>
          <w:sz w:val="22"/>
          <w:szCs w:val="22"/>
        </w:rPr>
        <w:t xml:space="preserve"> tales como los </w:t>
      </w:r>
      <w:r w:rsidR="00A155E6" w:rsidRPr="007746C7">
        <w:rPr>
          <w:rFonts w:ascii="Verdana" w:eastAsia="Times New Roman" w:hAnsi="Verdana" w:cs="Arial"/>
          <w:sz w:val="22"/>
          <w:szCs w:val="22"/>
        </w:rPr>
        <w:t xml:space="preserve"> que </w:t>
      </w:r>
      <w:r w:rsidR="001A11C1" w:rsidRPr="007746C7">
        <w:rPr>
          <w:rFonts w:ascii="Verdana" w:eastAsia="Times New Roman" w:hAnsi="Verdana" w:cs="Arial"/>
          <w:sz w:val="22"/>
          <w:szCs w:val="22"/>
        </w:rPr>
        <w:t>ejercen</w:t>
      </w:r>
      <w:r w:rsidR="00A155E6" w:rsidRPr="007746C7">
        <w:rPr>
          <w:rFonts w:ascii="Verdana" w:eastAsia="Times New Roman" w:hAnsi="Verdana" w:cs="Arial"/>
          <w:sz w:val="22"/>
          <w:szCs w:val="22"/>
        </w:rPr>
        <w:t xml:space="preserve"> funciones públicas de manera permanente o transitoria; que administren recursos públicos; que cumplan labores de interventoría o supervisión en los contratos</w:t>
      </w:r>
      <w:r w:rsidR="00F845FF" w:rsidRPr="007746C7">
        <w:rPr>
          <w:rFonts w:ascii="Verdana" w:eastAsia="Times New Roman" w:hAnsi="Verdana" w:cs="Arial"/>
          <w:sz w:val="22"/>
          <w:szCs w:val="22"/>
        </w:rPr>
        <w:t xml:space="preserve"> </w:t>
      </w:r>
      <w:r w:rsidR="00A155E6" w:rsidRPr="007746C7">
        <w:rPr>
          <w:rFonts w:ascii="Verdana" w:eastAsia="Times New Roman" w:hAnsi="Verdana" w:cs="Arial"/>
          <w:sz w:val="22"/>
          <w:szCs w:val="22"/>
        </w:rPr>
        <w:t>estatales.</w:t>
      </w:r>
      <w:r w:rsidR="00F845FF" w:rsidRPr="007746C7">
        <w:rPr>
          <w:rFonts w:ascii="Verdana" w:eastAsia="Times New Roman" w:hAnsi="Verdana" w:cs="Arial"/>
          <w:sz w:val="22"/>
          <w:szCs w:val="22"/>
        </w:rPr>
        <w:t xml:space="preserve"> </w:t>
      </w:r>
      <w:r w:rsidR="00DE7E8C" w:rsidRPr="007746C7">
        <w:rPr>
          <w:rFonts w:ascii="Verdana" w:eastAsia="Times New Roman" w:hAnsi="Verdana" w:cs="Arial"/>
          <w:sz w:val="22"/>
          <w:szCs w:val="22"/>
        </w:rPr>
        <w:t>(</w:t>
      </w:r>
      <w:r w:rsidR="00F845FF" w:rsidRPr="007746C7">
        <w:rPr>
          <w:rFonts w:ascii="Verdana" w:eastAsia="Times New Roman" w:hAnsi="Verdana" w:cs="Arial"/>
          <w:sz w:val="22"/>
          <w:szCs w:val="22"/>
        </w:rPr>
        <w:t>Artículo</w:t>
      </w:r>
      <w:r w:rsidR="00DE7E8C" w:rsidRPr="007746C7">
        <w:rPr>
          <w:rFonts w:ascii="Verdana" w:eastAsia="Times New Roman" w:hAnsi="Verdana" w:cs="Arial"/>
          <w:sz w:val="22"/>
          <w:szCs w:val="22"/>
        </w:rPr>
        <w:t xml:space="preserve"> 25 CGD)</w:t>
      </w:r>
      <w:r w:rsidR="00F845FF" w:rsidRPr="007746C7">
        <w:rPr>
          <w:rFonts w:ascii="Verdana" w:eastAsia="Times New Roman" w:hAnsi="Verdana" w:cs="Arial"/>
          <w:sz w:val="22"/>
          <w:szCs w:val="22"/>
        </w:rPr>
        <w:t>.</w:t>
      </w:r>
    </w:p>
    <w:p w14:paraId="2649D679" w14:textId="3EA7BF4E" w:rsidR="00F922B5" w:rsidRPr="007746C7" w:rsidRDefault="00E7493B" w:rsidP="0099305B">
      <w:pPr>
        <w:pStyle w:val="Ttulo3"/>
      </w:pPr>
      <w:bookmarkStart w:id="9" w:name="_Toc163205131"/>
      <w:r w:rsidRPr="007746C7">
        <w:t>¿Qué es la falta disciplinaria?</w:t>
      </w:r>
      <w:bookmarkEnd w:id="9"/>
    </w:p>
    <w:p w14:paraId="4C04D89D" w14:textId="565B705C" w:rsidR="00F922B5" w:rsidRPr="007746C7" w:rsidRDefault="005E305F" w:rsidP="00706D03">
      <w:pPr>
        <w:spacing w:after="240"/>
        <w:jc w:val="both"/>
        <w:rPr>
          <w:rFonts w:ascii="Verdana" w:eastAsia="Times New Roman" w:hAnsi="Verdana" w:cs="Arial"/>
          <w:sz w:val="22"/>
          <w:szCs w:val="22"/>
        </w:rPr>
      </w:pPr>
      <w:r w:rsidRPr="007746C7">
        <w:rPr>
          <w:rFonts w:ascii="Verdana" w:eastAsia="Times New Roman" w:hAnsi="Verdana" w:cs="Arial"/>
          <w:sz w:val="22"/>
          <w:szCs w:val="22"/>
        </w:rPr>
        <w:t xml:space="preserve">Constituye falta disciplinaria y da lugar a la imposición de </w:t>
      </w:r>
      <w:r w:rsidR="00CC0E4F" w:rsidRPr="007746C7">
        <w:rPr>
          <w:rFonts w:ascii="Verdana" w:eastAsia="Times New Roman" w:hAnsi="Verdana" w:cs="Arial"/>
          <w:sz w:val="22"/>
          <w:szCs w:val="22"/>
        </w:rPr>
        <w:t>una sanción disciplinaria</w:t>
      </w:r>
      <w:r w:rsidR="00AD7353" w:rsidRPr="007746C7">
        <w:rPr>
          <w:rFonts w:ascii="Verdana" w:eastAsia="Times New Roman" w:hAnsi="Verdana" w:cs="Arial"/>
          <w:sz w:val="22"/>
          <w:szCs w:val="22"/>
        </w:rPr>
        <w:t xml:space="preserve">, aquella </w:t>
      </w:r>
      <w:r w:rsidR="003E201D" w:rsidRPr="007746C7">
        <w:rPr>
          <w:rFonts w:ascii="Verdana" w:eastAsia="Times New Roman" w:hAnsi="Verdana" w:cs="Arial"/>
          <w:sz w:val="22"/>
          <w:szCs w:val="22"/>
        </w:rPr>
        <w:t>incursión</w:t>
      </w:r>
      <w:r w:rsidR="00AD7353" w:rsidRPr="007746C7">
        <w:rPr>
          <w:rFonts w:ascii="Verdana" w:eastAsia="Times New Roman" w:hAnsi="Verdana" w:cs="Arial"/>
          <w:sz w:val="22"/>
          <w:szCs w:val="22"/>
        </w:rPr>
        <w:t xml:space="preserve"> en cualquiera de las conductas previstas en el CGD </w:t>
      </w:r>
      <w:r w:rsidR="005B725B" w:rsidRPr="007746C7">
        <w:rPr>
          <w:rFonts w:ascii="Verdana" w:eastAsia="Times New Roman" w:hAnsi="Verdana" w:cs="Arial"/>
          <w:sz w:val="22"/>
          <w:szCs w:val="22"/>
        </w:rPr>
        <w:t>que conlleven al incumplimiento de deberes, extralimitación en el ejercicio de derechos</w:t>
      </w:r>
      <w:r w:rsidR="00BB007D" w:rsidRPr="007746C7">
        <w:rPr>
          <w:rFonts w:ascii="Verdana" w:eastAsia="Times New Roman" w:hAnsi="Verdana" w:cs="Arial"/>
          <w:sz w:val="22"/>
          <w:szCs w:val="22"/>
        </w:rPr>
        <w:t>, funciones y prohibiciones y violación del régimen de inhabilidades e incompatibilidades, impedimentos y conflictos de intereses</w:t>
      </w:r>
      <w:r w:rsidR="003E201D" w:rsidRPr="007746C7">
        <w:rPr>
          <w:rFonts w:ascii="Verdana" w:eastAsia="Times New Roman" w:hAnsi="Verdana" w:cs="Arial"/>
          <w:sz w:val="22"/>
          <w:szCs w:val="22"/>
        </w:rPr>
        <w:t xml:space="preserve">, sin estar amparado por cualquiera de las causales de </w:t>
      </w:r>
      <w:r w:rsidR="0085761A" w:rsidRPr="007746C7">
        <w:rPr>
          <w:rFonts w:ascii="Verdana" w:eastAsia="Times New Roman" w:hAnsi="Verdana" w:cs="Arial"/>
          <w:sz w:val="22"/>
          <w:szCs w:val="22"/>
        </w:rPr>
        <w:t>exclusión de</w:t>
      </w:r>
      <w:r w:rsidR="003E201D" w:rsidRPr="007746C7">
        <w:rPr>
          <w:rFonts w:ascii="Verdana" w:eastAsia="Times New Roman" w:hAnsi="Verdana" w:cs="Arial"/>
          <w:sz w:val="22"/>
          <w:szCs w:val="22"/>
        </w:rPr>
        <w:t xml:space="preserve"> responsabilidad contemplados en la ley.</w:t>
      </w:r>
      <w:r w:rsidR="00256ECE" w:rsidRPr="007746C7">
        <w:rPr>
          <w:rFonts w:ascii="Verdana" w:eastAsia="Times New Roman" w:hAnsi="Verdana" w:cs="Arial"/>
          <w:sz w:val="22"/>
          <w:szCs w:val="22"/>
        </w:rPr>
        <w:t xml:space="preserve"> </w:t>
      </w:r>
    </w:p>
    <w:p w14:paraId="417077E2" w14:textId="0573ACD2" w:rsidR="00AE6B1F" w:rsidRPr="007746C7" w:rsidRDefault="00E81F3E" w:rsidP="0099305B">
      <w:pPr>
        <w:pStyle w:val="Ttulo3"/>
      </w:pPr>
      <w:bookmarkStart w:id="10" w:name="_Toc163205132"/>
      <w:r w:rsidRPr="007746C7">
        <w:t>¿</w:t>
      </w:r>
      <w:r w:rsidR="00797056" w:rsidRPr="007746C7">
        <w:t>Cuáles son las clases y límites de las sanciones disciplinarias</w:t>
      </w:r>
      <w:r w:rsidRPr="007746C7">
        <w:t>?</w:t>
      </w:r>
      <w:bookmarkEnd w:id="10"/>
    </w:p>
    <w:p w14:paraId="4183262D" w14:textId="74756A01" w:rsidR="00DE7E8C" w:rsidRPr="007746C7" w:rsidRDefault="00266B4B" w:rsidP="002465A6">
      <w:pPr>
        <w:pStyle w:val="Prrafodelista"/>
        <w:numPr>
          <w:ilvl w:val="0"/>
          <w:numId w:val="23"/>
        </w:numPr>
        <w:spacing w:after="240"/>
        <w:ind w:left="714" w:hanging="357"/>
        <w:jc w:val="both"/>
        <w:rPr>
          <w:rFonts w:ascii="Verdana" w:eastAsia="Times New Roman" w:hAnsi="Verdana" w:cs="Arial"/>
        </w:rPr>
      </w:pPr>
      <w:r w:rsidRPr="007746C7">
        <w:rPr>
          <w:rFonts w:ascii="Verdana" w:eastAsia="Times New Roman" w:hAnsi="Verdana" w:cs="Arial"/>
        </w:rPr>
        <w:t>Destitución</w:t>
      </w:r>
      <w:r w:rsidR="000326B7" w:rsidRPr="007746C7">
        <w:rPr>
          <w:rFonts w:ascii="Verdana" w:eastAsia="Times New Roman" w:hAnsi="Verdana" w:cs="Arial"/>
        </w:rPr>
        <w:t xml:space="preserve"> e inhabilidad general de 10 a 20 años por </w:t>
      </w:r>
      <w:r w:rsidR="0085761A" w:rsidRPr="007746C7">
        <w:rPr>
          <w:rFonts w:ascii="Verdana" w:eastAsia="Times New Roman" w:hAnsi="Verdana" w:cs="Arial"/>
        </w:rPr>
        <w:t>faltas gravísimas</w:t>
      </w:r>
      <w:r w:rsidR="003C2654" w:rsidRPr="007746C7">
        <w:rPr>
          <w:rFonts w:ascii="Verdana" w:eastAsia="Times New Roman" w:hAnsi="Verdana" w:cs="Arial"/>
        </w:rPr>
        <w:t xml:space="preserve"> dolos</w:t>
      </w:r>
      <w:r w:rsidR="00E65BAF" w:rsidRPr="007746C7">
        <w:rPr>
          <w:rFonts w:ascii="Verdana" w:eastAsia="Times New Roman" w:hAnsi="Verdana" w:cs="Arial"/>
        </w:rPr>
        <w:t>a</w:t>
      </w:r>
      <w:r w:rsidR="003C2654" w:rsidRPr="007746C7">
        <w:rPr>
          <w:rFonts w:ascii="Verdana" w:eastAsia="Times New Roman" w:hAnsi="Verdana" w:cs="Arial"/>
        </w:rPr>
        <w:t>s</w:t>
      </w:r>
      <w:r w:rsidR="00E65BAF" w:rsidRPr="007746C7">
        <w:rPr>
          <w:rFonts w:ascii="Verdana" w:eastAsia="Times New Roman" w:hAnsi="Verdana" w:cs="Arial"/>
        </w:rPr>
        <w:t>.</w:t>
      </w:r>
    </w:p>
    <w:p w14:paraId="18899623" w14:textId="1616EA69" w:rsidR="003C2654" w:rsidRPr="007746C7" w:rsidRDefault="00266B4B" w:rsidP="002465A6">
      <w:pPr>
        <w:pStyle w:val="Prrafodelista"/>
        <w:numPr>
          <w:ilvl w:val="0"/>
          <w:numId w:val="23"/>
        </w:numPr>
        <w:spacing w:after="240"/>
        <w:ind w:left="714" w:hanging="357"/>
        <w:jc w:val="both"/>
        <w:rPr>
          <w:rFonts w:ascii="Verdana" w:eastAsia="Times New Roman" w:hAnsi="Verdana" w:cs="Arial"/>
        </w:rPr>
      </w:pPr>
      <w:r w:rsidRPr="007746C7">
        <w:rPr>
          <w:rFonts w:ascii="Verdana" w:eastAsia="Times New Roman" w:hAnsi="Verdana" w:cs="Arial"/>
        </w:rPr>
        <w:t>Destitución</w:t>
      </w:r>
      <w:r w:rsidR="003C2654" w:rsidRPr="007746C7">
        <w:rPr>
          <w:rFonts w:ascii="Verdana" w:eastAsia="Times New Roman" w:hAnsi="Verdana" w:cs="Arial"/>
        </w:rPr>
        <w:t xml:space="preserve"> e inhabilidad general de 8 </w:t>
      </w:r>
      <w:r w:rsidR="00065406" w:rsidRPr="007746C7">
        <w:rPr>
          <w:rFonts w:ascii="Verdana" w:eastAsia="Times New Roman" w:hAnsi="Verdana" w:cs="Arial"/>
        </w:rPr>
        <w:t>a 10 año</w:t>
      </w:r>
      <w:r w:rsidR="00E65BAF" w:rsidRPr="007746C7">
        <w:rPr>
          <w:rFonts w:ascii="Verdana" w:eastAsia="Times New Roman" w:hAnsi="Verdana" w:cs="Arial"/>
        </w:rPr>
        <w:t>s</w:t>
      </w:r>
      <w:r w:rsidR="00065406" w:rsidRPr="007746C7">
        <w:rPr>
          <w:rFonts w:ascii="Verdana" w:eastAsia="Times New Roman" w:hAnsi="Verdana" w:cs="Arial"/>
        </w:rPr>
        <w:t xml:space="preserve"> por faltas </w:t>
      </w:r>
      <w:r w:rsidR="008F3771" w:rsidRPr="007746C7">
        <w:rPr>
          <w:rFonts w:ascii="Verdana" w:eastAsia="Times New Roman" w:hAnsi="Verdana" w:cs="Arial"/>
        </w:rPr>
        <w:t>gravísimas con culpa gravísima</w:t>
      </w:r>
      <w:r w:rsidR="00E65BAF" w:rsidRPr="007746C7">
        <w:rPr>
          <w:rFonts w:ascii="Verdana" w:eastAsia="Times New Roman" w:hAnsi="Verdana" w:cs="Arial"/>
        </w:rPr>
        <w:t>.</w:t>
      </w:r>
    </w:p>
    <w:p w14:paraId="22A013E9" w14:textId="082B822F" w:rsidR="008F3771" w:rsidRPr="007746C7" w:rsidRDefault="00266B4B" w:rsidP="002465A6">
      <w:pPr>
        <w:pStyle w:val="Prrafodelista"/>
        <w:numPr>
          <w:ilvl w:val="0"/>
          <w:numId w:val="23"/>
        </w:numPr>
        <w:spacing w:after="240"/>
        <w:ind w:left="714" w:hanging="357"/>
        <w:jc w:val="both"/>
        <w:rPr>
          <w:rFonts w:ascii="Verdana" w:eastAsia="Times New Roman" w:hAnsi="Verdana" w:cs="Arial"/>
        </w:rPr>
      </w:pPr>
      <w:r w:rsidRPr="007746C7">
        <w:rPr>
          <w:rFonts w:ascii="Verdana" w:eastAsia="Times New Roman" w:hAnsi="Verdana" w:cs="Arial"/>
        </w:rPr>
        <w:t>Suspensión</w:t>
      </w:r>
      <w:r w:rsidR="008F3771" w:rsidRPr="007746C7">
        <w:rPr>
          <w:rFonts w:ascii="Verdana" w:eastAsia="Times New Roman" w:hAnsi="Verdana" w:cs="Arial"/>
        </w:rPr>
        <w:t xml:space="preserve"> en el ejercicio del cargo de 3 a 18 meses e</w:t>
      </w:r>
      <w:r w:rsidR="0085761A" w:rsidRPr="007746C7">
        <w:rPr>
          <w:rFonts w:ascii="Verdana" w:eastAsia="Times New Roman" w:hAnsi="Verdana" w:cs="Arial"/>
        </w:rPr>
        <w:t xml:space="preserve"> </w:t>
      </w:r>
      <w:r w:rsidR="008F3771" w:rsidRPr="007746C7">
        <w:rPr>
          <w:rFonts w:ascii="Verdana" w:eastAsia="Times New Roman" w:hAnsi="Verdana" w:cs="Arial"/>
        </w:rPr>
        <w:t xml:space="preserve">inhabilidad especial por el mismo termino </w:t>
      </w:r>
      <w:r w:rsidR="008A49FD" w:rsidRPr="007746C7">
        <w:rPr>
          <w:rFonts w:ascii="Verdana" w:eastAsia="Times New Roman" w:hAnsi="Verdana" w:cs="Arial"/>
        </w:rPr>
        <w:t>para las faltas graves dolosas</w:t>
      </w:r>
      <w:r w:rsidR="00E65BAF" w:rsidRPr="007746C7">
        <w:rPr>
          <w:rFonts w:ascii="Verdana" w:eastAsia="Times New Roman" w:hAnsi="Verdana" w:cs="Arial"/>
        </w:rPr>
        <w:t>.</w:t>
      </w:r>
    </w:p>
    <w:p w14:paraId="12376CB8" w14:textId="4F0592D2" w:rsidR="008A49FD" w:rsidRPr="007746C7" w:rsidRDefault="00266B4B" w:rsidP="002465A6">
      <w:pPr>
        <w:pStyle w:val="Prrafodelista"/>
        <w:numPr>
          <w:ilvl w:val="0"/>
          <w:numId w:val="23"/>
        </w:numPr>
        <w:spacing w:after="240"/>
        <w:ind w:left="714" w:hanging="357"/>
        <w:jc w:val="both"/>
        <w:rPr>
          <w:rFonts w:ascii="Verdana" w:eastAsia="Times New Roman" w:hAnsi="Verdana" w:cs="Arial"/>
        </w:rPr>
      </w:pPr>
      <w:r w:rsidRPr="007746C7">
        <w:rPr>
          <w:rFonts w:ascii="Verdana" w:eastAsia="Times New Roman" w:hAnsi="Verdana" w:cs="Arial"/>
        </w:rPr>
        <w:lastRenderedPageBreak/>
        <w:t>Suspensión</w:t>
      </w:r>
      <w:r w:rsidR="008A49FD" w:rsidRPr="007746C7">
        <w:rPr>
          <w:rFonts w:ascii="Verdana" w:eastAsia="Times New Roman" w:hAnsi="Verdana" w:cs="Arial"/>
        </w:rPr>
        <w:t xml:space="preserve"> en el</w:t>
      </w:r>
      <w:r w:rsidRPr="007746C7">
        <w:rPr>
          <w:rFonts w:ascii="Verdana" w:eastAsia="Times New Roman" w:hAnsi="Verdana" w:cs="Arial"/>
        </w:rPr>
        <w:t xml:space="preserve"> ejercicio del cargo de 1 a 12 meses por faltas </w:t>
      </w:r>
      <w:r w:rsidR="0085761A" w:rsidRPr="007746C7">
        <w:rPr>
          <w:rFonts w:ascii="Verdana" w:eastAsia="Times New Roman" w:hAnsi="Verdana" w:cs="Arial"/>
        </w:rPr>
        <w:t>graves culposas</w:t>
      </w:r>
    </w:p>
    <w:p w14:paraId="313C8E50" w14:textId="717B92CE" w:rsidR="00526DDB" w:rsidRPr="007746C7" w:rsidRDefault="00526DDB" w:rsidP="002465A6">
      <w:pPr>
        <w:pStyle w:val="Prrafodelista"/>
        <w:numPr>
          <w:ilvl w:val="0"/>
          <w:numId w:val="23"/>
        </w:numPr>
        <w:tabs>
          <w:tab w:val="right" w:pos="9072"/>
        </w:tabs>
        <w:spacing w:after="240"/>
        <w:ind w:left="714" w:hanging="357"/>
        <w:jc w:val="both"/>
        <w:rPr>
          <w:rFonts w:ascii="Verdana" w:eastAsia="Times New Roman" w:hAnsi="Verdana" w:cs="Arial"/>
        </w:rPr>
      </w:pPr>
      <w:r w:rsidRPr="007746C7">
        <w:rPr>
          <w:rFonts w:ascii="Verdana" w:eastAsia="Times New Roman" w:hAnsi="Verdana" w:cs="Arial"/>
        </w:rPr>
        <w:t xml:space="preserve">Multa de 10 a 180 </w:t>
      </w:r>
      <w:r w:rsidR="00CC0E4F" w:rsidRPr="007746C7">
        <w:rPr>
          <w:rFonts w:ascii="Verdana" w:eastAsia="Times New Roman" w:hAnsi="Verdana" w:cs="Arial"/>
        </w:rPr>
        <w:t>días</w:t>
      </w:r>
      <w:r w:rsidRPr="007746C7">
        <w:rPr>
          <w:rFonts w:ascii="Verdana" w:eastAsia="Times New Roman" w:hAnsi="Verdana" w:cs="Arial"/>
        </w:rPr>
        <w:t xml:space="preserve"> de </w:t>
      </w:r>
      <w:r w:rsidR="00507659" w:rsidRPr="007746C7">
        <w:rPr>
          <w:rFonts w:ascii="Verdana" w:eastAsia="Times New Roman" w:hAnsi="Verdana" w:cs="Arial"/>
        </w:rPr>
        <w:t xml:space="preserve">salario </w:t>
      </w:r>
      <w:r w:rsidR="00507659" w:rsidRPr="007746C7">
        <w:rPr>
          <w:rFonts w:ascii="Verdana" w:eastAsia="Times New Roman" w:hAnsi="Verdana" w:cs="Arial"/>
        </w:rPr>
        <w:tab/>
      </w:r>
      <w:r w:rsidRPr="007746C7">
        <w:rPr>
          <w:rFonts w:ascii="Verdana" w:eastAsia="Times New Roman" w:hAnsi="Verdana" w:cs="Arial"/>
        </w:rPr>
        <w:t xml:space="preserve">básico devengado </w:t>
      </w:r>
      <w:r w:rsidR="00CC0E4F" w:rsidRPr="007746C7">
        <w:rPr>
          <w:rFonts w:ascii="Verdana" w:eastAsia="Times New Roman" w:hAnsi="Verdana" w:cs="Arial"/>
        </w:rPr>
        <w:t>para las épocas de los hechos para las faltas leves dolosas</w:t>
      </w:r>
      <w:r w:rsidR="00507659" w:rsidRPr="007746C7">
        <w:rPr>
          <w:rFonts w:ascii="Verdana" w:eastAsia="Times New Roman" w:hAnsi="Verdana" w:cs="Arial"/>
        </w:rPr>
        <w:t>.</w:t>
      </w:r>
    </w:p>
    <w:p w14:paraId="0D9E51D4" w14:textId="2CBBDA5B" w:rsidR="00CC0E4F" w:rsidRPr="007746C7" w:rsidRDefault="00CC0E4F" w:rsidP="002465A6">
      <w:pPr>
        <w:pStyle w:val="Prrafodelista"/>
        <w:numPr>
          <w:ilvl w:val="0"/>
          <w:numId w:val="23"/>
        </w:numPr>
        <w:tabs>
          <w:tab w:val="right" w:pos="9072"/>
        </w:tabs>
        <w:spacing w:after="240"/>
        <w:ind w:left="714" w:hanging="357"/>
        <w:jc w:val="both"/>
        <w:rPr>
          <w:rFonts w:ascii="Verdana" w:eastAsia="Times New Roman" w:hAnsi="Verdana" w:cs="Arial"/>
        </w:rPr>
      </w:pPr>
      <w:r w:rsidRPr="007746C7">
        <w:rPr>
          <w:rFonts w:ascii="Verdana" w:eastAsia="Times New Roman" w:hAnsi="Verdana" w:cs="Arial"/>
        </w:rPr>
        <w:t>Amonestación escrita para las faltas leves culposas</w:t>
      </w:r>
      <w:r w:rsidR="00507659" w:rsidRPr="007746C7">
        <w:rPr>
          <w:rFonts w:ascii="Verdana" w:eastAsia="Times New Roman" w:hAnsi="Verdana" w:cs="Arial"/>
        </w:rPr>
        <w:t>.</w:t>
      </w:r>
    </w:p>
    <w:p w14:paraId="305EEACB" w14:textId="60E8576E" w:rsidR="00800BFC" w:rsidRPr="007746C7" w:rsidRDefault="00A27B2E" w:rsidP="0099305B">
      <w:pPr>
        <w:pStyle w:val="Ttulo3"/>
      </w:pPr>
      <w:bookmarkStart w:id="11" w:name="_Toc163205133"/>
      <w:r w:rsidRPr="007746C7">
        <w:t>¿Quiénes</w:t>
      </w:r>
      <w:r w:rsidR="00B0226B" w:rsidRPr="007746C7">
        <w:t xml:space="preserve"> son los </w:t>
      </w:r>
      <w:r w:rsidRPr="007746C7">
        <w:t>sujetos procesales?</w:t>
      </w:r>
      <w:bookmarkEnd w:id="11"/>
    </w:p>
    <w:p w14:paraId="5FD56047" w14:textId="278E0746" w:rsidR="00C1633B" w:rsidRPr="007746C7" w:rsidRDefault="00DA0C60" w:rsidP="00706D03">
      <w:pPr>
        <w:spacing w:after="240"/>
        <w:jc w:val="both"/>
        <w:rPr>
          <w:rFonts w:ascii="Verdana" w:eastAsia="Times New Roman" w:hAnsi="Verdana" w:cs="Arial"/>
          <w:sz w:val="22"/>
          <w:szCs w:val="22"/>
        </w:rPr>
      </w:pPr>
      <w:r w:rsidRPr="007746C7">
        <w:rPr>
          <w:rFonts w:ascii="Verdana" w:eastAsia="Times New Roman" w:hAnsi="Verdana" w:cs="Arial"/>
          <w:noProof/>
          <w:sz w:val="22"/>
          <w:szCs w:val="22"/>
          <w:lang w:eastAsia="es-CO"/>
        </w:rPr>
        <mc:AlternateContent>
          <mc:Choice Requires="wps">
            <w:drawing>
              <wp:anchor distT="0" distB="180340" distL="114300" distR="114300" simplePos="0" relativeHeight="251670528" behindDoc="0" locked="0" layoutInCell="1" allowOverlap="0" wp14:anchorId="01F94A62" wp14:editId="58CFC6B9">
                <wp:simplePos x="0" y="0"/>
                <wp:positionH relativeFrom="margin">
                  <wp:posOffset>173990</wp:posOffset>
                </wp:positionH>
                <wp:positionV relativeFrom="paragraph">
                  <wp:posOffset>770890</wp:posOffset>
                </wp:positionV>
                <wp:extent cx="5486400" cy="2286635"/>
                <wp:effectExtent l="76200" t="76200" r="76200" b="113665"/>
                <wp:wrapTopAndBottom/>
                <wp:docPr id="4" name="Cuadro de texto 4"/>
                <wp:cNvGraphicFramePr/>
                <a:graphic xmlns:a="http://schemas.openxmlformats.org/drawingml/2006/main">
                  <a:graphicData uri="http://schemas.microsoft.com/office/word/2010/wordprocessingShape">
                    <wps:wsp>
                      <wps:cNvSpPr txBox="1"/>
                      <wps:spPr>
                        <a:xfrm>
                          <a:off x="0" y="0"/>
                          <a:ext cx="5486400" cy="2286635"/>
                        </a:xfrm>
                        <a:prstGeom prst="ellipse">
                          <a:avLst/>
                        </a:prstGeom>
                        <a:solidFill>
                          <a:srgbClr val="3C86B3"/>
                        </a:solidFill>
                        <a:ln/>
                        <a:effectLst>
                          <a:outerShdw blurRad="57150" dist="19050" dir="5400000" algn="ctr" rotWithShape="0">
                            <a:srgbClr val="000000">
                              <a:alpha val="63000"/>
                            </a:srgbClr>
                          </a:outerShdw>
                          <a:softEdge rad="12700"/>
                        </a:effectLst>
                        <a:scene3d>
                          <a:camera prst="perspectiveFront"/>
                          <a:lightRig rig="freezing" dir="t"/>
                        </a:scene3d>
                        <a:sp3d prstMaterial="dkEdge"/>
                      </wps:spPr>
                      <wps:style>
                        <a:lnRef idx="0">
                          <a:schemeClr val="accent1"/>
                        </a:lnRef>
                        <a:fillRef idx="3">
                          <a:schemeClr val="accent1"/>
                        </a:fillRef>
                        <a:effectRef idx="3">
                          <a:schemeClr val="accent1"/>
                        </a:effectRef>
                        <a:fontRef idx="minor">
                          <a:schemeClr val="lt1"/>
                        </a:fontRef>
                      </wps:style>
                      <wps:txbx>
                        <w:txbxContent>
                          <w:p w14:paraId="49259DF8" w14:textId="18AF6124" w:rsidR="007F1079" w:rsidRPr="007D42E7" w:rsidRDefault="007F1079" w:rsidP="007F1079">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42E7">
                              <w:rPr>
                                <w:rFonts w:ascii="Segoe UI Symbol" w:hAnsi="Segoe UI Symbol" w:cs="Segoe UI Symbol"/>
                                <w:b/>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D42E7">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RECUERDE </w:t>
                            </w:r>
                            <w:proofErr w:type="gramStart"/>
                            <w:r w:rsidRPr="007D42E7">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432A1E2B" w14:textId="77777777" w:rsidR="007F1079" w:rsidRPr="00F54533" w:rsidRDefault="007F1079" w:rsidP="00C34BC0">
                            <w:pPr>
                              <w:jc w:val="both"/>
                              <w:rPr>
                                <w:rFonts w:ascii="Verdana" w:hAnsi="Verdana"/>
                                <w:color w:val="FFFFFF" w:themeColor="background1"/>
                                <w:sz w:val="14"/>
                                <w:szCs w:val="14"/>
                                <w14:props3d w14:extrusionH="0" w14:contourW="0" w14:prstMaterial="softEdge"/>
                              </w:rPr>
                            </w:pPr>
                            <w:r w:rsidRPr="00F54533">
                              <w:rPr>
                                <w:rFonts w:ascii="Verdana" w:hAnsi="Verdana"/>
                                <w:b/>
                                <w:color w:val="FFFFFF" w:themeColor="background1"/>
                                <w:sz w:val="14"/>
                                <w:szCs w:val="14"/>
                                <w14:textOutline w14:w="0" w14:cap="flat" w14:cmpd="sng" w14:algn="ctr">
                                  <w14:noFill/>
                                  <w14:prstDash w14:val="solid"/>
                                  <w14:round/>
                                </w14:textOutline>
                                <w14:props3d w14:extrusionH="57150" w14:contourW="0" w14:prstMaterial="softEdge">
                                  <w14:bevelT w14:w="25400" w14:h="38100" w14:prst="circle"/>
                                </w14:props3d>
                              </w:rPr>
                              <w:t>El quejoso no es sujeto procesal, salvo que tenga la calidad de víctima de conductas violatorias de derechos humanos y el Derecho Internacional Humanitario, así como de acoso laboral (artículos 109 y 110 de la Ley 1952 de 2019). La actuación del quejoso, que no tenga la calidad de víctima, se limita únicamente a presentar y ampliar la queja bajo la gravedad del juramento, a aportar las pruebas que tenga en su poder y a recurrir la decisión de archivo y el fallo absolutorio. Para estos precisos efectos podrá conocer el expediente en la secretaría del Despacho que profirió la decisión. (Parágrafo 1 del artículo 110 de la Ley 1952 de 2019).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a:sp3d extrusionH="57150" prstMaterial="dkEdge">
                          <a:bevelT w="25400" h="38100"/>
                        </a:sp3d>
                      </wps:bodyPr>
                    </wps:wsp>
                  </a:graphicData>
                </a:graphic>
                <wp14:sizeRelH relativeFrom="margin">
                  <wp14:pctWidth>0</wp14:pctWidth>
                </wp14:sizeRelH>
                <wp14:sizeRelV relativeFrom="margin">
                  <wp14:pctHeight>0</wp14:pctHeight>
                </wp14:sizeRelV>
              </wp:anchor>
            </w:drawing>
          </mc:Choice>
          <mc:Fallback>
            <w:pict>
              <v:oval w14:anchorId="01F94A62" id="Cuadro de texto 4" o:spid="_x0000_s1026" style="position:absolute;left:0;text-align:left;margin-left:13.7pt;margin-top:60.7pt;width:6in;height:180.05pt;z-index:251670528;visibility:visible;mso-wrap-style:square;mso-width-percent:0;mso-height-percent:0;mso-wrap-distance-left:9pt;mso-wrap-distance-top:0;mso-wrap-distance-right:9pt;mso-wrap-distance-bottom:14.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" o:allowoverlap="f" fillcolor="#3c86b3" stroked="f">
                <v:shadow on="t" color="black" opacity="41287f" offset="0,1.5pt"/>
                <o:extrusion v:ext="view" viewpoint="0,0" viewpointorigin="0,0" skewangle="45" skewamt="0" type="perspective"/>
                <v:textbox inset="0,0,0,0">
                  <w:txbxContent>
                    <w:p w14:paraId="49259DF8" w14:textId="18AF6124" w:rsidR="007F1079" w:rsidRPr="007D42E7" w:rsidRDefault="007F1079" w:rsidP="007F1079">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42E7">
                        <w:rPr>
                          <w:rFonts w:ascii="Segoe UI Symbol" w:hAnsi="Segoe UI Symbol" w:cs="Segoe UI Symbol"/>
                          <w:b/>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D42E7">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RECUERDE </w:t>
                      </w:r>
                      <w:proofErr w:type="gramStart"/>
                      <w:r w:rsidRPr="007D42E7">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432A1E2B" w14:textId="77777777" w:rsidR="007F1079" w:rsidRPr="00F54533" w:rsidRDefault="007F1079" w:rsidP="00C34BC0">
                      <w:pPr>
                        <w:jc w:val="both"/>
                        <w:rPr>
                          <w:rFonts w:ascii="Verdana" w:hAnsi="Verdana"/>
                          <w:color w:val="FFFFFF" w:themeColor="background1"/>
                          <w:sz w:val="14"/>
                          <w:szCs w:val="14"/>
                          <w14:props3d w14:extrusionH="0" w14:contourW="0" w14:prstMaterial="softEdge"/>
                        </w:rPr>
                      </w:pPr>
                      <w:r w:rsidRPr="00F54533">
                        <w:rPr>
                          <w:rFonts w:ascii="Verdana" w:hAnsi="Verdana"/>
                          <w:b/>
                          <w:color w:val="FFFFFF" w:themeColor="background1"/>
                          <w:sz w:val="14"/>
                          <w:szCs w:val="14"/>
                          <w14:textOutline w14:w="0" w14:cap="flat" w14:cmpd="sng" w14:algn="ctr">
                            <w14:noFill/>
                            <w14:prstDash w14:val="solid"/>
                            <w14:round/>
                          </w14:textOutline>
                          <w14:props3d w14:extrusionH="57150" w14:contourW="0" w14:prstMaterial="softEdge">
                            <w14:bevelT w14:w="25400" w14:h="38100" w14:prst="circle"/>
                          </w14:props3d>
                        </w:rPr>
                        <w:t>El quejoso no es sujeto procesal, salvo que tenga la calidad de víctima de conductas violatorias de derechos humanos y el Derecho Internacional Humanitario, así como de acoso laboral (artículos 109 y 110 de la Ley 1952 de 2019). La actuación del quejoso, que no tenga la calidad de víctima, se limita únicamente a presentar y ampliar la queja bajo la gravedad del juramento, a aportar las pruebas que tenga en su poder y a recurrir la decisión de archivo y el fallo absolutorio. Para estos precisos efectos podrá conocer el expediente en la secretaría del Despacho que profirió la decisión. (Parágrafo 1 del artículo 110 de la Ley 1952 de 2019).</w:t>
                      </w:r>
                    </w:p>
                  </w:txbxContent>
                </v:textbox>
                <w10:wrap type="topAndBottom" anchorx="margin"/>
              </v:oval>
            </w:pict>
          </mc:Fallback>
        </mc:AlternateContent>
      </w:r>
      <w:r w:rsidR="005A5796" w:rsidRPr="007746C7">
        <w:rPr>
          <w:rFonts w:ascii="Verdana" w:eastAsia="Times New Roman" w:hAnsi="Verdana" w:cs="Arial"/>
          <w:sz w:val="22"/>
          <w:szCs w:val="22"/>
        </w:rPr>
        <w:t>Son</w:t>
      </w:r>
      <w:r w:rsidR="00B7248B" w:rsidRPr="007746C7">
        <w:rPr>
          <w:rFonts w:ascii="Verdana" w:eastAsia="Times New Roman" w:hAnsi="Verdana" w:cs="Arial"/>
          <w:sz w:val="22"/>
          <w:szCs w:val="22"/>
        </w:rPr>
        <w:t xml:space="preserve"> </w:t>
      </w:r>
      <w:r w:rsidR="005A5796" w:rsidRPr="007746C7">
        <w:rPr>
          <w:rFonts w:ascii="Verdana" w:eastAsia="Times New Roman" w:hAnsi="Verdana" w:cs="Arial"/>
          <w:sz w:val="22"/>
          <w:szCs w:val="22"/>
        </w:rPr>
        <w:t>aquellas p</w:t>
      </w:r>
      <w:r w:rsidR="00800BFC" w:rsidRPr="007746C7">
        <w:rPr>
          <w:rFonts w:ascii="Verdana" w:eastAsia="Times New Roman" w:hAnsi="Verdana" w:cs="Arial"/>
          <w:sz w:val="22"/>
          <w:szCs w:val="22"/>
        </w:rPr>
        <w:t xml:space="preserve">ersonas autorizadas legalmente para intervenir dentro de la actuación disciplinaria, con facultades expresas para solicitar, aportar y controvertir pruebas; intervenir en las mismas; interponer recursos; presentar solicitudes y obtener copias de la actuación. </w:t>
      </w:r>
    </w:p>
    <w:p w14:paraId="7547BA4E" w14:textId="53E23166" w:rsidR="006D0C5E" w:rsidRPr="007746C7" w:rsidRDefault="00800BFC" w:rsidP="00A65C23">
      <w:pPr>
        <w:jc w:val="both"/>
        <w:rPr>
          <w:rFonts w:ascii="Verdana" w:eastAsia="Times New Roman" w:hAnsi="Verdana" w:cs="Arial"/>
          <w:sz w:val="22"/>
          <w:szCs w:val="22"/>
        </w:rPr>
      </w:pPr>
      <w:r w:rsidRPr="007746C7">
        <w:rPr>
          <w:rFonts w:ascii="Verdana" w:eastAsia="Times New Roman" w:hAnsi="Verdana" w:cs="Arial"/>
          <w:sz w:val="22"/>
          <w:szCs w:val="22"/>
        </w:rPr>
        <w:t>En materia disciplinaria</w:t>
      </w:r>
      <w:r w:rsidR="00C1633B" w:rsidRPr="007746C7">
        <w:rPr>
          <w:rFonts w:ascii="Verdana" w:eastAsia="Times New Roman" w:hAnsi="Verdana" w:cs="Arial"/>
          <w:sz w:val="22"/>
          <w:szCs w:val="22"/>
        </w:rPr>
        <w:t xml:space="preserve"> y conforme a lo establecido en el </w:t>
      </w:r>
      <w:r w:rsidR="00CA5F90" w:rsidRPr="007746C7">
        <w:rPr>
          <w:rFonts w:ascii="Verdana" w:eastAsia="Times New Roman" w:hAnsi="Verdana" w:cs="Arial"/>
          <w:sz w:val="22"/>
          <w:szCs w:val="22"/>
        </w:rPr>
        <w:t>artículo</w:t>
      </w:r>
      <w:r w:rsidR="00C1633B" w:rsidRPr="007746C7">
        <w:rPr>
          <w:rFonts w:ascii="Verdana" w:eastAsia="Times New Roman" w:hAnsi="Verdana" w:cs="Arial"/>
          <w:sz w:val="22"/>
          <w:szCs w:val="22"/>
        </w:rPr>
        <w:t xml:space="preserve"> 109 de</w:t>
      </w:r>
      <w:r w:rsidR="000C2D41" w:rsidRPr="007746C7">
        <w:rPr>
          <w:rFonts w:ascii="Verdana" w:eastAsia="Times New Roman" w:hAnsi="Verdana" w:cs="Arial"/>
          <w:sz w:val="22"/>
          <w:szCs w:val="22"/>
        </w:rPr>
        <w:t>l</w:t>
      </w:r>
      <w:r w:rsidR="00C1633B" w:rsidRPr="007746C7">
        <w:rPr>
          <w:rFonts w:ascii="Verdana" w:eastAsia="Times New Roman" w:hAnsi="Verdana" w:cs="Arial"/>
          <w:sz w:val="22"/>
          <w:szCs w:val="22"/>
        </w:rPr>
        <w:t xml:space="preserve"> </w:t>
      </w:r>
      <w:r w:rsidR="00194544" w:rsidRPr="007746C7">
        <w:rPr>
          <w:rFonts w:ascii="Verdana" w:eastAsia="Times New Roman" w:hAnsi="Verdana" w:cs="Arial"/>
          <w:sz w:val="22"/>
          <w:szCs w:val="22"/>
        </w:rPr>
        <w:t>CGD podrán</w:t>
      </w:r>
      <w:r w:rsidR="00850D9F" w:rsidRPr="007746C7">
        <w:rPr>
          <w:rFonts w:ascii="Verdana" w:eastAsia="Times New Roman" w:hAnsi="Verdana" w:cs="Arial"/>
          <w:sz w:val="22"/>
          <w:szCs w:val="22"/>
        </w:rPr>
        <w:t xml:space="preserve"> in</w:t>
      </w:r>
      <w:r w:rsidR="001F31E9" w:rsidRPr="007746C7">
        <w:rPr>
          <w:rFonts w:ascii="Verdana" w:eastAsia="Times New Roman" w:hAnsi="Verdana" w:cs="Arial"/>
          <w:sz w:val="22"/>
          <w:szCs w:val="22"/>
        </w:rPr>
        <w:t>tervenir como sujetos procesales en la actuación disciplinaria, el investigado y su defensor</w:t>
      </w:r>
      <w:r w:rsidR="001D24A3" w:rsidRPr="007746C7">
        <w:rPr>
          <w:rFonts w:ascii="Verdana" w:eastAsia="Times New Roman" w:hAnsi="Verdana" w:cs="Arial"/>
          <w:sz w:val="22"/>
          <w:szCs w:val="22"/>
        </w:rPr>
        <w:t>, el Ministerio Publico</w:t>
      </w:r>
      <w:r w:rsidR="00DF3581" w:rsidRPr="007746C7">
        <w:rPr>
          <w:rFonts w:ascii="Verdana" w:eastAsia="Times New Roman" w:hAnsi="Verdana" w:cs="Arial"/>
          <w:sz w:val="22"/>
          <w:szCs w:val="22"/>
        </w:rPr>
        <w:t xml:space="preserve">, cuando la actuación se </w:t>
      </w:r>
      <w:r w:rsidR="00F011C1" w:rsidRPr="007746C7">
        <w:rPr>
          <w:rFonts w:ascii="Verdana" w:eastAsia="Times New Roman" w:hAnsi="Verdana" w:cs="Arial"/>
          <w:sz w:val="22"/>
          <w:szCs w:val="22"/>
        </w:rPr>
        <w:t>adelante en</w:t>
      </w:r>
      <w:r w:rsidR="00DF3581" w:rsidRPr="007746C7">
        <w:rPr>
          <w:rFonts w:ascii="Verdana" w:eastAsia="Times New Roman" w:hAnsi="Verdana" w:cs="Arial"/>
          <w:sz w:val="22"/>
          <w:szCs w:val="22"/>
        </w:rPr>
        <w:t xml:space="preserve"> la </w:t>
      </w:r>
      <w:r w:rsidR="00A77507" w:rsidRPr="007746C7">
        <w:rPr>
          <w:rFonts w:ascii="Verdana" w:eastAsia="Times New Roman" w:hAnsi="Verdana" w:cs="Arial"/>
          <w:sz w:val="22"/>
          <w:szCs w:val="22"/>
        </w:rPr>
        <w:t>Comisión</w:t>
      </w:r>
      <w:r w:rsidR="00DF3581" w:rsidRPr="007746C7">
        <w:rPr>
          <w:rFonts w:ascii="Verdana" w:eastAsia="Times New Roman" w:hAnsi="Verdana" w:cs="Arial"/>
          <w:sz w:val="22"/>
          <w:szCs w:val="22"/>
        </w:rPr>
        <w:t xml:space="preserve"> Nacional de Disciplina Judicial y las Comisiones </w:t>
      </w:r>
      <w:r w:rsidR="00CB5216" w:rsidRPr="007746C7">
        <w:rPr>
          <w:rFonts w:ascii="Verdana" w:eastAsia="Times New Roman" w:hAnsi="Verdana" w:cs="Arial"/>
          <w:sz w:val="22"/>
          <w:szCs w:val="22"/>
        </w:rPr>
        <w:t xml:space="preserve">Seccionales de Disciplina Judicial, o en el congreso de la </w:t>
      </w:r>
      <w:r w:rsidR="00A77507" w:rsidRPr="007746C7">
        <w:rPr>
          <w:rFonts w:ascii="Verdana" w:eastAsia="Times New Roman" w:hAnsi="Verdana" w:cs="Arial"/>
          <w:sz w:val="22"/>
          <w:szCs w:val="22"/>
        </w:rPr>
        <w:t>república</w:t>
      </w:r>
      <w:r w:rsidR="00CB5216" w:rsidRPr="007746C7">
        <w:rPr>
          <w:rFonts w:ascii="Verdana" w:eastAsia="Times New Roman" w:hAnsi="Verdana" w:cs="Arial"/>
          <w:sz w:val="22"/>
          <w:szCs w:val="22"/>
        </w:rPr>
        <w:t xml:space="preserve"> </w:t>
      </w:r>
      <w:r w:rsidR="00056FA4" w:rsidRPr="007746C7">
        <w:rPr>
          <w:rFonts w:ascii="Verdana" w:eastAsia="Times New Roman" w:hAnsi="Verdana" w:cs="Arial"/>
          <w:sz w:val="22"/>
          <w:szCs w:val="22"/>
        </w:rPr>
        <w:t xml:space="preserve">contra los funcionarios a que se refiere </w:t>
      </w:r>
      <w:r w:rsidR="002C660C" w:rsidRPr="007746C7">
        <w:rPr>
          <w:rFonts w:ascii="Verdana" w:eastAsia="Times New Roman" w:hAnsi="Verdana" w:cs="Arial"/>
          <w:sz w:val="22"/>
          <w:szCs w:val="22"/>
        </w:rPr>
        <w:t>el artículo</w:t>
      </w:r>
      <w:r w:rsidR="00056FA4" w:rsidRPr="007746C7">
        <w:rPr>
          <w:rFonts w:ascii="Verdana" w:eastAsia="Times New Roman" w:hAnsi="Verdana" w:cs="Arial"/>
          <w:sz w:val="22"/>
          <w:szCs w:val="22"/>
        </w:rPr>
        <w:t xml:space="preserve"> 174 de la </w:t>
      </w:r>
      <w:r w:rsidR="005D655B" w:rsidRPr="007746C7">
        <w:rPr>
          <w:rFonts w:ascii="Verdana" w:eastAsia="Times New Roman" w:hAnsi="Verdana" w:cs="Arial"/>
          <w:sz w:val="22"/>
          <w:szCs w:val="22"/>
        </w:rPr>
        <w:t>Constitución Política (</w:t>
      </w:r>
      <w:r w:rsidR="00056FA4" w:rsidRPr="007746C7">
        <w:rPr>
          <w:rFonts w:ascii="Verdana" w:eastAsia="Times New Roman" w:hAnsi="Verdana" w:cs="Arial"/>
          <w:sz w:val="22"/>
          <w:szCs w:val="22"/>
        </w:rPr>
        <w:t>CP</w:t>
      </w:r>
      <w:r w:rsidR="005D655B" w:rsidRPr="007746C7">
        <w:rPr>
          <w:rFonts w:ascii="Verdana" w:eastAsia="Times New Roman" w:hAnsi="Verdana" w:cs="Arial"/>
          <w:sz w:val="22"/>
          <w:szCs w:val="22"/>
        </w:rPr>
        <w:t>)</w:t>
      </w:r>
      <w:r w:rsidR="003E3661" w:rsidRPr="007746C7">
        <w:rPr>
          <w:rFonts w:ascii="Verdana" w:eastAsia="Times New Roman" w:hAnsi="Verdana" w:cs="Arial"/>
          <w:sz w:val="22"/>
          <w:szCs w:val="22"/>
        </w:rPr>
        <w:t>.</w:t>
      </w:r>
      <w:r w:rsidR="006D0C5E" w:rsidRPr="007746C7">
        <w:rPr>
          <w:rFonts w:ascii="Verdana" w:eastAsia="Times New Roman" w:hAnsi="Verdana" w:cs="Arial"/>
          <w:sz w:val="22"/>
          <w:szCs w:val="22"/>
        </w:rPr>
        <w:t xml:space="preserve"> </w:t>
      </w:r>
      <w:r w:rsidR="009D69F5" w:rsidRPr="007746C7">
        <w:rPr>
          <w:rFonts w:ascii="Verdana" w:eastAsia="Times New Roman" w:hAnsi="Verdana" w:cs="Arial"/>
          <w:sz w:val="22"/>
          <w:szCs w:val="22"/>
        </w:rPr>
        <w:t>La calida</w:t>
      </w:r>
      <w:r w:rsidR="00B61512" w:rsidRPr="007746C7">
        <w:rPr>
          <w:rFonts w:ascii="Verdana" w:eastAsia="Times New Roman" w:hAnsi="Verdana" w:cs="Arial"/>
          <w:sz w:val="22"/>
          <w:szCs w:val="22"/>
        </w:rPr>
        <w:t>d de sujeto procesal también la</w:t>
      </w:r>
      <w:r w:rsidR="009D69F5" w:rsidRPr="007746C7">
        <w:rPr>
          <w:rFonts w:ascii="Verdana" w:eastAsia="Times New Roman" w:hAnsi="Verdana" w:cs="Arial"/>
          <w:sz w:val="22"/>
          <w:szCs w:val="22"/>
        </w:rPr>
        <w:t xml:space="preserve"> ostenta</w:t>
      </w:r>
      <w:r w:rsidR="00B61512" w:rsidRPr="007746C7">
        <w:rPr>
          <w:rFonts w:ascii="Verdana" w:eastAsia="Times New Roman" w:hAnsi="Verdana" w:cs="Arial"/>
          <w:sz w:val="22"/>
          <w:szCs w:val="22"/>
        </w:rPr>
        <w:t>n</w:t>
      </w:r>
      <w:r w:rsidR="006D2D14" w:rsidRPr="007746C7">
        <w:rPr>
          <w:rFonts w:ascii="Verdana" w:eastAsia="Times New Roman" w:hAnsi="Verdana" w:cs="Arial"/>
          <w:sz w:val="22"/>
          <w:szCs w:val="22"/>
        </w:rPr>
        <w:t xml:space="preserve"> </w:t>
      </w:r>
      <w:r w:rsidR="006D0C5E" w:rsidRPr="007746C7">
        <w:rPr>
          <w:rFonts w:ascii="Verdana" w:eastAsia="Times New Roman" w:hAnsi="Verdana" w:cs="Arial"/>
          <w:sz w:val="22"/>
          <w:szCs w:val="22"/>
        </w:rPr>
        <w:t xml:space="preserve">las </w:t>
      </w:r>
      <w:r w:rsidR="00CA5F90" w:rsidRPr="007746C7">
        <w:rPr>
          <w:rFonts w:ascii="Verdana" w:eastAsia="Times New Roman" w:hAnsi="Verdana" w:cs="Arial"/>
          <w:sz w:val="22"/>
          <w:szCs w:val="22"/>
        </w:rPr>
        <w:t>víctimas</w:t>
      </w:r>
      <w:r w:rsidR="006D0C5E" w:rsidRPr="007746C7">
        <w:rPr>
          <w:rFonts w:ascii="Verdana" w:eastAsia="Times New Roman" w:hAnsi="Verdana" w:cs="Arial"/>
          <w:sz w:val="22"/>
          <w:szCs w:val="22"/>
        </w:rPr>
        <w:t xml:space="preserve"> de conductas violatorias de derechos humanos y el Derecho Internacional Humanitario, así como de acoso laboral</w:t>
      </w:r>
      <w:r w:rsidR="00CA5F90" w:rsidRPr="007746C7">
        <w:rPr>
          <w:rFonts w:ascii="Verdana" w:eastAsia="Times New Roman" w:hAnsi="Verdana" w:cs="Arial"/>
          <w:sz w:val="22"/>
          <w:szCs w:val="22"/>
        </w:rPr>
        <w:t>.</w:t>
      </w:r>
    </w:p>
    <w:p w14:paraId="2EE91B63" w14:textId="1A45868E" w:rsidR="001748AB" w:rsidRPr="007746C7" w:rsidRDefault="001748AB" w:rsidP="00247678">
      <w:pPr>
        <w:jc w:val="both"/>
        <w:rPr>
          <w:rStyle w:val="nfasis"/>
          <w:rFonts w:ascii="Verdana" w:eastAsiaTheme="majorEastAsia" w:hAnsi="Verdana" w:cs="Times New Roman"/>
          <w:i w:val="0"/>
          <w:iCs w:val="0"/>
          <w:color w:val="000000"/>
          <w:sz w:val="22"/>
          <w:szCs w:val="22"/>
          <w:bdr w:val="none" w:sz="0" w:space="0" w:color="auto" w:frame="1"/>
        </w:rPr>
      </w:pPr>
    </w:p>
    <w:p w14:paraId="2C7EED49" w14:textId="2BE203F7" w:rsidR="00AE0BF7" w:rsidRPr="007746C7" w:rsidRDefault="00DF59AF" w:rsidP="0099305B">
      <w:pPr>
        <w:pStyle w:val="Ttulo3"/>
      </w:pPr>
      <w:bookmarkStart w:id="12" w:name="_Toc163205134"/>
      <w:r w:rsidRPr="007746C7">
        <w:t>Reserva de las actuaciones disciplinarias.</w:t>
      </w:r>
      <w:bookmarkEnd w:id="12"/>
    </w:p>
    <w:p w14:paraId="4F13DA30" w14:textId="63725901" w:rsidR="00A967B3" w:rsidRDefault="00654D98" w:rsidP="00706D03">
      <w:pPr>
        <w:spacing w:after="240"/>
        <w:jc w:val="both"/>
        <w:rPr>
          <w:rFonts w:ascii="Verdana" w:hAnsi="Verdana"/>
          <w:sz w:val="22"/>
          <w:szCs w:val="22"/>
          <w:lang w:eastAsia="es-CO"/>
        </w:rPr>
      </w:pPr>
      <w:r w:rsidRPr="007746C7">
        <w:rPr>
          <w:rFonts w:ascii="Verdana" w:eastAsia="Times New Roman" w:hAnsi="Verdana" w:cs="Arial"/>
          <w:b/>
          <w:bCs/>
          <w:noProof/>
          <w:sz w:val="22"/>
          <w:szCs w:val="22"/>
          <w:lang w:eastAsia="es-CO"/>
        </w:rPr>
        <mc:AlternateContent>
          <mc:Choice Requires="wps">
            <w:drawing>
              <wp:anchor distT="0" distB="180340" distL="114300" distR="114300" simplePos="0" relativeHeight="251668480" behindDoc="0" locked="0" layoutInCell="1" allowOverlap="0" wp14:anchorId="741A2A52" wp14:editId="4FB0A57E">
                <wp:simplePos x="0" y="0"/>
                <wp:positionH relativeFrom="margin">
                  <wp:posOffset>537210</wp:posOffset>
                </wp:positionH>
                <wp:positionV relativeFrom="paragraph">
                  <wp:posOffset>861695</wp:posOffset>
                </wp:positionV>
                <wp:extent cx="4572000" cy="1146810"/>
                <wp:effectExtent l="95250" t="76200" r="95250" b="110490"/>
                <wp:wrapTopAndBottom/>
                <wp:docPr id="5" name="Cuadro de texto 5"/>
                <wp:cNvGraphicFramePr/>
                <a:graphic xmlns:a="http://schemas.openxmlformats.org/drawingml/2006/main">
                  <a:graphicData uri="http://schemas.microsoft.com/office/word/2010/wordprocessingShape">
                    <wps:wsp>
                      <wps:cNvSpPr txBox="1"/>
                      <wps:spPr>
                        <a:xfrm>
                          <a:off x="0" y="0"/>
                          <a:ext cx="4572000" cy="1146810"/>
                        </a:xfrm>
                        <a:prstGeom prst="ellipse">
                          <a:avLst/>
                        </a:prstGeom>
                        <a:solidFill>
                          <a:srgbClr val="3C86B3"/>
                        </a:solidFill>
                        <a:ln/>
                        <a:effectLst>
                          <a:outerShdw blurRad="57150" dist="19050" dir="5400000" algn="ctr" rotWithShape="0">
                            <a:srgbClr val="000000">
                              <a:alpha val="63000"/>
                            </a:srgbClr>
                          </a:outerShdw>
                          <a:softEdge rad="12700"/>
                        </a:effectLst>
                        <a:scene3d>
                          <a:camera prst="perspectiveFront"/>
                          <a:lightRig rig="freezing" dir="t"/>
                        </a:scene3d>
                        <a:sp3d prstMaterial="dkEdge"/>
                      </wps:spPr>
                      <wps:style>
                        <a:lnRef idx="0">
                          <a:schemeClr val="accent1"/>
                        </a:lnRef>
                        <a:fillRef idx="3">
                          <a:schemeClr val="accent1"/>
                        </a:fillRef>
                        <a:effectRef idx="3">
                          <a:schemeClr val="accent1"/>
                        </a:effectRef>
                        <a:fontRef idx="minor">
                          <a:schemeClr val="lt1"/>
                        </a:fontRef>
                      </wps:style>
                      <wps:txbx>
                        <w:txbxContent>
                          <w:p w14:paraId="55AFE576" w14:textId="288537E6" w:rsidR="00807230" w:rsidRPr="00F54533" w:rsidRDefault="00807230" w:rsidP="00807230">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533">
                              <w:rPr>
                                <w:rFonts w:ascii="Segoe UI Symbol" w:hAnsi="Segoe UI Symbol" w:cs="Segoe UI Symbol"/>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4533">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RECUERDE </w:t>
                            </w:r>
                            <w:proofErr w:type="gramStart"/>
                            <w:r w:rsidRPr="00F54533">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5802C7DE" w14:textId="77777777" w:rsidR="00807230" w:rsidRPr="00F54533" w:rsidRDefault="00807230" w:rsidP="00807230">
                            <w:pPr>
                              <w:jc w:val="center"/>
                              <w:rPr>
                                <w:rFonts w:ascii="Verdana" w:hAnsi="Verdana"/>
                                <w:color w:val="FFFFFF" w:themeColor="background1"/>
                                <w:sz w:val="14"/>
                                <w:szCs w:val="14"/>
                                <w14:props3d w14:extrusionH="0" w14:contourW="0" w14:prstMaterial="softEdge"/>
                              </w:rPr>
                            </w:pPr>
                            <w:r w:rsidRPr="00F54533">
                              <w:rPr>
                                <w:rFonts w:ascii="Verdana" w:hAnsi="Verdana"/>
                                <w:b/>
                                <w:color w:val="FFFFFF" w:themeColor="background1"/>
                                <w:sz w:val="14"/>
                                <w:szCs w:val="14"/>
                                <w14:textOutline w14:w="0" w14:cap="flat" w14:cmpd="sng" w14:algn="ctr">
                                  <w14:noFill/>
                                  <w14:prstDash w14:val="solid"/>
                                  <w14:round/>
                                </w14:textOutline>
                                <w14:props3d w14:extrusionH="57150" w14:contourW="0" w14:prstMaterial="softEdge">
                                  <w14:bevelT w14:w="25400" w14:h="38100" w14:prst="circle"/>
                                </w14:props3d>
                              </w:rPr>
                              <w:t>El disciplinado estará obligado a guardar la reserva de las pruebas que por disposición de la Constitución o la ley tengan dicha condición.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a:sp3d extrusionH="57150" prstMaterial="dkEdge">
                          <a:bevelT w="25400" h="38100"/>
                        </a:sp3d>
                      </wps:bodyPr>
                    </wps:wsp>
                  </a:graphicData>
                </a:graphic>
                <wp14:sizeRelH relativeFrom="margin">
                  <wp14:pctWidth>0</wp14:pctWidth>
                </wp14:sizeRelH>
                <wp14:sizeRelV relativeFrom="margin">
                  <wp14:pctHeight>0</wp14:pctHeight>
                </wp14:sizeRelV>
              </wp:anchor>
            </w:drawing>
          </mc:Choice>
          <mc:Fallback>
            <w:pict>
              <v:oval w14:anchorId="741A2A52" id="Cuadro de texto 5" o:spid="_x0000_s1027" style="position:absolute;left:0;text-align:left;margin-left:42.3pt;margin-top:67.85pt;width:5in;height:90.3pt;z-index:251668480;visibility:visible;mso-wrap-style:square;mso-width-percent:0;mso-height-percent:0;mso-wrap-distance-left:9pt;mso-wrap-distance-top:0;mso-wrap-distance-right:9pt;mso-wrap-distance-bottom:14.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" o:allowoverlap="f" fillcolor="#3c86b3" stroked="f">
                <v:shadow on="t" color="black" opacity="41287f" offset="0,1.5pt"/>
                <o:extrusion v:ext="view" viewpoint="0,0" viewpointorigin="0,0" skewangle="45" skewamt="0" type="perspective"/>
                <v:textbox inset="0,0,0,0">
                  <w:txbxContent>
                    <w:p w14:paraId="55AFE576" w14:textId="288537E6" w:rsidR="00807230" w:rsidRPr="00F54533" w:rsidRDefault="00807230" w:rsidP="00807230">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4533">
                        <w:rPr>
                          <w:rFonts w:ascii="Segoe UI Symbol" w:hAnsi="Segoe UI Symbol" w:cs="Segoe UI Symbol"/>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4533">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RECUERDE </w:t>
                      </w:r>
                      <w:proofErr w:type="gramStart"/>
                      <w:r w:rsidRPr="00F54533">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5802C7DE" w14:textId="77777777" w:rsidR="00807230" w:rsidRPr="00F54533" w:rsidRDefault="00807230" w:rsidP="00807230">
                      <w:pPr>
                        <w:jc w:val="center"/>
                        <w:rPr>
                          <w:rFonts w:ascii="Verdana" w:hAnsi="Verdana"/>
                          <w:color w:val="FFFFFF" w:themeColor="background1"/>
                          <w:sz w:val="14"/>
                          <w:szCs w:val="14"/>
                          <w14:props3d w14:extrusionH="0" w14:contourW="0" w14:prstMaterial="softEdge"/>
                        </w:rPr>
                      </w:pPr>
                      <w:r w:rsidRPr="00F54533">
                        <w:rPr>
                          <w:rFonts w:ascii="Verdana" w:hAnsi="Verdana"/>
                          <w:b/>
                          <w:color w:val="FFFFFF" w:themeColor="background1"/>
                          <w:sz w:val="14"/>
                          <w:szCs w:val="14"/>
                          <w14:textOutline w14:w="0" w14:cap="flat" w14:cmpd="sng" w14:algn="ctr">
                            <w14:noFill/>
                            <w14:prstDash w14:val="solid"/>
                            <w14:round/>
                          </w14:textOutline>
                          <w14:props3d w14:extrusionH="57150" w14:contourW="0" w14:prstMaterial="softEdge">
                            <w14:bevelT w14:w="25400" w14:h="38100" w14:prst="circle"/>
                          </w14:props3d>
                        </w:rPr>
                        <w:t>El disciplinado estará obligado a guardar la reserva de las pruebas que por disposición de la Constitución o la ley tengan dicha condición.</w:t>
                      </w:r>
                    </w:p>
                  </w:txbxContent>
                </v:textbox>
                <w10:wrap type="topAndBottom" anchorx="margin"/>
              </v:oval>
            </w:pict>
          </mc:Fallback>
        </mc:AlternateContent>
      </w:r>
      <w:r w:rsidR="00051C90" w:rsidRPr="007746C7">
        <w:rPr>
          <w:rFonts w:ascii="Verdana" w:hAnsi="Verdana"/>
          <w:sz w:val="22"/>
          <w:szCs w:val="22"/>
          <w:lang w:eastAsia="es-CO"/>
        </w:rPr>
        <w:t xml:space="preserve">En el procedimiento disciplinario las actuaciones disciplinarias serán reservadas </w:t>
      </w:r>
      <w:r w:rsidR="009D7F89" w:rsidRPr="007746C7">
        <w:rPr>
          <w:rFonts w:ascii="Verdana" w:hAnsi="Verdana"/>
          <w:sz w:val="22"/>
          <w:szCs w:val="22"/>
          <w:lang w:eastAsia="es-CO"/>
        </w:rPr>
        <w:t>hasta cuando se cita a audiencia y se formule pliego de cargos o se emita la providencia que ordene el archivo definitivo</w:t>
      </w:r>
      <w:r w:rsidR="00A967B3" w:rsidRPr="007746C7">
        <w:rPr>
          <w:rFonts w:ascii="Verdana" w:hAnsi="Verdana"/>
          <w:sz w:val="22"/>
          <w:szCs w:val="22"/>
          <w:lang w:eastAsia="es-CO"/>
        </w:rPr>
        <w:t>, sin perjuicio de los derechos de los sujetos procesales.</w:t>
      </w:r>
    </w:p>
    <w:p w14:paraId="2D5A20D3" w14:textId="5A2F4B8D" w:rsidR="00654D98" w:rsidRPr="007746C7" w:rsidRDefault="00654D98" w:rsidP="00706D03">
      <w:pPr>
        <w:spacing w:after="240"/>
        <w:jc w:val="both"/>
        <w:rPr>
          <w:rFonts w:ascii="Verdana" w:hAnsi="Verdana"/>
          <w:sz w:val="22"/>
          <w:szCs w:val="22"/>
          <w:lang w:eastAsia="es-CO"/>
        </w:rPr>
      </w:pPr>
    </w:p>
    <w:p w14:paraId="3DA3AE5C" w14:textId="0B9A4994" w:rsidR="001D54BB" w:rsidRPr="007746C7" w:rsidRDefault="00C95DDE" w:rsidP="006C0A3E">
      <w:pPr>
        <w:pStyle w:val="Ttulo2"/>
        <w:rPr>
          <w:rStyle w:val="nfasis"/>
          <w:rFonts w:eastAsiaTheme="majorEastAsia" w:cs="Times New Roman"/>
          <w:b w:val="0"/>
          <w:bCs w:val="0"/>
          <w:i w:val="0"/>
          <w:iCs/>
          <w:color w:val="000000"/>
          <w:bdr w:val="none" w:sz="0" w:space="0" w:color="auto" w:frame="1"/>
        </w:rPr>
      </w:pPr>
      <w:bookmarkStart w:id="13" w:name="_Toc163205135"/>
      <w:bookmarkEnd w:id="4"/>
      <w:r w:rsidRPr="007746C7">
        <w:rPr>
          <w:rStyle w:val="nfasis"/>
          <w:rFonts w:eastAsiaTheme="majorEastAsia" w:cs="Times New Roman"/>
          <w:i w:val="0"/>
          <w:color w:val="000000"/>
          <w:bdr w:val="none" w:sz="0" w:space="0" w:color="auto" w:frame="1"/>
        </w:rPr>
        <w:lastRenderedPageBreak/>
        <w:t>¿CÓ</w:t>
      </w:r>
      <w:r w:rsidR="001D54BB" w:rsidRPr="007746C7">
        <w:rPr>
          <w:rStyle w:val="nfasis"/>
          <w:rFonts w:eastAsiaTheme="majorEastAsia" w:cs="Times New Roman"/>
          <w:i w:val="0"/>
          <w:color w:val="000000"/>
          <w:bdr w:val="none" w:sz="0" w:space="0" w:color="auto" w:frame="1"/>
        </w:rPr>
        <w:t xml:space="preserve">MO SE </w:t>
      </w:r>
      <w:r w:rsidR="00C50677" w:rsidRPr="007746C7">
        <w:rPr>
          <w:rStyle w:val="nfasis"/>
          <w:rFonts w:eastAsiaTheme="majorEastAsia" w:cs="Times New Roman"/>
          <w:i w:val="0"/>
          <w:color w:val="000000"/>
          <w:bdr w:val="none" w:sz="0" w:space="0" w:color="auto" w:frame="1"/>
        </w:rPr>
        <w:t>INICIA</w:t>
      </w:r>
      <w:r w:rsidRPr="007746C7">
        <w:rPr>
          <w:rStyle w:val="nfasis"/>
          <w:rFonts w:eastAsiaTheme="majorEastAsia" w:cs="Times New Roman"/>
          <w:i w:val="0"/>
          <w:color w:val="000000"/>
          <w:bdr w:val="none" w:sz="0" w:space="0" w:color="auto" w:frame="1"/>
        </w:rPr>
        <w:t xml:space="preserve"> UN PROCESO DISCIPLINARIO?</w:t>
      </w:r>
      <w:bookmarkEnd w:id="13"/>
    </w:p>
    <w:p w14:paraId="764BD861" w14:textId="1276B130" w:rsidR="001D54BB" w:rsidRPr="007746C7" w:rsidRDefault="001D54BB" w:rsidP="005657C9">
      <w:pPr>
        <w:pStyle w:val="Sinespaciado"/>
        <w:keepLines/>
        <w:spacing w:after="240"/>
        <w:jc w:val="both"/>
        <w:rPr>
          <w:rStyle w:val="nfasis"/>
          <w:rFonts w:ascii="Verdana" w:eastAsiaTheme="majorEastAsia" w:hAnsi="Verdana" w:cs="Times New Roman"/>
          <w:i w:val="0"/>
          <w:iCs w:val="0"/>
          <w:color w:val="000000"/>
          <w:sz w:val="22"/>
          <w:szCs w:val="22"/>
          <w:bdr w:val="none" w:sz="0" w:space="0" w:color="auto" w:frame="1"/>
        </w:rPr>
      </w:pPr>
      <w:r w:rsidRPr="007746C7">
        <w:rPr>
          <w:rStyle w:val="nfasis"/>
          <w:rFonts w:ascii="Verdana" w:eastAsiaTheme="majorEastAsia" w:hAnsi="Verdana" w:cs="Times New Roman"/>
          <w:i w:val="0"/>
          <w:iCs w:val="0"/>
          <w:color w:val="000000"/>
          <w:sz w:val="22"/>
          <w:szCs w:val="22"/>
          <w:bdr w:val="none" w:sz="0" w:space="0" w:color="auto" w:frame="1"/>
        </w:rPr>
        <w:t xml:space="preserve">Art 86 del CGD: La acción disciplinaria se iniciará y adelantara de oficio, o por información proveniente de servidor </w:t>
      </w:r>
      <w:r w:rsidR="00870035" w:rsidRPr="007746C7">
        <w:rPr>
          <w:rStyle w:val="nfasis"/>
          <w:rFonts w:ascii="Verdana" w:eastAsiaTheme="majorEastAsia" w:hAnsi="Verdana" w:cs="Times New Roman"/>
          <w:i w:val="0"/>
          <w:iCs w:val="0"/>
          <w:color w:val="000000"/>
          <w:sz w:val="22"/>
          <w:szCs w:val="22"/>
          <w:bdr w:val="none" w:sz="0" w:space="0" w:color="auto" w:frame="1"/>
        </w:rPr>
        <w:t>público</w:t>
      </w:r>
      <w:r w:rsidRPr="007746C7">
        <w:rPr>
          <w:rStyle w:val="nfasis"/>
          <w:rFonts w:ascii="Verdana" w:eastAsiaTheme="majorEastAsia" w:hAnsi="Verdana" w:cs="Times New Roman"/>
          <w:i w:val="0"/>
          <w:iCs w:val="0"/>
          <w:color w:val="000000"/>
          <w:sz w:val="22"/>
          <w:szCs w:val="22"/>
          <w:bdr w:val="none" w:sz="0" w:space="0" w:color="auto" w:frame="1"/>
        </w:rPr>
        <w:t xml:space="preserve"> o de otro medio que amerite credibilidad, o por queja formulada por cualquier persona, y no procederá por anónimos, salvo en los eventos que cumpla con los requisitos mínimos consagrados en los artículos 38 de la ley 190 de 1995 y 27 de la ley 24 de 1992</w:t>
      </w:r>
    </w:p>
    <w:p w14:paraId="49229076" w14:textId="28185602" w:rsidR="009340AC" w:rsidRPr="007746C7" w:rsidRDefault="009340AC" w:rsidP="0099305B">
      <w:pPr>
        <w:pStyle w:val="Ttulo3"/>
        <w:rPr>
          <w:rStyle w:val="nfasis"/>
          <w:rFonts w:eastAsiaTheme="majorEastAsia" w:cs="Times New Roman"/>
          <w:i/>
          <w:iCs w:val="0"/>
          <w:color w:val="000000"/>
          <w:bdr w:val="none" w:sz="0" w:space="0" w:color="auto" w:frame="1"/>
        </w:rPr>
      </w:pPr>
      <w:bookmarkStart w:id="14" w:name="_Toc163205136"/>
      <w:r w:rsidRPr="007746C7">
        <w:rPr>
          <w:rStyle w:val="nfasis"/>
          <w:rFonts w:eastAsiaTheme="majorEastAsia" w:cs="Times New Roman"/>
          <w:iCs w:val="0"/>
          <w:color w:val="000000"/>
          <w:bdr w:val="none" w:sz="0" w:space="0" w:color="auto" w:frame="1"/>
        </w:rPr>
        <w:t>Informe oficial</w:t>
      </w:r>
      <w:bookmarkEnd w:id="14"/>
    </w:p>
    <w:p w14:paraId="131CF65B" w14:textId="4E0CD974" w:rsidR="001D54BB" w:rsidRPr="007746C7" w:rsidRDefault="001D54BB" w:rsidP="00706D03">
      <w:pPr>
        <w:pStyle w:val="Sinespaciado"/>
        <w:spacing w:after="240"/>
        <w:jc w:val="both"/>
        <w:rPr>
          <w:rStyle w:val="nfasis"/>
          <w:rFonts w:ascii="Verdana" w:eastAsiaTheme="majorEastAsia" w:hAnsi="Verdana" w:cs="Times New Roman"/>
          <w:i w:val="0"/>
          <w:iCs w:val="0"/>
          <w:color w:val="000000"/>
          <w:sz w:val="22"/>
          <w:szCs w:val="22"/>
          <w:bdr w:val="none" w:sz="0" w:space="0" w:color="auto" w:frame="1"/>
        </w:rPr>
      </w:pPr>
      <w:r w:rsidRPr="007746C7">
        <w:rPr>
          <w:rStyle w:val="nfasis"/>
          <w:rFonts w:ascii="Verdana" w:eastAsiaTheme="majorEastAsia" w:hAnsi="Verdana" w:cs="Times New Roman"/>
          <w:i w:val="0"/>
          <w:iCs w:val="0"/>
          <w:color w:val="000000"/>
          <w:sz w:val="22"/>
          <w:szCs w:val="22"/>
          <w:bdr w:val="none" w:sz="0" w:space="0" w:color="auto" w:frame="1"/>
        </w:rPr>
        <w:t xml:space="preserve">Es aquel que proviene </w:t>
      </w:r>
      <w:r w:rsidR="001E11DF" w:rsidRPr="007746C7">
        <w:rPr>
          <w:rStyle w:val="nfasis"/>
          <w:rFonts w:ascii="Verdana" w:eastAsiaTheme="majorEastAsia" w:hAnsi="Verdana" w:cs="Times New Roman"/>
          <w:i w:val="0"/>
          <w:iCs w:val="0"/>
          <w:color w:val="000000"/>
          <w:sz w:val="22"/>
          <w:szCs w:val="22"/>
          <w:bdr w:val="none" w:sz="0" w:space="0" w:color="auto" w:frame="1"/>
        </w:rPr>
        <w:t>de</w:t>
      </w:r>
      <w:r w:rsidRPr="007746C7">
        <w:rPr>
          <w:rStyle w:val="nfasis"/>
          <w:rFonts w:ascii="Verdana" w:eastAsiaTheme="majorEastAsia" w:hAnsi="Verdana" w:cs="Times New Roman"/>
          <w:i w:val="0"/>
          <w:iCs w:val="0"/>
          <w:color w:val="000000"/>
          <w:sz w:val="22"/>
          <w:szCs w:val="22"/>
          <w:bdr w:val="none" w:sz="0" w:space="0" w:color="auto" w:frame="1"/>
        </w:rPr>
        <w:t xml:space="preserve"> cualquier servidor </w:t>
      </w:r>
      <w:r w:rsidR="001E11DF" w:rsidRPr="007746C7">
        <w:rPr>
          <w:rStyle w:val="nfasis"/>
          <w:rFonts w:ascii="Verdana" w:eastAsiaTheme="majorEastAsia" w:hAnsi="Verdana" w:cs="Times New Roman"/>
          <w:i w:val="0"/>
          <w:iCs w:val="0"/>
          <w:color w:val="000000"/>
          <w:sz w:val="22"/>
          <w:szCs w:val="22"/>
          <w:bdr w:val="none" w:sz="0" w:space="0" w:color="auto" w:frame="1"/>
        </w:rPr>
        <w:t>público</w:t>
      </w:r>
      <w:r w:rsidRPr="007746C7">
        <w:rPr>
          <w:rStyle w:val="nfasis"/>
          <w:rFonts w:ascii="Verdana" w:eastAsiaTheme="majorEastAsia" w:hAnsi="Verdana" w:cs="Times New Roman"/>
          <w:i w:val="0"/>
          <w:iCs w:val="0"/>
          <w:color w:val="000000"/>
          <w:sz w:val="22"/>
          <w:szCs w:val="22"/>
          <w:bdr w:val="none" w:sz="0" w:space="0" w:color="auto" w:frame="1"/>
        </w:rPr>
        <w:t xml:space="preserve"> que en ejercicio de sus funciones conoce o tiene conocimiento sobre alguna irregularidad.</w:t>
      </w:r>
    </w:p>
    <w:p w14:paraId="521FB1C5" w14:textId="0150CAC5" w:rsidR="00710A57" w:rsidRPr="007746C7" w:rsidRDefault="00710A57" w:rsidP="0099305B">
      <w:pPr>
        <w:pStyle w:val="Ttulo3"/>
        <w:rPr>
          <w:rStyle w:val="nfasis"/>
          <w:rFonts w:eastAsiaTheme="majorEastAsia"/>
          <w:i/>
          <w:iCs w:val="0"/>
        </w:rPr>
      </w:pPr>
      <w:bookmarkStart w:id="15" w:name="_Toc163205137"/>
      <w:r w:rsidRPr="007746C7">
        <w:rPr>
          <w:rStyle w:val="nfasis"/>
          <w:rFonts w:eastAsiaTheme="majorEastAsia"/>
          <w:i/>
          <w:iCs w:val="0"/>
        </w:rPr>
        <w:t>Queja</w:t>
      </w:r>
      <w:bookmarkEnd w:id="15"/>
      <w:r w:rsidRPr="007746C7">
        <w:rPr>
          <w:rStyle w:val="nfasis"/>
          <w:rFonts w:eastAsiaTheme="majorEastAsia"/>
          <w:i/>
          <w:iCs w:val="0"/>
        </w:rPr>
        <w:t xml:space="preserve"> </w:t>
      </w:r>
    </w:p>
    <w:p w14:paraId="1FCDA019" w14:textId="2D8ED145" w:rsidR="00C650BB" w:rsidRPr="007746C7" w:rsidRDefault="001D54BB" w:rsidP="00706D03">
      <w:pPr>
        <w:pStyle w:val="NormalWeb"/>
        <w:shd w:val="clear" w:color="auto" w:fill="FFFFFF"/>
        <w:spacing w:after="240"/>
        <w:jc w:val="both"/>
        <w:textAlignment w:val="baseline"/>
        <w:rPr>
          <w:rStyle w:val="nfasis"/>
          <w:rFonts w:ascii="Verdana" w:hAnsi="Verdana"/>
          <w:bCs/>
          <w:i w:val="0"/>
          <w:iCs w:val="0"/>
          <w:sz w:val="22"/>
          <w:szCs w:val="22"/>
        </w:rPr>
      </w:pPr>
      <w:r w:rsidRPr="007746C7">
        <w:rPr>
          <w:rStyle w:val="nfasis"/>
          <w:rFonts w:ascii="Verdana" w:eastAsiaTheme="majorEastAsia" w:hAnsi="Verdana"/>
          <w:i w:val="0"/>
          <w:iCs w:val="0"/>
          <w:color w:val="000000"/>
          <w:sz w:val="22"/>
          <w:szCs w:val="22"/>
          <w:bdr w:val="none" w:sz="0" w:space="0" w:color="auto" w:frame="1"/>
        </w:rPr>
        <w:t xml:space="preserve">Es aquella que puede ser presentada por un particular o un servidor </w:t>
      </w:r>
      <w:r w:rsidR="00E44698" w:rsidRPr="007746C7">
        <w:rPr>
          <w:rStyle w:val="nfasis"/>
          <w:rFonts w:ascii="Verdana" w:eastAsiaTheme="majorEastAsia" w:hAnsi="Verdana"/>
          <w:i w:val="0"/>
          <w:iCs w:val="0"/>
          <w:color w:val="000000"/>
          <w:sz w:val="22"/>
          <w:szCs w:val="22"/>
          <w:bdr w:val="none" w:sz="0" w:space="0" w:color="auto" w:frame="1"/>
        </w:rPr>
        <w:t>públic</w:t>
      </w:r>
      <w:r w:rsidR="00727DB3" w:rsidRPr="007746C7">
        <w:rPr>
          <w:rStyle w:val="nfasis"/>
          <w:rFonts w:ascii="Verdana" w:eastAsiaTheme="majorEastAsia" w:hAnsi="Verdana"/>
          <w:i w:val="0"/>
          <w:iCs w:val="0"/>
          <w:color w:val="000000"/>
          <w:sz w:val="22"/>
          <w:szCs w:val="22"/>
          <w:bdr w:val="none" w:sz="0" w:space="0" w:color="auto" w:frame="1"/>
        </w:rPr>
        <w:t xml:space="preserve">o pudiendo ser una reclamación o denuncia </w:t>
      </w:r>
      <w:r w:rsidR="00F92E75" w:rsidRPr="007746C7">
        <w:rPr>
          <w:rStyle w:val="nfasis"/>
          <w:rFonts w:ascii="Verdana" w:eastAsiaTheme="majorEastAsia" w:hAnsi="Verdana"/>
          <w:i w:val="0"/>
          <w:iCs w:val="0"/>
          <w:color w:val="000000"/>
          <w:sz w:val="22"/>
          <w:szCs w:val="22"/>
          <w:bdr w:val="none" w:sz="0" w:space="0" w:color="auto" w:frame="1"/>
        </w:rPr>
        <w:t>del actuar</w:t>
      </w:r>
      <w:r w:rsidR="00C23C1A" w:rsidRPr="007746C7">
        <w:rPr>
          <w:rStyle w:val="nfasis"/>
          <w:rFonts w:ascii="Verdana" w:eastAsiaTheme="majorEastAsia" w:hAnsi="Verdana"/>
          <w:i w:val="0"/>
          <w:iCs w:val="0"/>
          <w:color w:val="000000"/>
          <w:sz w:val="22"/>
          <w:szCs w:val="22"/>
          <w:bdr w:val="none" w:sz="0" w:space="0" w:color="auto" w:frame="1"/>
        </w:rPr>
        <w:t xml:space="preserve"> de un servidor </w:t>
      </w:r>
      <w:r w:rsidR="00DD2A3C" w:rsidRPr="007746C7">
        <w:rPr>
          <w:rStyle w:val="nfasis"/>
          <w:rFonts w:ascii="Verdana" w:eastAsiaTheme="majorEastAsia" w:hAnsi="Verdana"/>
          <w:i w:val="0"/>
          <w:iCs w:val="0"/>
          <w:color w:val="000000"/>
          <w:sz w:val="22"/>
          <w:szCs w:val="22"/>
          <w:bdr w:val="none" w:sz="0" w:space="0" w:color="auto" w:frame="1"/>
        </w:rPr>
        <w:t>público</w:t>
      </w:r>
      <w:r w:rsidR="00C23C1A" w:rsidRPr="007746C7">
        <w:rPr>
          <w:rStyle w:val="nfasis"/>
          <w:rFonts w:ascii="Verdana" w:eastAsiaTheme="majorEastAsia" w:hAnsi="Verdana"/>
          <w:i w:val="0"/>
          <w:iCs w:val="0"/>
          <w:color w:val="000000"/>
          <w:sz w:val="22"/>
          <w:szCs w:val="22"/>
          <w:bdr w:val="none" w:sz="0" w:space="0" w:color="auto" w:frame="1"/>
        </w:rPr>
        <w:t xml:space="preserve"> o de la actuación administrativa.</w:t>
      </w:r>
      <w:r w:rsidR="00C650BB" w:rsidRPr="007746C7">
        <w:rPr>
          <w:rStyle w:val="nfasis"/>
          <w:rFonts w:ascii="Verdana" w:eastAsiaTheme="majorEastAsia" w:hAnsi="Verdana"/>
          <w:i w:val="0"/>
          <w:iCs w:val="0"/>
          <w:sz w:val="22"/>
          <w:szCs w:val="22"/>
        </w:rPr>
        <w:t xml:space="preserve"> La Corte Constitucional en su Sentencia</w:t>
      </w:r>
      <w:r w:rsidR="00C650BB" w:rsidRPr="007746C7">
        <w:rPr>
          <w:rStyle w:val="nfasis"/>
          <w:rFonts w:ascii="Verdana" w:hAnsi="Verdana"/>
          <w:b/>
          <w:bCs/>
          <w:i w:val="0"/>
          <w:iCs w:val="0"/>
          <w:sz w:val="22"/>
          <w:szCs w:val="22"/>
        </w:rPr>
        <w:t> </w:t>
      </w:r>
      <w:r w:rsidR="00C650BB" w:rsidRPr="007746C7">
        <w:rPr>
          <w:rStyle w:val="nfasis"/>
          <w:rFonts w:ascii="Verdana" w:hAnsi="Verdana"/>
          <w:bCs/>
          <w:i w:val="0"/>
          <w:iCs w:val="0"/>
          <w:sz w:val="22"/>
          <w:szCs w:val="22"/>
        </w:rPr>
        <w:t xml:space="preserve">T-412/06, dijo: </w:t>
      </w:r>
    </w:p>
    <w:p w14:paraId="2E839854" w14:textId="12771DFB" w:rsidR="00C650BB" w:rsidRPr="007746C7" w:rsidRDefault="00C650BB" w:rsidP="0026692D">
      <w:pPr>
        <w:pStyle w:val="NormalWeb"/>
        <w:shd w:val="clear" w:color="auto" w:fill="FFFFFF"/>
        <w:spacing w:after="240"/>
        <w:ind w:left="284" w:right="284"/>
        <w:jc w:val="both"/>
        <w:textAlignment w:val="baseline"/>
        <w:rPr>
          <w:rStyle w:val="nfasis"/>
          <w:rFonts w:ascii="Verdana" w:eastAsiaTheme="majorEastAsia" w:hAnsi="Verdana"/>
          <w:i w:val="0"/>
          <w:iCs w:val="0"/>
          <w:color w:val="000000"/>
          <w:sz w:val="22"/>
          <w:szCs w:val="22"/>
          <w:bdr w:val="none" w:sz="0" w:space="0" w:color="auto" w:frame="1"/>
        </w:rPr>
      </w:pPr>
      <w:r w:rsidRPr="007746C7">
        <w:rPr>
          <w:rStyle w:val="nfasis"/>
          <w:rFonts w:ascii="Verdana" w:hAnsi="Verdana"/>
          <w:i w:val="0"/>
          <w:iCs w:val="0"/>
          <w:color w:val="000000"/>
          <w:sz w:val="22"/>
          <w:szCs w:val="22"/>
          <w:bdr w:val="none" w:sz="0" w:space="0" w:color="auto" w:frame="1"/>
        </w:rPr>
        <w:t>“</w:t>
      </w:r>
      <w:r w:rsidRPr="007746C7">
        <w:rPr>
          <w:rStyle w:val="nfasis"/>
          <w:rFonts w:ascii="Verdana" w:hAnsi="Verdana"/>
          <w:iCs w:val="0"/>
          <w:color w:val="000000"/>
          <w:sz w:val="22"/>
          <w:szCs w:val="22"/>
          <w:bdr w:val="none" w:sz="0" w:space="0" w:color="auto" w:frame="1"/>
        </w:rPr>
        <w:t>(…) El concepto de </w:t>
      </w:r>
      <w:r w:rsidRPr="007746C7">
        <w:rPr>
          <w:rStyle w:val="nfasis"/>
          <w:rFonts w:ascii="Verdana" w:hAnsi="Verdana"/>
          <w:b/>
          <w:bCs/>
          <w:iCs w:val="0"/>
          <w:sz w:val="22"/>
          <w:szCs w:val="22"/>
        </w:rPr>
        <w:t>“queja</w:t>
      </w:r>
      <w:r w:rsidRPr="007746C7">
        <w:rPr>
          <w:rStyle w:val="nfasis"/>
          <w:rFonts w:ascii="Verdana" w:hAnsi="Verdana"/>
          <w:iCs w:val="0"/>
          <w:color w:val="000000"/>
          <w:sz w:val="22"/>
          <w:szCs w:val="22"/>
          <w:bdr w:val="none" w:sz="0" w:space="0" w:color="auto" w:frame="1"/>
        </w:rPr>
        <w:t>” parte de la denuncia que hace un ciudadano ante la autoridad competente de una irregularidad en la que se incurre por un funcionario público, a fin de que ella inicie la correspondiente investigación disciplinaria y aplique los correctivos que sean del caso. En este sentido, se trata de un mecanismo a través del cual se impulsa el inicio de la acción disciplinaria. Es claro que la queja es una herramienta establecida a favor de los ciudadanos para denunciar la ocurrencia de irregularidades en el desempeño de las funciones públicas. No obstante, como quiera que la titularidad de la acción disciplinaria está en cabeza del Estado, su formulación no se traduce en el inicio automático de la investigación disciplinaria, sino en el hecho de facultar a las autoridades competentes para ejercer dicha acción con miras a determinar el mérito de la queja, y si es del caso, a iniciar las indagaciones e investigaciones que se consideren pertinentes. Nótese cómo, en la medida en que el proceso disciplinario envuelve una naturaleza sancionadora, la mera formulación de la queja no implica automáticamente el ejercicio de la acción disciplinaria, pues el funcionario investigador se encuentra habilitado para sopesar si la queja formulada es suficiente o no para dar inicio a una indagación frente a la conducta del servidor acusado</w:t>
      </w:r>
      <w:r w:rsidR="00221B50" w:rsidRPr="007746C7">
        <w:rPr>
          <w:rStyle w:val="nfasis"/>
          <w:rFonts w:ascii="Verdana" w:hAnsi="Verdana"/>
          <w:iCs w:val="0"/>
          <w:color w:val="000000"/>
          <w:sz w:val="22"/>
          <w:szCs w:val="22"/>
          <w:bdr w:val="none" w:sz="0" w:space="0" w:color="auto" w:frame="1"/>
        </w:rPr>
        <w:t xml:space="preserve"> </w:t>
      </w:r>
      <w:r w:rsidRPr="007746C7">
        <w:rPr>
          <w:rStyle w:val="nfasis"/>
          <w:rFonts w:ascii="Verdana" w:hAnsi="Verdana"/>
          <w:iCs w:val="0"/>
          <w:color w:val="000000"/>
          <w:sz w:val="22"/>
          <w:szCs w:val="22"/>
          <w:bdr w:val="none" w:sz="0" w:space="0" w:color="auto" w:frame="1"/>
        </w:rPr>
        <w:t>(..)</w:t>
      </w:r>
      <w:r w:rsidRPr="007746C7">
        <w:rPr>
          <w:rStyle w:val="nfasis"/>
          <w:rFonts w:ascii="Verdana" w:hAnsi="Verdana"/>
          <w:i w:val="0"/>
          <w:iCs w:val="0"/>
          <w:color w:val="000000"/>
          <w:sz w:val="22"/>
          <w:szCs w:val="22"/>
          <w:bdr w:val="none" w:sz="0" w:space="0" w:color="auto" w:frame="1"/>
        </w:rPr>
        <w:t>”</w:t>
      </w:r>
    </w:p>
    <w:p w14:paraId="28D1436B" w14:textId="5CDCF88C" w:rsidR="009020C0" w:rsidRPr="007746C7" w:rsidRDefault="009020C0" w:rsidP="0099305B">
      <w:pPr>
        <w:pStyle w:val="Ttulo3"/>
        <w:rPr>
          <w:rStyle w:val="nfasis"/>
          <w:rFonts w:eastAsiaTheme="majorEastAsia" w:cs="Times New Roman"/>
          <w:i/>
          <w:iCs w:val="0"/>
          <w:color w:val="000000"/>
          <w:bdr w:val="none" w:sz="0" w:space="0" w:color="auto" w:frame="1"/>
        </w:rPr>
      </w:pPr>
      <w:bookmarkStart w:id="16" w:name="_Toc163205138"/>
      <w:r w:rsidRPr="007746C7">
        <w:rPr>
          <w:rStyle w:val="nfasis"/>
          <w:rFonts w:eastAsiaTheme="majorEastAsia" w:cs="Times New Roman"/>
          <w:bCs w:val="0"/>
          <w:i/>
          <w:iCs w:val="0"/>
          <w:color w:val="000000"/>
          <w:bdr w:val="none" w:sz="0" w:space="0" w:color="auto" w:frame="1"/>
        </w:rPr>
        <w:t>De oficio</w:t>
      </w:r>
      <w:bookmarkEnd w:id="16"/>
      <w:r w:rsidRPr="007746C7">
        <w:rPr>
          <w:rStyle w:val="nfasis"/>
          <w:rFonts w:eastAsiaTheme="majorEastAsia" w:cs="Times New Roman"/>
          <w:i/>
          <w:iCs w:val="0"/>
          <w:color w:val="000000"/>
          <w:bdr w:val="none" w:sz="0" w:space="0" w:color="auto" w:frame="1"/>
        </w:rPr>
        <w:t xml:space="preserve"> </w:t>
      </w:r>
    </w:p>
    <w:p w14:paraId="4E442C49" w14:textId="7F142FF7" w:rsidR="001D54BB" w:rsidRPr="007746C7" w:rsidRDefault="001D54BB" w:rsidP="00706D03">
      <w:pPr>
        <w:pStyle w:val="Sinespaciado"/>
        <w:spacing w:after="240"/>
        <w:jc w:val="both"/>
        <w:rPr>
          <w:rStyle w:val="nfasis"/>
          <w:rFonts w:ascii="Verdana" w:eastAsiaTheme="majorEastAsia" w:hAnsi="Verdana" w:cs="Times New Roman"/>
          <w:i w:val="0"/>
          <w:iCs w:val="0"/>
          <w:color w:val="000000"/>
          <w:sz w:val="22"/>
          <w:szCs w:val="22"/>
          <w:bdr w:val="none" w:sz="0" w:space="0" w:color="auto" w:frame="1"/>
        </w:rPr>
      </w:pPr>
      <w:r w:rsidRPr="007746C7">
        <w:rPr>
          <w:rStyle w:val="nfasis"/>
          <w:rFonts w:ascii="Verdana" w:eastAsiaTheme="majorEastAsia" w:hAnsi="Verdana" w:cs="Times New Roman"/>
          <w:i w:val="0"/>
          <w:iCs w:val="0"/>
          <w:color w:val="000000"/>
          <w:sz w:val="22"/>
          <w:szCs w:val="22"/>
          <w:bdr w:val="none" w:sz="0" w:space="0" w:color="auto" w:frame="1"/>
        </w:rPr>
        <w:t xml:space="preserve">Es aquella que se inicia de manera directa por la Oficina de Control Interno Disciplinario, al tener conocimiento de conductas posiblemente </w:t>
      </w:r>
      <w:r w:rsidR="00E44698" w:rsidRPr="007746C7">
        <w:rPr>
          <w:rStyle w:val="nfasis"/>
          <w:rFonts w:ascii="Verdana" w:eastAsiaTheme="majorEastAsia" w:hAnsi="Verdana" w:cs="Times New Roman"/>
          <w:i w:val="0"/>
          <w:iCs w:val="0"/>
          <w:color w:val="000000"/>
          <w:sz w:val="22"/>
          <w:szCs w:val="22"/>
          <w:bdr w:val="none" w:sz="0" w:space="0" w:color="auto" w:frame="1"/>
        </w:rPr>
        <w:t>irregulares</w:t>
      </w:r>
      <w:r w:rsidRPr="007746C7">
        <w:rPr>
          <w:rStyle w:val="nfasis"/>
          <w:rFonts w:ascii="Verdana" w:eastAsiaTheme="majorEastAsia" w:hAnsi="Verdana" w:cs="Times New Roman"/>
          <w:i w:val="0"/>
          <w:iCs w:val="0"/>
          <w:color w:val="000000"/>
          <w:sz w:val="22"/>
          <w:szCs w:val="22"/>
          <w:bdr w:val="none" w:sz="0" w:space="0" w:color="auto" w:frame="1"/>
        </w:rPr>
        <w:t>.</w:t>
      </w:r>
    </w:p>
    <w:p w14:paraId="066E8895" w14:textId="701EB57B" w:rsidR="002656F7" w:rsidRPr="007746C7" w:rsidRDefault="002656F7" w:rsidP="0099305B">
      <w:pPr>
        <w:pStyle w:val="Ttulo3"/>
        <w:rPr>
          <w:rStyle w:val="nfasis"/>
          <w:rFonts w:eastAsiaTheme="majorEastAsia"/>
          <w:i/>
          <w:iCs w:val="0"/>
          <w:color w:val="000000"/>
          <w:bdr w:val="none" w:sz="0" w:space="0" w:color="auto" w:frame="1"/>
        </w:rPr>
      </w:pPr>
      <w:bookmarkStart w:id="17" w:name="_Toc163205139"/>
      <w:r w:rsidRPr="007746C7">
        <w:rPr>
          <w:rStyle w:val="nfasis"/>
          <w:rFonts w:eastAsiaTheme="majorEastAsia"/>
          <w:bCs w:val="0"/>
          <w:i/>
          <w:iCs w:val="0"/>
          <w:color w:val="000000"/>
          <w:bdr w:val="none" w:sz="0" w:space="0" w:color="auto" w:frame="1"/>
        </w:rPr>
        <w:t>Anónimo</w:t>
      </w:r>
      <w:bookmarkEnd w:id="17"/>
    </w:p>
    <w:p w14:paraId="2863C516" w14:textId="29F0BAC1" w:rsidR="001D54BB" w:rsidRPr="007746C7" w:rsidRDefault="001D54BB" w:rsidP="00706D03">
      <w:pPr>
        <w:pStyle w:val="NormalWeb"/>
        <w:shd w:val="clear" w:color="auto" w:fill="FFFFFF"/>
        <w:spacing w:after="240"/>
        <w:jc w:val="both"/>
        <w:textAlignment w:val="baseline"/>
        <w:rPr>
          <w:rStyle w:val="nfasis"/>
          <w:rFonts w:ascii="Verdana" w:hAnsi="Verdana"/>
          <w:i w:val="0"/>
          <w:iCs w:val="0"/>
          <w:color w:val="000000"/>
          <w:sz w:val="22"/>
          <w:szCs w:val="22"/>
          <w:bdr w:val="none" w:sz="0" w:space="0" w:color="auto" w:frame="1"/>
        </w:rPr>
      </w:pPr>
      <w:r w:rsidRPr="007746C7">
        <w:rPr>
          <w:rStyle w:val="nfasis"/>
          <w:rFonts w:ascii="Verdana" w:eastAsiaTheme="majorEastAsia" w:hAnsi="Verdana"/>
          <w:i w:val="0"/>
          <w:iCs w:val="0"/>
          <w:color w:val="000000"/>
          <w:sz w:val="22"/>
          <w:szCs w:val="22"/>
          <w:bdr w:val="none" w:sz="0" w:space="0" w:color="auto" w:frame="1"/>
        </w:rPr>
        <w:t xml:space="preserve">Por regla general no es una forma de iniciar la acción disciplinaria, a excepción de que en el mismo se </w:t>
      </w:r>
      <w:r w:rsidR="00B813E7" w:rsidRPr="007746C7">
        <w:rPr>
          <w:rStyle w:val="nfasis"/>
          <w:rFonts w:ascii="Verdana" w:eastAsiaTheme="majorEastAsia" w:hAnsi="Verdana"/>
          <w:i w:val="0"/>
          <w:iCs w:val="0"/>
          <w:color w:val="000000"/>
          <w:sz w:val="22"/>
          <w:szCs w:val="22"/>
          <w:bdr w:val="none" w:sz="0" w:space="0" w:color="auto" w:frame="1"/>
        </w:rPr>
        <w:t>acrediten</w:t>
      </w:r>
      <w:r w:rsidRPr="007746C7">
        <w:rPr>
          <w:rStyle w:val="nfasis"/>
          <w:rFonts w:ascii="Verdana" w:eastAsiaTheme="majorEastAsia" w:hAnsi="Verdana"/>
          <w:i w:val="0"/>
          <w:iCs w:val="0"/>
          <w:color w:val="000000"/>
          <w:sz w:val="22"/>
          <w:szCs w:val="22"/>
          <w:bdr w:val="none" w:sz="0" w:space="0" w:color="auto" w:frame="1"/>
        </w:rPr>
        <w:t xml:space="preserve"> por lo menos sumariamente la veracidad de los hechos denunciados,</w:t>
      </w:r>
      <w:r w:rsidR="008020F7" w:rsidRPr="007746C7">
        <w:rPr>
          <w:rStyle w:val="nfasis"/>
          <w:rFonts w:ascii="Verdana" w:eastAsiaTheme="majorEastAsia" w:hAnsi="Verdana"/>
          <w:i w:val="0"/>
          <w:iCs w:val="0"/>
          <w:color w:val="000000"/>
          <w:sz w:val="22"/>
          <w:szCs w:val="22"/>
          <w:bdr w:val="none" w:sz="0" w:space="0" w:color="auto" w:frame="1"/>
        </w:rPr>
        <w:t xml:space="preserve"> que los mismos sea disciplinariamente relevantes </w:t>
      </w:r>
      <w:r w:rsidR="000C6473" w:rsidRPr="007746C7">
        <w:rPr>
          <w:rStyle w:val="nfasis"/>
          <w:rFonts w:ascii="Verdana" w:eastAsiaTheme="majorEastAsia" w:hAnsi="Verdana"/>
          <w:i w:val="0"/>
          <w:iCs w:val="0"/>
          <w:color w:val="000000"/>
          <w:sz w:val="22"/>
          <w:szCs w:val="22"/>
          <w:bdr w:val="none" w:sz="0" w:space="0" w:color="auto" w:frame="1"/>
        </w:rPr>
        <w:t xml:space="preserve">y con autor identificado o claramente </w:t>
      </w:r>
      <w:r w:rsidR="00397E2F" w:rsidRPr="007746C7">
        <w:rPr>
          <w:rStyle w:val="nfasis"/>
          <w:rFonts w:ascii="Verdana" w:eastAsiaTheme="majorEastAsia" w:hAnsi="Verdana"/>
          <w:i w:val="0"/>
          <w:iCs w:val="0"/>
          <w:color w:val="000000"/>
          <w:sz w:val="22"/>
          <w:szCs w:val="22"/>
          <w:bdr w:val="none" w:sz="0" w:space="0" w:color="auto" w:frame="1"/>
        </w:rPr>
        <w:t>identificable.</w:t>
      </w:r>
      <w:r w:rsidRPr="007746C7">
        <w:rPr>
          <w:rStyle w:val="nfasis"/>
          <w:rFonts w:ascii="Verdana" w:eastAsiaTheme="majorEastAsia" w:hAnsi="Verdana"/>
          <w:i w:val="0"/>
          <w:iCs w:val="0"/>
          <w:color w:val="000000"/>
          <w:sz w:val="22"/>
          <w:szCs w:val="22"/>
          <w:bdr w:val="none" w:sz="0" w:space="0" w:color="auto" w:frame="1"/>
        </w:rPr>
        <w:t xml:space="preserve"> </w:t>
      </w:r>
      <w:r w:rsidRPr="007746C7">
        <w:rPr>
          <w:rStyle w:val="nfasis"/>
          <w:rFonts w:ascii="Verdana" w:hAnsi="Verdana"/>
          <w:i w:val="0"/>
          <w:iCs w:val="0"/>
          <w:color w:val="000000"/>
          <w:sz w:val="22"/>
          <w:szCs w:val="22"/>
          <w:bdr w:val="none" w:sz="0" w:space="0" w:color="auto" w:frame="1"/>
        </w:rPr>
        <w:t>En caso de que la queja se presente de manera anónima debe cumplir con  los requisitos señalados en los artículos 38 de la </w:t>
      </w:r>
      <w:hyperlink r:id="rId8" w:history="1">
        <w:r w:rsidRPr="007746C7">
          <w:rPr>
            <w:rStyle w:val="nfasis"/>
            <w:rFonts w:ascii="Verdana" w:hAnsi="Verdana"/>
            <w:i w:val="0"/>
            <w:iCs w:val="0"/>
            <w:color w:val="000000"/>
            <w:sz w:val="22"/>
            <w:szCs w:val="22"/>
            <w:bdr w:val="none" w:sz="0" w:space="0" w:color="auto" w:frame="1"/>
          </w:rPr>
          <w:t>Ley 190 de 1995</w:t>
        </w:r>
      </w:hyperlink>
      <w:r w:rsidRPr="007746C7">
        <w:rPr>
          <w:rStyle w:val="nfasis"/>
          <w:rFonts w:ascii="Verdana" w:hAnsi="Verdana"/>
          <w:i w:val="0"/>
          <w:iCs w:val="0"/>
          <w:color w:val="000000"/>
          <w:sz w:val="22"/>
          <w:szCs w:val="22"/>
          <w:bdr w:val="none" w:sz="0" w:space="0" w:color="auto" w:frame="1"/>
        </w:rPr>
        <w:t> y 27 de la </w:t>
      </w:r>
      <w:hyperlink r:id="rId9" w:history="1">
        <w:r w:rsidRPr="007746C7">
          <w:rPr>
            <w:rStyle w:val="nfasis"/>
            <w:rFonts w:ascii="Verdana" w:hAnsi="Verdana"/>
            <w:i w:val="0"/>
            <w:iCs w:val="0"/>
            <w:color w:val="000000"/>
            <w:sz w:val="22"/>
            <w:szCs w:val="22"/>
            <w:bdr w:val="none" w:sz="0" w:space="0" w:color="auto" w:frame="1"/>
          </w:rPr>
          <w:t>Ley 24 de 1992</w:t>
        </w:r>
      </w:hyperlink>
      <w:r w:rsidRPr="007746C7">
        <w:rPr>
          <w:rStyle w:val="nfasis"/>
          <w:rFonts w:ascii="Verdana" w:hAnsi="Verdana"/>
          <w:i w:val="0"/>
          <w:iCs w:val="0"/>
          <w:color w:val="000000"/>
          <w:sz w:val="22"/>
          <w:szCs w:val="22"/>
          <w:bdr w:val="none" w:sz="0" w:space="0" w:color="auto" w:frame="1"/>
        </w:rPr>
        <w:t>, que en definitiva conllevan a que existan medios probatorios suficientes sobre la comisión de una infracción disciplinaria,  con lo cual se procede a dar aplicación al artículo 86  de la Ley 1952 de 2019,  adelantando de oficio la acción disciplinaria</w:t>
      </w:r>
      <w:r w:rsidR="00A70B2B" w:rsidRPr="007746C7">
        <w:rPr>
          <w:rStyle w:val="nfasis"/>
          <w:rFonts w:ascii="Verdana" w:hAnsi="Verdana"/>
          <w:i w:val="0"/>
          <w:iCs w:val="0"/>
          <w:color w:val="000000"/>
          <w:sz w:val="22"/>
          <w:szCs w:val="22"/>
          <w:bdr w:val="none" w:sz="0" w:space="0" w:color="auto" w:frame="1"/>
        </w:rPr>
        <w:t>.  S</w:t>
      </w:r>
      <w:r w:rsidRPr="007746C7">
        <w:rPr>
          <w:rStyle w:val="nfasis"/>
          <w:rFonts w:ascii="Verdana" w:hAnsi="Verdana"/>
          <w:i w:val="0"/>
          <w:iCs w:val="0"/>
          <w:color w:val="000000"/>
          <w:sz w:val="22"/>
          <w:szCs w:val="22"/>
          <w:bdr w:val="none" w:sz="0" w:space="0" w:color="auto" w:frame="1"/>
        </w:rPr>
        <w:t>i el anónimo no cumple con esos requisitos, no procederá acción disciplinaria.</w:t>
      </w:r>
    </w:p>
    <w:p w14:paraId="72C4B15F" w14:textId="5F74C771" w:rsidR="00CC02BA" w:rsidRPr="007746C7" w:rsidRDefault="00D80821" w:rsidP="0099305B">
      <w:pPr>
        <w:pStyle w:val="Ttulo2"/>
        <w:rPr>
          <w:rStyle w:val="nfasis"/>
          <w:i w:val="0"/>
          <w:iCs/>
        </w:rPr>
      </w:pPr>
      <w:bookmarkStart w:id="18" w:name="_Toc163205140"/>
      <w:bookmarkStart w:id="19" w:name="_Hlk161663770"/>
      <w:r w:rsidRPr="007746C7">
        <w:rPr>
          <w:rStyle w:val="nfasis"/>
          <w:i w:val="0"/>
          <w:iCs/>
        </w:rPr>
        <w:lastRenderedPageBreak/>
        <w:t>CÓ</w:t>
      </w:r>
      <w:r w:rsidR="00677EE1" w:rsidRPr="007746C7">
        <w:rPr>
          <w:rStyle w:val="nfasis"/>
          <w:i w:val="0"/>
          <w:iCs/>
        </w:rPr>
        <w:t xml:space="preserve">MO PRESENTAR UNA QUEJA </w:t>
      </w:r>
      <w:r w:rsidR="0083511F" w:rsidRPr="007746C7">
        <w:rPr>
          <w:rStyle w:val="nfasis"/>
          <w:i w:val="0"/>
          <w:iCs/>
        </w:rPr>
        <w:t>DISCIPLINARIA</w:t>
      </w:r>
      <w:bookmarkEnd w:id="18"/>
    </w:p>
    <w:p w14:paraId="2819A67B" w14:textId="56970343" w:rsidR="000A6C89" w:rsidRPr="007746C7" w:rsidRDefault="00563FA9" w:rsidP="00706D03">
      <w:pPr>
        <w:spacing w:after="240"/>
        <w:jc w:val="both"/>
        <w:rPr>
          <w:rFonts w:ascii="Verdana" w:hAnsi="Verdana"/>
          <w:sz w:val="22"/>
          <w:szCs w:val="22"/>
          <w:lang w:val="es-ES" w:eastAsia="es-CO"/>
        </w:rPr>
      </w:pPr>
      <w:r w:rsidRPr="007746C7">
        <w:rPr>
          <w:rFonts w:ascii="Verdana" w:eastAsia="Times New Roman" w:hAnsi="Verdana" w:cs="Arial"/>
          <w:noProof/>
          <w:sz w:val="22"/>
          <w:szCs w:val="22"/>
          <w:lang w:eastAsia="es-CO"/>
        </w:rPr>
        <mc:AlternateContent>
          <mc:Choice Requires="wps">
            <w:drawing>
              <wp:anchor distT="0" distB="180340" distL="114300" distR="114300" simplePos="0" relativeHeight="251672576" behindDoc="0" locked="0" layoutInCell="1" allowOverlap="0" wp14:anchorId="706B2077" wp14:editId="17932EB7">
                <wp:simplePos x="0" y="0"/>
                <wp:positionH relativeFrom="column">
                  <wp:posOffset>455295</wp:posOffset>
                </wp:positionH>
                <wp:positionV relativeFrom="paragraph">
                  <wp:posOffset>1080135</wp:posOffset>
                </wp:positionV>
                <wp:extent cx="4866640" cy="1340485"/>
                <wp:effectExtent l="95250" t="57150" r="67310" b="88265"/>
                <wp:wrapTopAndBottom/>
                <wp:docPr id="2" name="Cuadro de texto 2"/>
                <wp:cNvGraphicFramePr/>
                <a:graphic xmlns:a="http://schemas.openxmlformats.org/drawingml/2006/main">
                  <a:graphicData uri="http://schemas.microsoft.com/office/word/2010/wordprocessingShape">
                    <wps:wsp>
                      <wps:cNvSpPr txBox="1"/>
                      <wps:spPr>
                        <a:xfrm>
                          <a:off x="0" y="0"/>
                          <a:ext cx="4866640" cy="1340485"/>
                        </a:xfrm>
                        <a:prstGeom prst="ellipse">
                          <a:avLst/>
                        </a:prstGeom>
                        <a:solidFill>
                          <a:srgbClr val="3C86B3"/>
                        </a:solidFill>
                        <a:ln/>
                        <a:effectLst>
                          <a:outerShdw blurRad="57150" dist="19050" dir="5400000" algn="ctr" rotWithShape="0">
                            <a:srgbClr val="000000">
                              <a:alpha val="63000"/>
                            </a:srgbClr>
                          </a:outerShdw>
                          <a:softEdge rad="12700"/>
                        </a:effectLst>
                        <a:scene3d>
                          <a:camera prst="perspectiveFront"/>
                          <a:lightRig rig="freezing" dir="t"/>
                        </a:scene3d>
                        <a:sp3d prstMaterial="dkEdge"/>
                      </wps:spPr>
                      <wps:style>
                        <a:lnRef idx="0">
                          <a:schemeClr val="accent1"/>
                        </a:lnRef>
                        <a:fillRef idx="3">
                          <a:schemeClr val="accent1"/>
                        </a:fillRef>
                        <a:effectRef idx="3">
                          <a:schemeClr val="accent1"/>
                        </a:effectRef>
                        <a:fontRef idx="minor">
                          <a:schemeClr val="lt1"/>
                        </a:fontRef>
                      </wps:style>
                      <wps:txbx>
                        <w:txbxContent>
                          <w:p w14:paraId="155794C5" w14:textId="6785D488" w:rsidR="00A30D0C" w:rsidRPr="009643EE" w:rsidRDefault="00A30D0C" w:rsidP="00A30D0C">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43EE">
                              <w:rPr>
                                <w:rFonts w:ascii="Segoe UI Symbol" w:hAnsi="Segoe UI Symbol" w:cs="Segoe UI Symbol"/>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643EE">
                              <w:rPr>
                                <w:rFonts w:ascii="Verdana" w:hAnsi="Verdana"/>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643EE">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RECUERDE </w:t>
                            </w:r>
                            <w:proofErr w:type="gramStart"/>
                            <w:r w:rsidRPr="009643EE">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5BF3049C" w14:textId="77777777" w:rsidR="00A30D0C" w:rsidRPr="00563FA9" w:rsidRDefault="00A30D0C" w:rsidP="00A30D0C">
                            <w:pPr>
                              <w:jc w:val="center"/>
                              <w:rPr>
                                <w:rFonts w:ascii="Verdana" w:hAnsi="Verdana"/>
                                <w:b/>
                                <w:color w:val="FFFFFF" w:themeColor="background1"/>
                                <w:sz w:val="16"/>
                                <w:szCs w:val="16"/>
                                <w14:props3d w14:extrusionH="0" w14:contourW="0" w14:prstMaterial="softEdge"/>
                              </w:rPr>
                            </w:pPr>
                            <w:r w:rsidRPr="00563FA9">
                              <w:rPr>
                                <w:rFonts w:ascii="Verdana" w:hAnsi="Verdana"/>
                                <w:b/>
                                <w:color w:val="FFFFFF" w:themeColor="background1"/>
                                <w:sz w:val="16"/>
                                <w:szCs w:val="16"/>
                                <w14:props3d w14:extrusionH="0" w14:contourW="0" w14:prstMaterial="softEdge"/>
                              </w:rPr>
                              <w:t>Ninguna persona se encuentra obligada a formular queja en contra de sí misma o contra su cónyuge, compañero/a permanente o pariente dentro del cuarto grado de consanguinidad, segundo de afinidad o primero civil.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a:sp3d extrusionH="57150" prstMaterial="dkEdge">
                          <a:bevelT w="25400" h="38100"/>
                        </a:sp3d>
                      </wps:bodyPr>
                    </wps:wsp>
                  </a:graphicData>
                </a:graphic>
                <wp14:sizeRelH relativeFrom="margin">
                  <wp14:pctWidth>0</wp14:pctWidth>
                </wp14:sizeRelH>
                <wp14:sizeRelV relativeFrom="margin">
                  <wp14:pctHeight>0</wp14:pctHeight>
                </wp14:sizeRelV>
              </wp:anchor>
            </w:drawing>
          </mc:Choice>
          <mc:Fallback>
            <w:pict>
              <v:oval w14:anchorId="706B2077" id="Cuadro de texto 2" o:spid="_x0000_s1028" style="position:absolute;left:0;text-align:left;margin-left:35.85pt;margin-top:85.05pt;width:383.2pt;height:105.55pt;z-index:251672576;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" o:allowoverlap="f" fillcolor="#3c86b3" stroked="f">
                <v:shadow on="t" color="black" opacity="41287f" offset="0,1.5pt"/>
                <o:extrusion v:ext="view" viewpoint="0,0" viewpointorigin="0,0" skewangle="45" skewamt="0" type="perspective"/>
                <v:textbox inset="0,0,0,0">
                  <w:txbxContent>
                    <w:p w14:paraId="155794C5" w14:textId="6785D488" w:rsidR="00A30D0C" w:rsidRPr="009643EE" w:rsidRDefault="00A30D0C" w:rsidP="00A30D0C">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43EE">
                        <w:rPr>
                          <w:rFonts w:ascii="Segoe UI Symbol" w:hAnsi="Segoe UI Symbol" w:cs="Segoe UI Symbol"/>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643EE">
                        <w:rPr>
                          <w:rFonts w:ascii="Verdana" w:hAnsi="Verdana"/>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643EE">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RECUERDE </w:t>
                      </w:r>
                      <w:proofErr w:type="gramStart"/>
                      <w:r w:rsidRPr="009643EE">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5BF3049C" w14:textId="77777777" w:rsidR="00A30D0C" w:rsidRPr="00563FA9" w:rsidRDefault="00A30D0C" w:rsidP="00A30D0C">
                      <w:pPr>
                        <w:jc w:val="center"/>
                        <w:rPr>
                          <w:rFonts w:ascii="Verdana" w:hAnsi="Verdana"/>
                          <w:b/>
                          <w:color w:val="FFFFFF" w:themeColor="background1"/>
                          <w:sz w:val="16"/>
                          <w:szCs w:val="16"/>
                          <w14:props3d w14:extrusionH="0" w14:contourW="0" w14:prstMaterial="softEdge"/>
                        </w:rPr>
                      </w:pPr>
                      <w:r w:rsidRPr="00563FA9">
                        <w:rPr>
                          <w:rFonts w:ascii="Verdana" w:hAnsi="Verdana"/>
                          <w:b/>
                          <w:color w:val="FFFFFF" w:themeColor="background1"/>
                          <w:sz w:val="16"/>
                          <w:szCs w:val="16"/>
                          <w14:props3d w14:extrusionH="0" w14:contourW="0" w14:prstMaterial="softEdge"/>
                        </w:rPr>
                        <w:t>Ninguna persona se encuentra obligada a formular queja en contra de sí misma o contra su cónyuge, compañero/a permanente o pariente dentro del cuarto grado de consanguinidad, segundo de afinidad o primero civil.</w:t>
                      </w:r>
                    </w:p>
                  </w:txbxContent>
                </v:textbox>
                <w10:wrap type="topAndBottom"/>
              </v:oval>
            </w:pict>
          </mc:Fallback>
        </mc:AlternateContent>
      </w:r>
      <w:r w:rsidR="00CC02BA" w:rsidRPr="007746C7">
        <w:rPr>
          <w:rStyle w:val="nfasis"/>
          <w:rFonts w:ascii="Verdana" w:hAnsi="Verdana"/>
          <w:i w:val="0"/>
          <w:iCs w:val="0"/>
          <w:color w:val="000000"/>
          <w:sz w:val="22"/>
          <w:szCs w:val="22"/>
          <w:bdr w:val="none" w:sz="0" w:space="0" w:color="auto" w:frame="1"/>
        </w:rPr>
        <w:t>Señor funcionario recu</w:t>
      </w:r>
      <w:r w:rsidR="00BD6CD3" w:rsidRPr="007746C7">
        <w:rPr>
          <w:rStyle w:val="nfasis"/>
          <w:rFonts w:ascii="Verdana" w:hAnsi="Verdana"/>
          <w:i w:val="0"/>
          <w:iCs w:val="0"/>
          <w:color w:val="000000"/>
          <w:sz w:val="22"/>
          <w:szCs w:val="22"/>
          <w:bdr w:val="none" w:sz="0" w:space="0" w:color="auto" w:frame="1"/>
        </w:rPr>
        <w:t>e</w:t>
      </w:r>
      <w:r w:rsidR="00CC02BA" w:rsidRPr="007746C7">
        <w:rPr>
          <w:rStyle w:val="nfasis"/>
          <w:rFonts w:ascii="Verdana" w:hAnsi="Verdana"/>
          <w:i w:val="0"/>
          <w:iCs w:val="0"/>
          <w:color w:val="000000"/>
          <w:sz w:val="22"/>
          <w:szCs w:val="22"/>
          <w:bdr w:val="none" w:sz="0" w:space="0" w:color="auto" w:frame="1"/>
        </w:rPr>
        <w:t xml:space="preserve">rde que si usted conoce alguna conducta que pueda </w:t>
      </w:r>
      <w:r w:rsidR="00283F43" w:rsidRPr="007746C7">
        <w:rPr>
          <w:rStyle w:val="nfasis"/>
          <w:rFonts w:ascii="Verdana" w:hAnsi="Verdana"/>
          <w:i w:val="0"/>
          <w:iCs w:val="0"/>
          <w:color w:val="000000"/>
          <w:sz w:val="22"/>
          <w:szCs w:val="22"/>
          <w:bdr w:val="none" w:sz="0" w:space="0" w:color="auto" w:frame="1"/>
        </w:rPr>
        <w:t xml:space="preserve">ser constitutiva de una </w:t>
      </w:r>
      <w:r w:rsidR="002466B4" w:rsidRPr="007746C7">
        <w:rPr>
          <w:rStyle w:val="nfasis"/>
          <w:rFonts w:ascii="Verdana" w:hAnsi="Verdana"/>
          <w:i w:val="0"/>
          <w:iCs w:val="0"/>
          <w:color w:val="000000"/>
          <w:sz w:val="22"/>
          <w:szCs w:val="22"/>
          <w:bdr w:val="none" w:sz="0" w:space="0" w:color="auto" w:frame="1"/>
        </w:rPr>
        <w:t xml:space="preserve">falta disciplinaria, </w:t>
      </w:r>
      <w:r w:rsidR="00BC4E56" w:rsidRPr="007746C7">
        <w:rPr>
          <w:rStyle w:val="nfasis"/>
          <w:rFonts w:ascii="Verdana" w:hAnsi="Verdana"/>
          <w:i w:val="0"/>
          <w:iCs w:val="0"/>
          <w:color w:val="000000"/>
          <w:sz w:val="22"/>
          <w:szCs w:val="22"/>
          <w:bdr w:val="none" w:sz="0" w:space="0" w:color="auto" w:frame="1"/>
        </w:rPr>
        <w:t>está</w:t>
      </w:r>
      <w:r w:rsidR="002466B4" w:rsidRPr="007746C7">
        <w:rPr>
          <w:rStyle w:val="nfasis"/>
          <w:rFonts w:ascii="Verdana" w:hAnsi="Verdana"/>
          <w:i w:val="0"/>
          <w:iCs w:val="0"/>
          <w:color w:val="000000"/>
          <w:sz w:val="22"/>
          <w:szCs w:val="22"/>
          <w:bdr w:val="none" w:sz="0" w:space="0" w:color="auto" w:frame="1"/>
        </w:rPr>
        <w:t xml:space="preserve"> en la </w:t>
      </w:r>
      <w:r w:rsidR="00EA360C" w:rsidRPr="007746C7">
        <w:rPr>
          <w:rStyle w:val="nfasis"/>
          <w:rFonts w:ascii="Verdana" w:hAnsi="Verdana"/>
          <w:i w:val="0"/>
          <w:iCs w:val="0"/>
          <w:color w:val="000000"/>
          <w:sz w:val="22"/>
          <w:szCs w:val="22"/>
          <w:bdr w:val="none" w:sz="0" w:space="0" w:color="auto" w:frame="1"/>
        </w:rPr>
        <w:t>obligación</w:t>
      </w:r>
      <w:r w:rsidR="002466B4" w:rsidRPr="007746C7">
        <w:rPr>
          <w:rStyle w:val="nfasis"/>
          <w:rFonts w:ascii="Verdana" w:hAnsi="Verdana"/>
          <w:i w:val="0"/>
          <w:iCs w:val="0"/>
          <w:color w:val="000000"/>
          <w:sz w:val="22"/>
          <w:szCs w:val="22"/>
          <w:bdr w:val="none" w:sz="0" w:space="0" w:color="auto" w:frame="1"/>
        </w:rPr>
        <w:t xml:space="preserve"> de ponerla en conocimiento de la autoridad disciplinaria </w:t>
      </w:r>
      <w:r w:rsidR="00EA360C" w:rsidRPr="007746C7">
        <w:rPr>
          <w:rStyle w:val="nfasis"/>
          <w:rFonts w:ascii="Verdana" w:hAnsi="Verdana"/>
          <w:i w:val="0"/>
          <w:iCs w:val="0"/>
          <w:color w:val="000000"/>
          <w:sz w:val="22"/>
          <w:szCs w:val="22"/>
          <w:bdr w:val="none" w:sz="0" w:space="0" w:color="auto" w:frame="1"/>
        </w:rPr>
        <w:t>correspondiente</w:t>
      </w:r>
      <w:r w:rsidR="000A6C89" w:rsidRPr="007746C7">
        <w:rPr>
          <w:rStyle w:val="nfasis"/>
          <w:rFonts w:ascii="Verdana" w:hAnsi="Verdana"/>
          <w:i w:val="0"/>
          <w:iCs w:val="0"/>
          <w:color w:val="000000"/>
          <w:sz w:val="22"/>
          <w:szCs w:val="22"/>
          <w:bdr w:val="none" w:sz="0" w:space="0" w:color="auto" w:frame="1"/>
        </w:rPr>
        <w:t>.</w:t>
      </w:r>
      <w:bookmarkEnd w:id="19"/>
      <w:r w:rsidR="000A6C89" w:rsidRPr="007746C7">
        <w:rPr>
          <w:rStyle w:val="nfasis"/>
          <w:rFonts w:ascii="Verdana" w:hAnsi="Verdana"/>
          <w:i w:val="0"/>
          <w:iCs w:val="0"/>
          <w:color w:val="000000"/>
          <w:sz w:val="22"/>
          <w:szCs w:val="22"/>
          <w:bdr w:val="none" w:sz="0" w:space="0" w:color="auto" w:frame="1"/>
        </w:rPr>
        <w:t xml:space="preserve"> </w:t>
      </w:r>
      <w:r w:rsidR="0085276E" w:rsidRPr="007746C7">
        <w:rPr>
          <w:rFonts w:ascii="Verdana" w:hAnsi="Verdana"/>
          <w:sz w:val="22"/>
          <w:szCs w:val="22"/>
          <w:lang w:val="es-ES" w:eastAsia="es-CO"/>
        </w:rPr>
        <w:t xml:space="preserve">Es deber de los servidores públicos denunciar ante la autoridad competente las faltas disciplinarias de las cuales tuviera conocimiento. </w:t>
      </w:r>
    </w:p>
    <w:p w14:paraId="3BF21018" w14:textId="6D43A17C" w:rsidR="00EB3C28" w:rsidRPr="007746C7" w:rsidRDefault="00EB3C28" w:rsidP="00A30D0C">
      <w:pPr>
        <w:spacing w:after="240"/>
        <w:jc w:val="both"/>
        <w:rPr>
          <w:rStyle w:val="nfasis"/>
          <w:rFonts w:ascii="Verdana" w:hAnsi="Verdana"/>
          <w:i w:val="0"/>
          <w:iCs w:val="0"/>
          <w:color w:val="000000"/>
          <w:sz w:val="22"/>
          <w:szCs w:val="22"/>
          <w:bdr w:val="none" w:sz="0" w:space="0" w:color="auto" w:frame="1"/>
          <w:lang w:val="es-ES"/>
        </w:rPr>
      </w:pPr>
    </w:p>
    <w:p w14:paraId="7DFA66F8" w14:textId="6B8BC5F5" w:rsidR="0085276E" w:rsidRPr="007746C7" w:rsidRDefault="00B82392" w:rsidP="0099305B">
      <w:pPr>
        <w:pStyle w:val="Ttulo3"/>
        <w:rPr>
          <w:rStyle w:val="nfasis"/>
          <w:bCs w:val="0"/>
          <w:i/>
          <w:iCs w:val="0"/>
          <w:color w:val="000000"/>
          <w:bdr w:val="none" w:sz="0" w:space="0" w:color="auto" w:frame="1"/>
        </w:rPr>
      </w:pPr>
      <w:bookmarkStart w:id="20" w:name="_Toc163205141"/>
      <w:r w:rsidRPr="007746C7">
        <w:rPr>
          <w:rStyle w:val="nfasis"/>
          <w:bCs w:val="0"/>
          <w:i/>
          <w:iCs w:val="0"/>
          <w:color w:val="000000"/>
          <w:bdr w:val="none" w:sz="0" w:space="0" w:color="auto" w:frame="1"/>
        </w:rPr>
        <w:t>Requisitos para la presentación de queja o informe de servidor público</w:t>
      </w:r>
      <w:bookmarkEnd w:id="20"/>
    </w:p>
    <w:p w14:paraId="201ACABB" w14:textId="1D19B057" w:rsidR="00E43C27" w:rsidRPr="007746C7" w:rsidRDefault="00E43C27" w:rsidP="0099305B">
      <w:pPr>
        <w:pStyle w:val="Ttulo4"/>
      </w:pPr>
      <w:bookmarkStart w:id="21" w:name="_Toc163205142"/>
      <w:r w:rsidRPr="007746C7">
        <w:t>Datos del quejoso</w:t>
      </w:r>
      <w:bookmarkEnd w:id="21"/>
    </w:p>
    <w:p w14:paraId="48884044" w14:textId="2DC7B947" w:rsidR="00717324" w:rsidRPr="007746C7" w:rsidRDefault="00376CFF" w:rsidP="00706D03">
      <w:pPr>
        <w:spacing w:after="240"/>
        <w:jc w:val="both"/>
        <w:rPr>
          <w:rFonts w:ascii="Verdana" w:hAnsi="Verdana"/>
          <w:sz w:val="22"/>
          <w:szCs w:val="22"/>
          <w:lang w:val="es-ES" w:eastAsia="es-CO"/>
        </w:rPr>
      </w:pPr>
      <w:r w:rsidRPr="007746C7">
        <w:rPr>
          <w:rFonts w:ascii="Verdana" w:hAnsi="Verdana"/>
          <w:sz w:val="22"/>
          <w:szCs w:val="22"/>
          <w:lang w:val="es-ES" w:eastAsia="es-CO"/>
        </w:rPr>
        <w:t>Nombre Completo, clase y nú</w:t>
      </w:r>
      <w:r w:rsidR="00717324" w:rsidRPr="007746C7">
        <w:rPr>
          <w:rFonts w:ascii="Verdana" w:hAnsi="Verdana"/>
          <w:sz w:val="22"/>
          <w:szCs w:val="22"/>
          <w:lang w:val="es-ES" w:eastAsia="es-CO"/>
        </w:rPr>
        <w:t xml:space="preserve">mero </w:t>
      </w:r>
      <w:r w:rsidR="00DB6DBF" w:rsidRPr="007746C7">
        <w:rPr>
          <w:rFonts w:ascii="Verdana" w:hAnsi="Verdana"/>
          <w:sz w:val="22"/>
          <w:szCs w:val="22"/>
          <w:lang w:val="es-ES" w:eastAsia="es-CO"/>
        </w:rPr>
        <w:t>de documento</w:t>
      </w:r>
      <w:r w:rsidR="00717324" w:rsidRPr="007746C7">
        <w:rPr>
          <w:rFonts w:ascii="Verdana" w:hAnsi="Verdana"/>
          <w:sz w:val="22"/>
          <w:szCs w:val="22"/>
          <w:lang w:val="es-ES" w:eastAsia="es-CO"/>
        </w:rPr>
        <w:t xml:space="preserve"> de identidad, </w:t>
      </w:r>
      <w:r w:rsidR="00DB6DBF" w:rsidRPr="007746C7">
        <w:rPr>
          <w:rFonts w:ascii="Verdana" w:hAnsi="Verdana"/>
          <w:sz w:val="22"/>
          <w:szCs w:val="22"/>
          <w:lang w:val="es-ES" w:eastAsia="es-CO"/>
        </w:rPr>
        <w:t>dirección física o correo electrónico</w:t>
      </w:r>
      <w:r w:rsidR="00CA3C21" w:rsidRPr="007746C7">
        <w:rPr>
          <w:rFonts w:ascii="Verdana" w:hAnsi="Verdana"/>
          <w:sz w:val="22"/>
          <w:szCs w:val="22"/>
          <w:lang w:val="es-ES" w:eastAsia="es-CO"/>
        </w:rPr>
        <w:t xml:space="preserve"> y</w:t>
      </w:r>
      <w:r w:rsidR="00DB6DBF" w:rsidRPr="007746C7">
        <w:rPr>
          <w:rFonts w:ascii="Verdana" w:hAnsi="Verdana"/>
          <w:sz w:val="22"/>
          <w:szCs w:val="22"/>
          <w:lang w:val="es-ES" w:eastAsia="es-CO"/>
        </w:rPr>
        <w:t xml:space="preserve"> teléfono.</w:t>
      </w:r>
      <w:r w:rsidR="00B40903" w:rsidRPr="007746C7">
        <w:rPr>
          <w:rFonts w:ascii="Verdana" w:hAnsi="Verdana"/>
          <w:sz w:val="22"/>
          <w:szCs w:val="22"/>
          <w:lang w:val="es-ES" w:eastAsia="es-CO"/>
        </w:rPr>
        <w:t xml:space="preserve"> </w:t>
      </w:r>
    </w:p>
    <w:p w14:paraId="4C2E023E" w14:textId="4F9EB80F" w:rsidR="008C3115" w:rsidRPr="007746C7" w:rsidRDefault="000B5772" w:rsidP="0099305B">
      <w:pPr>
        <w:pStyle w:val="Ttulo4"/>
      </w:pPr>
      <w:bookmarkStart w:id="22" w:name="_Toc163205143"/>
      <w:r w:rsidRPr="007746C7">
        <w:t>Datos del presunto infractor</w:t>
      </w:r>
      <w:bookmarkEnd w:id="22"/>
    </w:p>
    <w:p w14:paraId="492228A3" w14:textId="4099B23C" w:rsidR="001C0A4B" w:rsidRPr="007746C7" w:rsidRDefault="001C0A4B" w:rsidP="00706D03">
      <w:pPr>
        <w:spacing w:after="240"/>
        <w:jc w:val="both"/>
        <w:rPr>
          <w:rFonts w:ascii="Verdana" w:hAnsi="Verdana"/>
          <w:sz w:val="22"/>
          <w:szCs w:val="22"/>
          <w:lang w:val="es-ES" w:eastAsia="es-CO"/>
        </w:rPr>
      </w:pPr>
      <w:r w:rsidRPr="007746C7">
        <w:rPr>
          <w:rFonts w:ascii="Verdana" w:hAnsi="Verdana"/>
          <w:sz w:val="22"/>
          <w:szCs w:val="22"/>
          <w:lang w:val="es-ES" w:eastAsia="es-CO"/>
        </w:rPr>
        <w:t xml:space="preserve">Nombre completo </w:t>
      </w:r>
      <w:r w:rsidR="00DB6DBF" w:rsidRPr="007746C7">
        <w:rPr>
          <w:rFonts w:ascii="Verdana" w:hAnsi="Verdana"/>
          <w:sz w:val="22"/>
          <w:szCs w:val="22"/>
          <w:lang w:val="es-ES" w:eastAsia="es-CO"/>
        </w:rPr>
        <w:t>y</w:t>
      </w:r>
      <w:r w:rsidR="001A07E8" w:rsidRPr="007746C7">
        <w:rPr>
          <w:rFonts w:ascii="Verdana" w:hAnsi="Verdana"/>
          <w:sz w:val="22"/>
          <w:szCs w:val="22"/>
          <w:lang w:val="es-ES" w:eastAsia="es-CO"/>
        </w:rPr>
        <w:t>,</w:t>
      </w:r>
      <w:r w:rsidR="00DB6DBF" w:rsidRPr="007746C7">
        <w:rPr>
          <w:rFonts w:ascii="Verdana" w:hAnsi="Verdana"/>
          <w:sz w:val="22"/>
          <w:szCs w:val="22"/>
          <w:lang w:val="es-ES" w:eastAsia="es-CO"/>
        </w:rPr>
        <w:t xml:space="preserve"> de conocerlos</w:t>
      </w:r>
      <w:r w:rsidR="001A07E8" w:rsidRPr="007746C7">
        <w:rPr>
          <w:rFonts w:ascii="Verdana" w:hAnsi="Verdana"/>
          <w:sz w:val="22"/>
          <w:szCs w:val="22"/>
          <w:lang w:val="es-ES" w:eastAsia="es-CO"/>
        </w:rPr>
        <w:t>,</w:t>
      </w:r>
      <w:r w:rsidR="00DB6DBF" w:rsidRPr="007746C7">
        <w:rPr>
          <w:rFonts w:ascii="Verdana" w:hAnsi="Verdana"/>
          <w:sz w:val="22"/>
          <w:szCs w:val="22"/>
          <w:lang w:val="es-ES" w:eastAsia="es-CO"/>
        </w:rPr>
        <w:t xml:space="preserve"> número de documento de identidad, direcc</w:t>
      </w:r>
      <w:r w:rsidR="00CA3C21" w:rsidRPr="007746C7">
        <w:rPr>
          <w:rFonts w:ascii="Verdana" w:hAnsi="Verdana"/>
          <w:sz w:val="22"/>
          <w:szCs w:val="22"/>
          <w:lang w:val="es-ES" w:eastAsia="es-CO"/>
        </w:rPr>
        <w:t>ión física o correo electrónico y</w:t>
      </w:r>
      <w:r w:rsidR="00DB6DBF" w:rsidRPr="007746C7">
        <w:rPr>
          <w:rFonts w:ascii="Verdana" w:hAnsi="Verdana"/>
          <w:sz w:val="22"/>
          <w:szCs w:val="22"/>
          <w:lang w:val="es-ES" w:eastAsia="es-CO"/>
        </w:rPr>
        <w:t xml:space="preserve"> teléfono.</w:t>
      </w:r>
    </w:p>
    <w:p w14:paraId="43F16A2B" w14:textId="2EF258CE" w:rsidR="008C3115" w:rsidRPr="007746C7" w:rsidRDefault="004C2640" w:rsidP="0099305B">
      <w:pPr>
        <w:pStyle w:val="Ttulo4"/>
      </w:pPr>
      <w:bookmarkStart w:id="23" w:name="_Toc163205144"/>
      <w:r w:rsidRPr="007746C7">
        <w:t>Hechos disciplinariamente relevantes:</w:t>
      </w:r>
      <w:bookmarkEnd w:id="23"/>
    </w:p>
    <w:p w14:paraId="244E496F" w14:textId="590208FB" w:rsidR="00893640" w:rsidRPr="007746C7" w:rsidRDefault="00893640" w:rsidP="00706D03">
      <w:pPr>
        <w:spacing w:after="240"/>
        <w:jc w:val="both"/>
        <w:rPr>
          <w:rFonts w:ascii="Verdana" w:hAnsi="Verdana"/>
          <w:sz w:val="22"/>
          <w:szCs w:val="22"/>
          <w:lang w:val="es-ES" w:eastAsia="es-CO"/>
        </w:rPr>
      </w:pPr>
      <w:r w:rsidRPr="007746C7">
        <w:rPr>
          <w:rFonts w:ascii="Verdana" w:hAnsi="Verdana"/>
          <w:sz w:val="22"/>
          <w:szCs w:val="22"/>
          <w:lang w:val="es-ES" w:eastAsia="es-CO"/>
        </w:rPr>
        <w:t xml:space="preserve">Realice un relato claro y detallado de los hechos de los cuales tiene conocimiento, </w:t>
      </w:r>
      <w:r w:rsidR="007E004B" w:rsidRPr="007746C7">
        <w:rPr>
          <w:rFonts w:ascii="Verdana" w:hAnsi="Verdana"/>
          <w:sz w:val="22"/>
          <w:szCs w:val="22"/>
          <w:lang w:val="es-ES" w:eastAsia="es-CO"/>
        </w:rPr>
        <w:t>precisando, en tanto sea posible, las circunstancias de tiempo, modo y lugar de la ocurrencia</w:t>
      </w:r>
    </w:p>
    <w:p w14:paraId="52DD8333" w14:textId="5EF86D59" w:rsidR="008C3115" w:rsidRPr="007746C7" w:rsidRDefault="001D49BA" w:rsidP="0099305B">
      <w:pPr>
        <w:pStyle w:val="Ttulo4"/>
      </w:pPr>
      <w:bookmarkStart w:id="24" w:name="_Toc163205145"/>
      <w:r w:rsidRPr="007746C7">
        <w:t>Pruebas</w:t>
      </w:r>
      <w:bookmarkEnd w:id="24"/>
      <w:r w:rsidRPr="007746C7">
        <w:t xml:space="preserve"> </w:t>
      </w:r>
    </w:p>
    <w:p w14:paraId="32A45D78" w14:textId="59C2819C" w:rsidR="00674D0F" w:rsidRPr="007746C7" w:rsidRDefault="00EB1007" w:rsidP="00706D03">
      <w:pPr>
        <w:spacing w:after="240"/>
        <w:jc w:val="both"/>
        <w:rPr>
          <w:rFonts w:ascii="Verdana" w:hAnsi="Verdana"/>
          <w:sz w:val="22"/>
          <w:szCs w:val="22"/>
          <w:lang w:val="es-ES" w:eastAsia="es-CO"/>
        </w:rPr>
      </w:pPr>
      <w:r w:rsidRPr="007746C7">
        <w:rPr>
          <w:rFonts w:ascii="Verdana" w:hAnsi="Verdana"/>
          <w:sz w:val="22"/>
          <w:szCs w:val="22"/>
          <w:lang w:val="es-ES" w:eastAsia="es-CO"/>
        </w:rPr>
        <w:t xml:space="preserve">Indique </w:t>
      </w:r>
      <w:r w:rsidR="00AA11DD" w:rsidRPr="007746C7">
        <w:rPr>
          <w:rFonts w:ascii="Verdana" w:hAnsi="Verdana"/>
          <w:sz w:val="22"/>
          <w:szCs w:val="22"/>
          <w:lang w:val="es-ES" w:eastAsia="es-CO"/>
        </w:rPr>
        <w:t>las pruebas</w:t>
      </w:r>
      <w:r w:rsidR="00893640" w:rsidRPr="007746C7">
        <w:rPr>
          <w:rFonts w:ascii="Verdana" w:hAnsi="Verdana"/>
          <w:sz w:val="22"/>
          <w:szCs w:val="22"/>
          <w:lang w:val="es-ES" w:eastAsia="es-CO"/>
        </w:rPr>
        <w:t xml:space="preserve"> </w:t>
      </w:r>
      <w:r w:rsidRPr="007746C7">
        <w:rPr>
          <w:rFonts w:ascii="Verdana" w:hAnsi="Verdana"/>
          <w:sz w:val="22"/>
          <w:szCs w:val="22"/>
          <w:lang w:val="es-ES" w:eastAsia="es-CO"/>
        </w:rPr>
        <w:t xml:space="preserve">que </w:t>
      </w:r>
      <w:r w:rsidR="00893640" w:rsidRPr="007746C7">
        <w:rPr>
          <w:rFonts w:ascii="Verdana" w:hAnsi="Verdana"/>
          <w:sz w:val="22"/>
          <w:szCs w:val="22"/>
          <w:lang w:val="es-ES" w:eastAsia="es-CO"/>
        </w:rPr>
        <w:t>puede</w:t>
      </w:r>
      <w:r w:rsidRPr="007746C7">
        <w:rPr>
          <w:rFonts w:ascii="Verdana" w:hAnsi="Verdana"/>
          <w:sz w:val="22"/>
          <w:szCs w:val="22"/>
          <w:lang w:val="es-ES" w:eastAsia="es-CO"/>
        </w:rPr>
        <w:t>n</w:t>
      </w:r>
      <w:r w:rsidR="00893640" w:rsidRPr="007746C7">
        <w:rPr>
          <w:rFonts w:ascii="Verdana" w:hAnsi="Verdana"/>
          <w:sz w:val="22"/>
          <w:szCs w:val="22"/>
          <w:lang w:val="es-ES" w:eastAsia="es-CO"/>
        </w:rPr>
        <w:t xml:space="preserve"> comprobar los hechos objeto de</w:t>
      </w:r>
      <w:r w:rsidR="00F84E0B" w:rsidRPr="007746C7">
        <w:rPr>
          <w:rFonts w:ascii="Verdana" w:hAnsi="Verdana"/>
          <w:sz w:val="22"/>
          <w:szCs w:val="22"/>
          <w:lang w:val="es-ES" w:eastAsia="es-CO"/>
        </w:rPr>
        <w:t xml:space="preserve"> </w:t>
      </w:r>
      <w:r w:rsidR="00AA11DD" w:rsidRPr="007746C7">
        <w:rPr>
          <w:rFonts w:ascii="Verdana" w:hAnsi="Verdana"/>
          <w:sz w:val="22"/>
          <w:szCs w:val="22"/>
          <w:lang w:val="es-ES" w:eastAsia="es-CO"/>
        </w:rPr>
        <w:t>Q</w:t>
      </w:r>
      <w:r w:rsidR="00893640" w:rsidRPr="007746C7">
        <w:rPr>
          <w:rFonts w:ascii="Verdana" w:hAnsi="Verdana"/>
          <w:sz w:val="22"/>
          <w:szCs w:val="22"/>
          <w:lang w:val="es-ES" w:eastAsia="es-CO"/>
        </w:rPr>
        <w:t>ueja</w:t>
      </w:r>
      <w:r w:rsidR="008533EF" w:rsidRPr="007746C7">
        <w:rPr>
          <w:rFonts w:ascii="Verdana" w:hAnsi="Verdana"/>
          <w:sz w:val="22"/>
          <w:szCs w:val="22"/>
          <w:lang w:val="es-ES" w:eastAsia="es-CO"/>
        </w:rPr>
        <w:t xml:space="preserve">, </w:t>
      </w:r>
      <w:r w:rsidR="00DB6DBF" w:rsidRPr="007746C7">
        <w:rPr>
          <w:rFonts w:ascii="Verdana" w:hAnsi="Verdana"/>
          <w:sz w:val="22"/>
          <w:szCs w:val="22"/>
          <w:lang w:val="es-ES" w:eastAsia="es-CO"/>
        </w:rPr>
        <w:t xml:space="preserve">tales como: </w:t>
      </w:r>
    </w:p>
    <w:p w14:paraId="0DAEB59E" w14:textId="2B60732C" w:rsidR="00674D0F" w:rsidRPr="007746C7" w:rsidRDefault="00893640" w:rsidP="00520EAB">
      <w:pPr>
        <w:pStyle w:val="Prrafodelista"/>
        <w:numPr>
          <w:ilvl w:val="0"/>
          <w:numId w:val="39"/>
        </w:numPr>
        <w:spacing w:after="240"/>
        <w:ind w:left="714" w:hanging="357"/>
        <w:jc w:val="both"/>
        <w:rPr>
          <w:rStyle w:val="nfasis"/>
          <w:rFonts w:ascii="Verdana" w:eastAsiaTheme="majorEastAsia" w:hAnsi="Verdana"/>
          <w:i w:val="0"/>
          <w:iCs w:val="0"/>
        </w:rPr>
      </w:pPr>
      <w:r w:rsidRPr="007746C7">
        <w:rPr>
          <w:rFonts w:ascii="Verdana" w:hAnsi="Verdana"/>
          <w:b/>
          <w:bCs/>
          <w:lang w:val="es-ES"/>
        </w:rPr>
        <w:t>TESTIMONIOS</w:t>
      </w:r>
      <w:r w:rsidRPr="007746C7">
        <w:rPr>
          <w:rFonts w:ascii="Verdana" w:hAnsi="Verdana"/>
          <w:lang w:val="es-ES"/>
        </w:rPr>
        <w:t xml:space="preserve">: </w:t>
      </w:r>
      <w:r w:rsidR="00F24EB8" w:rsidRPr="007746C7">
        <w:rPr>
          <w:rFonts w:ascii="Verdana" w:hAnsi="Verdana"/>
          <w:lang w:val="es-ES"/>
        </w:rPr>
        <w:t xml:space="preserve">Indique </w:t>
      </w:r>
      <w:r w:rsidRPr="007746C7">
        <w:rPr>
          <w:rFonts w:ascii="Verdana" w:hAnsi="Verdana"/>
          <w:lang w:val="es-ES"/>
        </w:rPr>
        <w:t>las personas a quienes les conste los hechos que pone en</w:t>
      </w:r>
      <w:r w:rsidR="001C0A4B" w:rsidRPr="007746C7">
        <w:rPr>
          <w:rFonts w:ascii="Verdana" w:hAnsi="Verdana"/>
          <w:lang w:val="es-ES"/>
        </w:rPr>
        <w:t xml:space="preserve"> </w:t>
      </w:r>
      <w:r w:rsidRPr="007746C7">
        <w:rPr>
          <w:rFonts w:ascii="Verdana" w:hAnsi="Verdana"/>
          <w:lang w:val="es-ES"/>
        </w:rPr>
        <w:t>conocimiento, si las conoce.</w:t>
      </w:r>
      <w:r w:rsidR="00674D0F" w:rsidRPr="007746C7">
        <w:rPr>
          <w:rStyle w:val="nfasis"/>
          <w:rFonts w:ascii="Verdana" w:hAnsi="Verdana"/>
          <w:i w:val="0"/>
          <w:iCs w:val="0"/>
          <w:color w:val="000000"/>
          <w:bdr w:val="none" w:sz="0" w:space="0" w:color="auto" w:frame="1"/>
        </w:rPr>
        <w:t xml:space="preserve"> Si conoce de una persona que haya tenido conocimiento de dicha conducta y que pueda tener información de la misma, deberá indicar su</w:t>
      </w:r>
      <w:r w:rsidR="00F62D32" w:rsidRPr="007746C7">
        <w:rPr>
          <w:rStyle w:val="nfasis"/>
          <w:rFonts w:ascii="Verdana" w:hAnsi="Verdana"/>
          <w:i w:val="0"/>
          <w:iCs w:val="0"/>
          <w:color w:val="000000"/>
          <w:bdr w:val="none" w:sz="0" w:space="0" w:color="auto" w:frame="1"/>
        </w:rPr>
        <w:t xml:space="preserve">s </w:t>
      </w:r>
      <w:r w:rsidR="00674D0F" w:rsidRPr="007746C7">
        <w:rPr>
          <w:rStyle w:val="nfasis"/>
          <w:rFonts w:ascii="Verdana" w:eastAsiaTheme="majorEastAsia" w:hAnsi="Verdana"/>
          <w:i w:val="0"/>
          <w:iCs w:val="0"/>
        </w:rPr>
        <w:t>datos de contacto, indicando nombre, ubicación, dirección o teléfono donde pueda ser ubicado.</w:t>
      </w:r>
    </w:p>
    <w:p w14:paraId="762C2499" w14:textId="6B4E7DE2" w:rsidR="00893640" w:rsidRPr="007746C7" w:rsidRDefault="00893640" w:rsidP="00520EAB">
      <w:pPr>
        <w:pStyle w:val="Prrafodelista"/>
        <w:numPr>
          <w:ilvl w:val="0"/>
          <w:numId w:val="39"/>
        </w:numPr>
        <w:spacing w:after="240"/>
        <w:ind w:left="714" w:hanging="357"/>
        <w:jc w:val="both"/>
        <w:rPr>
          <w:rFonts w:ascii="Verdana" w:hAnsi="Verdana"/>
          <w:lang w:val="es-ES"/>
        </w:rPr>
      </w:pPr>
      <w:r w:rsidRPr="007746C7">
        <w:rPr>
          <w:rFonts w:ascii="Verdana" w:hAnsi="Verdana"/>
          <w:b/>
          <w:bCs/>
          <w:lang w:val="es-ES"/>
        </w:rPr>
        <w:t>DOCUMENTAL</w:t>
      </w:r>
      <w:r w:rsidR="00AA11DD" w:rsidRPr="007746C7">
        <w:rPr>
          <w:rFonts w:ascii="Verdana" w:hAnsi="Verdana"/>
          <w:b/>
          <w:bCs/>
          <w:lang w:val="es-ES"/>
        </w:rPr>
        <w:t>ES</w:t>
      </w:r>
      <w:r w:rsidRPr="007746C7">
        <w:rPr>
          <w:rFonts w:ascii="Verdana" w:hAnsi="Verdana"/>
          <w:lang w:val="es-ES"/>
        </w:rPr>
        <w:t xml:space="preserve">: </w:t>
      </w:r>
      <w:r w:rsidR="00AA11DD" w:rsidRPr="007746C7">
        <w:rPr>
          <w:rFonts w:ascii="Verdana" w:hAnsi="Verdana"/>
          <w:lang w:val="es-ES"/>
        </w:rPr>
        <w:t>M</w:t>
      </w:r>
      <w:r w:rsidRPr="007746C7">
        <w:rPr>
          <w:rFonts w:ascii="Verdana" w:hAnsi="Verdana"/>
          <w:lang w:val="es-ES"/>
        </w:rPr>
        <w:t>encione o aporte los documentos que tengan incidencia en los hechos,</w:t>
      </w:r>
      <w:r w:rsidR="00F62D32" w:rsidRPr="007746C7">
        <w:rPr>
          <w:rFonts w:ascii="Verdana" w:hAnsi="Verdana"/>
          <w:lang w:val="es-ES"/>
        </w:rPr>
        <w:t xml:space="preserve"> </w:t>
      </w:r>
      <w:r w:rsidRPr="007746C7">
        <w:rPr>
          <w:rFonts w:ascii="Verdana" w:hAnsi="Verdana"/>
          <w:lang w:val="es-ES"/>
        </w:rPr>
        <w:t xml:space="preserve">identificándolos por </w:t>
      </w:r>
      <w:r w:rsidR="00F24EB8" w:rsidRPr="007746C7">
        <w:rPr>
          <w:rFonts w:ascii="Verdana" w:hAnsi="Verdana"/>
          <w:lang w:val="es-ES"/>
        </w:rPr>
        <w:t xml:space="preserve">su clase, </w:t>
      </w:r>
      <w:r w:rsidR="007E7084" w:rsidRPr="007746C7">
        <w:rPr>
          <w:rFonts w:ascii="Verdana" w:hAnsi="Verdana"/>
          <w:lang w:val="es-ES"/>
        </w:rPr>
        <w:t>numero o cualquier otra referencia que permita su identificación.</w:t>
      </w:r>
    </w:p>
    <w:p w14:paraId="6A5DBD83" w14:textId="1E4278FF" w:rsidR="00F62D32" w:rsidRPr="007746C7" w:rsidRDefault="002742A0" w:rsidP="00706D03">
      <w:pPr>
        <w:spacing w:after="240"/>
        <w:jc w:val="both"/>
        <w:rPr>
          <w:rFonts w:ascii="Verdana" w:hAnsi="Verdana"/>
          <w:sz w:val="22"/>
          <w:szCs w:val="22"/>
          <w:lang w:val="es-ES" w:eastAsia="es-CO"/>
        </w:rPr>
      </w:pPr>
      <w:r w:rsidRPr="007746C7">
        <w:rPr>
          <w:rFonts w:ascii="Verdana" w:eastAsia="Times New Roman" w:hAnsi="Verdana" w:cs="Arial"/>
          <w:noProof/>
          <w:sz w:val="22"/>
          <w:szCs w:val="22"/>
          <w:lang w:eastAsia="es-CO"/>
        </w:rPr>
        <w:lastRenderedPageBreak/>
        <mc:AlternateContent>
          <mc:Choice Requires="wps">
            <w:drawing>
              <wp:anchor distT="0" distB="144145" distL="114300" distR="114300" simplePos="0" relativeHeight="251673600" behindDoc="0" locked="0" layoutInCell="1" allowOverlap="0" wp14:anchorId="495B1BE5" wp14:editId="50DDE329">
                <wp:simplePos x="0" y="0"/>
                <wp:positionH relativeFrom="margin">
                  <wp:posOffset>461010</wp:posOffset>
                </wp:positionH>
                <wp:positionV relativeFrom="paragraph">
                  <wp:posOffset>228600</wp:posOffset>
                </wp:positionV>
                <wp:extent cx="4866640" cy="1828165"/>
                <wp:effectExtent l="95250" t="76200" r="86360" b="114935"/>
                <wp:wrapSquare wrapText="bothSides"/>
                <wp:docPr id="6" name="Cuadro de texto 6"/>
                <wp:cNvGraphicFramePr/>
                <a:graphic xmlns:a="http://schemas.openxmlformats.org/drawingml/2006/main">
                  <a:graphicData uri="http://schemas.microsoft.com/office/word/2010/wordprocessingShape">
                    <wps:wsp>
                      <wps:cNvSpPr txBox="1"/>
                      <wps:spPr>
                        <a:xfrm>
                          <a:off x="0" y="0"/>
                          <a:ext cx="4866640" cy="1828165"/>
                        </a:xfrm>
                        <a:prstGeom prst="ellipse">
                          <a:avLst/>
                        </a:prstGeom>
                        <a:solidFill>
                          <a:srgbClr val="3C86B3"/>
                        </a:solidFill>
                        <a:ln/>
                        <a:effectLst>
                          <a:outerShdw blurRad="57150" dist="19050" dir="5400000" algn="ctr" rotWithShape="0">
                            <a:srgbClr val="000000">
                              <a:alpha val="63000"/>
                            </a:srgbClr>
                          </a:outerShdw>
                          <a:softEdge rad="12700"/>
                        </a:effectLst>
                        <a:scene3d>
                          <a:camera prst="perspectiveFront"/>
                          <a:lightRig rig="freezing" dir="t"/>
                        </a:scene3d>
                        <a:sp3d prstMaterial="dkEdge"/>
                      </wps:spPr>
                      <wps:style>
                        <a:lnRef idx="0">
                          <a:schemeClr val="accent1"/>
                        </a:lnRef>
                        <a:fillRef idx="3">
                          <a:schemeClr val="accent1"/>
                        </a:fillRef>
                        <a:effectRef idx="3">
                          <a:schemeClr val="accent1"/>
                        </a:effectRef>
                        <a:fontRef idx="minor">
                          <a:schemeClr val="lt1"/>
                        </a:fontRef>
                      </wps:style>
                      <wps:txbx>
                        <w:txbxContent>
                          <w:p w14:paraId="3FF07450" w14:textId="716D5691" w:rsidR="002742A0" w:rsidRPr="00F12131" w:rsidRDefault="002742A0" w:rsidP="00032AED">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131">
                              <w:rPr>
                                <w:rFonts w:ascii="Segoe UI Symbol" w:hAnsi="Segoe UI Symbol" w:cs="Segoe UI Symbol"/>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12131">
                              <w:rPr>
                                <w:rFonts w:ascii="Verdana" w:hAnsi="Verdana"/>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2131">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RECUERDE </w:t>
                            </w:r>
                            <w:proofErr w:type="gramStart"/>
                            <w:r w:rsidRPr="00F12131">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75EC1DF2" w14:textId="77777777" w:rsidR="002742A0" w:rsidRPr="00F12131" w:rsidRDefault="002742A0" w:rsidP="00032AED">
                            <w:pPr>
                              <w:jc w:val="center"/>
                              <w:rPr>
                                <w:rFonts w:ascii="Verdana" w:hAnsi="Verdana"/>
                                <w:b/>
                                <w:color w:val="FFFFFF" w:themeColor="background1"/>
                                <w:sz w:val="16"/>
                                <w:szCs w:val="16"/>
                                <w14:props3d w14:extrusionH="0" w14:contourW="0" w14:prstMaterial="softEdge"/>
                              </w:rPr>
                            </w:pPr>
                            <w:r w:rsidRPr="00F12131">
                              <w:rPr>
                                <w:rFonts w:ascii="Verdana" w:hAnsi="Verdana"/>
                                <w:b/>
                                <w:color w:val="FFFFFF" w:themeColor="background1"/>
                                <w:sz w:val="16"/>
                                <w:szCs w:val="16"/>
                                <w14:props3d w14:extrusionH="0" w14:contourW="0" w14:prstMaterial="softEdge"/>
                              </w:rPr>
                              <w:t>La actuación disciplinaria sigue el curso previsto en el Código General Disciplinario, aun cuando el quejoso desista de su queja.</w:t>
                            </w:r>
                          </w:p>
                          <w:p w14:paraId="7E45B97B" w14:textId="77777777" w:rsidR="002742A0" w:rsidRPr="00F12131" w:rsidRDefault="002742A0" w:rsidP="00032AED">
                            <w:pPr>
                              <w:jc w:val="center"/>
                              <w:rPr>
                                <w:rFonts w:ascii="Verdana" w:hAnsi="Verdana"/>
                                <w:b/>
                                <w:color w:val="FFFFFF" w:themeColor="background1"/>
                                <w:sz w:val="16"/>
                                <w:szCs w:val="16"/>
                                <w14:props3d w14:extrusionH="0" w14:contourW="0" w14:prstMaterial="softEdge"/>
                              </w:rPr>
                            </w:pPr>
                          </w:p>
                          <w:p w14:paraId="06AAF9B5" w14:textId="53E9AB87" w:rsidR="002742A0" w:rsidRPr="00F12131" w:rsidRDefault="002742A0" w:rsidP="00032AED">
                            <w:pPr>
                              <w:jc w:val="center"/>
                              <w:rPr>
                                <w:rFonts w:ascii="Verdana" w:hAnsi="Verdana"/>
                                <w:b/>
                                <w:color w:val="FFFFFF" w:themeColor="background1"/>
                                <w:sz w:val="16"/>
                                <w:szCs w:val="16"/>
                                <w14:props3d w14:extrusionH="0" w14:contourW="0" w14:prstMaterial="softEdge"/>
                              </w:rPr>
                            </w:pPr>
                            <w:r w:rsidRPr="00F12131">
                              <w:rPr>
                                <w:rFonts w:ascii="Verdana" w:hAnsi="Verdana"/>
                                <w:b/>
                                <w:color w:val="FFFFFF" w:themeColor="background1"/>
                                <w:sz w:val="16"/>
                                <w:szCs w:val="16"/>
                                <w14:props3d w14:extrusionH="0" w14:contourW="0" w14:prstMaterial="softEdge"/>
                              </w:rPr>
                              <w:t>La queja en sí misma no constituye prueba, de manera que solo adquiere tal valor cuando es ratificada por quien la presenta, mediante declaración juramentada.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a:sp3d extrusionH="57150" prstMaterial="dkEdge">
                          <a:bevelT w="25400" h="38100"/>
                        </a:sp3d>
                      </wps:bodyPr>
                    </wps:wsp>
                  </a:graphicData>
                </a:graphic>
                <wp14:sizeRelH relativeFrom="margin">
                  <wp14:pctWidth>0</wp14:pctWidth>
                </wp14:sizeRelH>
                <wp14:sizeRelV relativeFrom="margin">
                  <wp14:pctHeight>0</wp14:pctHeight>
                </wp14:sizeRelV>
              </wp:anchor>
            </w:drawing>
          </mc:Choice>
          <mc:Fallback>
            <w:pict>
              <v:oval w14:anchorId="495B1BE5" id="Cuadro de texto 6" o:spid="_x0000_s1029" style="position:absolute;left:0;text-align:left;margin-left:36.3pt;margin-top:18pt;width:383.2pt;height:143.95pt;z-index:251673600;visibility:visible;mso-wrap-style:square;mso-width-percent:0;mso-height-percent:0;mso-wrap-distance-left:9pt;mso-wrap-distance-top:0;mso-wrap-distance-right:9pt;mso-wrap-distance-bottom:11.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" o:allowoverlap="f" fillcolor="#3c86b3" stroked="f">
                <v:shadow on="t" color="black" opacity="41287f" offset="0,1.5pt"/>
                <o:extrusion v:ext="view" viewpoint="0,0" viewpointorigin="0,0" skewangle="45" skewamt="0" type="perspective"/>
                <v:textbox inset="0,0,0,0">
                  <w:txbxContent>
                    <w:p w14:paraId="3FF07450" w14:textId="716D5691" w:rsidR="002742A0" w:rsidRPr="00F12131" w:rsidRDefault="002742A0" w:rsidP="00032AED">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2131">
                        <w:rPr>
                          <w:rFonts w:ascii="Segoe UI Symbol" w:hAnsi="Segoe UI Symbol" w:cs="Segoe UI Symbol"/>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12131">
                        <w:rPr>
                          <w:rFonts w:ascii="Verdana" w:hAnsi="Verdana"/>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2131">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RECUERDE </w:t>
                      </w:r>
                      <w:proofErr w:type="gramStart"/>
                      <w:r w:rsidRPr="00F12131">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75EC1DF2" w14:textId="77777777" w:rsidR="002742A0" w:rsidRPr="00F12131" w:rsidRDefault="002742A0" w:rsidP="00032AED">
                      <w:pPr>
                        <w:jc w:val="center"/>
                        <w:rPr>
                          <w:rFonts w:ascii="Verdana" w:hAnsi="Verdana"/>
                          <w:b/>
                          <w:color w:val="FFFFFF" w:themeColor="background1"/>
                          <w:sz w:val="16"/>
                          <w:szCs w:val="16"/>
                          <w14:props3d w14:extrusionH="0" w14:contourW="0" w14:prstMaterial="softEdge"/>
                        </w:rPr>
                      </w:pPr>
                      <w:r w:rsidRPr="00F12131">
                        <w:rPr>
                          <w:rFonts w:ascii="Verdana" w:hAnsi="Verdana"/>
                          <w:b/>
                          <w:color w:val="FFFFFF" w:themeColor="background1"/>
                          <w:sz w:val="16"/>
                          <w:szCs w:val="16"/>
                          <w14:props3d w14:extrusionH="0" w14:contourW="0" w14:prstMaterial="softEdge"/>
                        </w:rPr>
                        <w:t>La actuación disciplinaria sigue el curso previsto en el Código General Disciplinario, aun cuando el quejoso desista de su queja.</w:t>
                      </w:r>
                    </w:p>
                    <w:p w14:paraId="7E45B97B" w14:textId="77777777" w:rsidR="002742A0" w:rsidRPr="00F12131" w:rsidRDefault="002742A0" w:rsidP="00032AED">
                      <w:pPr>
                        <w:jc w:val="center"/>
                        <w:rPr>
                          <w:rFonts w:ascii="Verdana" w:hAnsi="Verdana"/>
                          <w:b/>
                          <w:color w:val="FFFFFF" w:themeColor="background1"/>
                          <w:sz w:val="16"/>
                          <w:szCs w:val="16"/>
                          <w14:props3d w14:extrusionH="0" w14:contourW="0" w14:prstMaterial="softEdge"/>
                        </w:rPr>
                      </w:pPr>
                    </w:p>
                    <w:p w14:paraId="06AAF9B5" w14:textId="53E9AB87" w:rsidR="002742A0" w:rsidRPr="00F12131" w:rsidRDefault="002742A0" w:rsidP="00032AED">
                      <w:pPr>
                        <w:jc w:val="center"/>
                        <w:rPr>
                          <w:rFonts w:ascii="Verdana" w:hAnsi="Verdana"/>
                          <w:b/>
                          <w:color w:val="FFFFFF" w:themeColor="background1"/>
                          <w:sz w:val="16"/>
                          <w:szCs w:val="16"/>
                          <w14:props3d w14:extrusionH="0" w14:contourW="0" w14:prstMaterial="softEdge"/>
                        </w:rPr>
                      </w:pPr>
                      <w:r w:rsidRPr="00F12131">
                        <w:rPr>
                          <w:rFonts w:ascii="Verdana" w:hAnsi="Verdana"/>
                          <w:b/>
                          <w:color w:val="FFFFFF" w:themeColor="background1"/>
                          <w:sz w:val="16"/>
                          <w:szCs w:val="16"/>
                          <w14:props3d w14:extrusionH="0" w14:contourW="0" w14:prstMaterial="softEdge"/>
                        </w:rPr>
                        <w:t>La queja en sí misma no constituye prueba, de manera que solo adquiere tal valor cuando es ratificada por quien la presenta, mediante declaración juramentada.</w:t>
                      </w:r>
                    </w:p>
                  </w:txbxContent>
                </v:textbox>
                <w10:wrap type="square" anchorx="margin"/>
              </v:oval>
            </w:pict>
          </mc:Fallback>
        </mc:AlternateContent>
      </w:r>
    </w:p>
    <w:p w14:paraId="2EE34A1B" w14:textId="66FA9EFF" w:rsidR="00F71A02" w:rsidRPr="007746C7" w:rsidRDefault="00866D5E" w:rsidP="0099305B">
      <w:pPr>
        <w:pStyle w:val="Ttulo3"/>
      </w:pPr>
      <w:bookmarkStart w:id="25" w:name="_Toc163205146"/>
      <w:r w:rsidRPr="007746C7">
        <w:t>Medios para presentar su queja</w:t>
      </w:r>
      <w:bookmarkEnd w:id="25"/>
    </w:p>
    <w:p w14:paraId="02E0EABC" w14:textId="3EB3DC7F" w:rsidR="008D3676" w:rsidRPr="007746C7" w:rsidRDefault="008D3676" w:rsidP="00706D03">
      <w:pPr>
        <w:spacing w:after="240"/>
        <w:jc w:val="both"/>
        <w:rPr>
          <w:rFonts w:ascii="Verdana" w:eastAsia="Times New Roman" w:hAnsi="Verdana" w:cs="Arial"/>
          <w:bCs/>
          <w:color w:val="000000"/>
          <w:sz w:val="22"/>
          <w:szCs w:val="22"/>
          <w:lang w:eastAsia="es-CO"/>
        </w:rPr>
      </w:pPr>
      <w:r w:rsidRPr="007746C7">
        <w:rPr>
          <w:rFonts w:ascii="Verdana" w:eastAsia="Times New Roman" w:hAnsi="Verdana" w:cs="Arial"/>
          <w:bCs/>
          <w:color w:val="000000"/>
          <w:sz w:val="22"/>
          <w:szCs w:val="22"/>
          <w:lang w:eastAsia="es-CO"/>
        </w:rPr>
        <w:t>Cumplidos los requisitos, la queja se puede presentar por los medios institucionales previstos para ese fin, así:</w:t>
      </w:r>
    </w:p>
    <w:p w14:paraId="6A7F4E30" w14:textId="77777777" w:rsidR="008D3676" w:rsidRPr="007746C7" w:rsidRDefault="00D14753" w:rsidP="0099305B">
      <w:pPr>
        <w:pStyle w:val="Ttulo4"/>
      </w:pPr>
      <w:bookmarkStart w:id="26" w:name="_Toc163205147"/>
      <w:r w:rsidRPr="007746C7">
        <w:t>Presencial</w:t>
      </w:r>
      <w:bookmarkEnd w:id="26"/>
      <w:r w:rsidR="008F29A8" w:rsidRPr="007746C7">
        <w:t xml:space="preserve"> </w:t>
      </w:r>
    </w:p>
    <w:p w14:paraId="6841213C" w14:textId="2B7A2440" w:rsidR="008D3676" w:rsidRPr="007746C7" w:rsidRDefault="008D3676" w:rsidP="007C36B8">
      <w:pPr>
        <w:keepNext/>
        <w:spacing w:after="240"/>
        <w:jc w:val="both"/>
        <w:rPr>
          <w:rFonts w:ascii="Verdana" w:eastAsia="Times New Roman" w:hAnsi="Verdana" w:cs="Arial"/>
          <w:bCs/>
          <w:color w:val="000000"/>
          <w:sz w:val="22"/>
          <w:szCs w:val="22"/>
          <w:lang w:eastAsia="es-CO"/>
        </w:rPr>
      </w:pPr>
      <w:r w:rsidRPr="007746C7">
        <w:rPr>
          <w:rFonts w:ascii="Verdana" w:eastAsia="Times New Roman" w:hAnsi="Verdana" w:cs="Arial"/>
          <w:bCs/>
          <w:color w:val="000000"/>
          <w:sz w:val="22"/>
          <w:szCs w:val="22"/>
          <w:lang w:eastAsia="es-CO"/>
        </w:rPr>
        <w:t xml:space="preserve">La entidad presta atención presencial </w:t>
      </w:r>
      <w:r w:rsidR="00FF20E8" w:rsidRPr="007746C7">
        <w:rPr>
          <w:rFonts w:ascii="Verdana" w:eastAsia="Times New Roman" w:hAnsi="Verdana" w:cs="Arial"/>
          <w:bCs/>
          <w:color w:val="000000"/>
          <w:sz w:val="22"/>
          <w:szCs w:val="22"/>
          <w:lang w:eastAsia="es-CO"/>
        </w:rPr>
        <w:t>para radicar</w:t>
      </w:r>
      <w:r w:rsidR="00B26134" w:rsidRPr="007746C7">
        <w:rPr>
          <w:rFonts w:ascii="Verdana" w:eastAsia="Times New Roman" w:hAnsi="Verdana" w:cs="Arial"/>
          <w:bCs/>
          <w:color w:val="000000"/>
          <w:sz w:val="22"/>
          <w:szCs w:val="22"/>
          <w:lang w:eastAsia="es-CO"/>
        </w:rPr>
        <w:t xml:space="preserve"> oficios</w:t>
      </w:r>
      <w:r w:rsidR="00FF20E8" w:rsidRPr="007746C7">
        <w:rPr>
          <w:rFonts w:ascii="Verdana" w:eastAsia="Times New Roman" w:hAnsi="Verdana" w:cs="Arial"/>
          <w:bCs/>
          <w:color w:val="000000"/>
          <w:sz w:val="22"/>
          <w:szCs w:val="22"/>
          <w:lang w:eastAsia="es-CO"/>
        </w:rPr>
        <w:t xml:space="preserve"> </w:t>
      </w:r>
      <w:r w:rsidR="00977EE5" w:rsidRPr="007746C7">
        <w:rPr>
          <w:rFonts w:ascii="Verdana" w:eastAsia="Times New Roman" w:hAnsi="Verdana" w:cs="Arial"/>
          <w:bCs/>
          <w:color w:val="000000"/>
          <w:sz w:val="22"/>
          <w:szCs w:val="22"/>
          <w:lang w:eastAsia="es-CO"/>
        </w:rPr>
        <w:t>y/</w:t>
      </w:r>
      <w:r w:rsidR="00FF20E8" w:rsidRPr="007746C7">
        <w:rPr>
          <w:rFonts w:ascii="Verdana" w:eastAsia="Times New Roman" w:hAnsi="Verdana" w:cs="Arial"/>
          <w:bCs/>
          <w:color w:val="000000"/>
          <w:sz w:val="22"/>
          <w:szCs w:val="22"/>
          <w:lang w:eastAsia="es-CO"/>
        </w:rPr>
        <w:t xml:space="preserve">o </w:t>
      </w:r>
      <w:r w:rsidR="00CB4D37" w:rsidRPr="007746C7">
        <w:rPr>
          <w:rFonts w:ascii="Verdana" w:eastAsia="Times New Roman" w:hAnsi="Verdana" w:cs="Arial"/>
          <w:bCs/>
          <w:color w:val="000000"/>
          <w:sz w:val="22"/>
          <w:szCs w:val="22"/>
          <w:lang w:eastAsia="es-CO"/>
        </w:rPr>
        <w:t xml:space="preserve">recibir verbalmente </w:t>
      </w:r>
      <w:r w:rsidR="00FF6BC8" w:rsidRPr="007746C7">
        <w:rPr>
          <w:rFonts w:ascii="Verdana" w:eastAsia="Times New Roman" w:hAnsi="Verdana" w:cs="Arial"/>
          <w:bCs/>
          <w:color w:val="000000"/>
          <w:sz w:val="22"/>
          <w:szCs w:val="22"/>
          <w:lang w:eastAsia="es-CO"/>
        </w:rPr>
        <w:t xml:space="preserve">y radicar </w:t>
      </w:r>
      <w:r w:rsidR="00CB4D37" w:rsidRPr="007746C7">
        <w:rPr>
          <w:rFonts w:ascii="Verdana" w:eastAsia="Times New Roman" w:hAnsi="Verdana" w:cs="Arial"/>
          <w:bCs/>
          <w:color w:val="000000"/>
          <w:sz w:val="22"/>
          <w:szCs w:val="22"/>
          <w:lang w:eastAsia="es-CO"/>
        </w:rPr>
        <w:t>su</w:t>
      </w:r>
      <w:r w:rsidR="00B26134" w:rsidRPr="007746C7">
        <w:rPr>
          <w:rFonts w:ascii="Verdana" w:eastAsia="Times New Roman" w:hAnsi="Verdana" w:cs="Arial"/>
          <w:bCs/>
          <w:color w:val="000000"/>
          <w:sz w:val="22"/>
          <w:szCs w:val="22"/>
          <w:lang w:eastAsia="es-CO"/>
        </w:rPr>
        <w:t xml:space="preserve"> queja, petición, sugerencia o felicitación </w:t>
      </w:r>
      <w:r w:rsidRPr="007746C7">
        <w:rPr>
          <w:rFonts w:ascii="Verdana" w:eastAsia="Times New Roman" w:hAnsi="Verdana" w:cs="Arial"/>
          <w:bCs/>
          <w:color w:val="000000"/>
          <w:sz w:val="22"/>
          <w:szCs w:val="22"/>
          <w:lang w:eastAsia="es-CO"/>
        </w:rPr>
        <w:t>e</w:t>
      </w:r>
      <w:r w:rsidR="00077D5D" w:rsidRPr="007746C7">
        <w:rPr>
          <w:rFonts w:ascii="Verdana" w:eastAsia="Times New Roman" w:hAnsi="Verdana" w:cs="Arial"/>
          <w:bCs/>
          <w:color w:val="000000"/>
          <w:sz w:val="22"/>
          <w:szCs w:val="22"/>
          <w:lang w:eastAsia="es-CO"/>
        </w:rPr>
        <w:t>n la sede principal ubicada en</w:t>
      </w:r>
      <w:r w:rsidR="00974B1E" w:rsidRPr="007746C7">
        <w:rPr>
          <w:rFonts w:ascii="Verdana" w:eastAsia="Times New Roman" w:hAnsi="Verdana" w:cs="Arial"/>
          <w:bCs/>
          <w:color w:val="000000"/>
          <w:sz w:val="22"/>
          <w:szCs w:val="22"/>
          <w:lang w:eastAsia="es-CO"/>
        </w:rPr>
        <w:t>:</w:t>
      </w:r>
      <w:r w:rsidR="00077D5D" w:rsidRPr="007746C7">
        <w:rPr>
          <w:rFonts w:ascii="Verdana" w:eastAsia="Times New Roman" w:hAnsi="Verdana" w:cs="Arial"/>
          <w:bCs/>
          <w:color w:val="000000"/>
          <w:sz w:val="22"/>
          <w:szCs w:val="22"/>
          <w:lang w:eastAsia="es-CO"/>
        </w:rPr>
        <w:t xml:space="preserve"> Calle 24A No. 59-42 Torre 4 Piso 3 Centro Empresarial Sarmiento Angulo, Bogotá, D.C. de lunes a viernes de 8:00 a.m. a 5:00 p.m. </w:t>
      </w:r>
    </w:p>
    <w:p w14:paraId="7639ECA7" w14:textId="684721CD" w:rsidR="00F52E57" w:rsidRPr="007746C7" w:rsidRDefault="00F52E57" w:rsidP="007C36B8">
      <w:pPr>
        <w:keepNext/>
        <w:spacing w:after="240"/>
        <w:jc w:val="both"/>
        <w:rPr>
          <w:rFonts w:ascii="Verdana" w:eastAsia="Times New Roman" w:hAnsi="Verdana" w:cs="Arial"/>
          <w:bCs/>
          <w:color w:val="000000"/>
          <w:sz w:val="22"/>
          <w:szCs w:val="22"/>
          <w:lang w:eastAsia="es-CO"/>
        </w:rPr>
      </w:pPr>
      <w:r w:rsidRPr="007746C7">
        <w:rPr>
          <w:rFonts w:ascii="Verdana" w:eastAsia="Times New Roman" w:hAnsi="Verdana" w:cs="Arial"/>
          <w:bCs/>
          <w:color w:val="000000"/>
          <w:sz w:val="22"/>
          <w:szCs w:val="22"/>
          <w:lang w:eastAsia="es-CO"/>
        </w:rPr>
        <w:t xml:space="preserve">También </w:t>
      </w:r>
      <w:r w:rsidR="000E0F07">
        <w:rPr>
          <w:rFonts w:ascii="Verdana" w:eastAsia="Times New Roman" w:hAnsi="Verdana" w:cs="Arial"/>
          <w:bCs/>
          <w:color w:val="000000"/>
          <w:sz w:val="22"/>
          <w:szCs w:val="22"/>
          <w:lang w:eastAsia="es-CO"/>
        </w:rPr>
        <w:t xml:space="preserve">puede </w:t>
      </w:r>
      <w:r w:rsidRPr="007746C7">
        <w:rPr>
          <w:rFonts w:ascii="Verdana" w:eastAsia="Times New Roman" w:hAnsi="Verdana" w:cs="Arial"/>
          <w:bCs/>
          <w:color w:val="000000"/>
          <w:sz w:val="22"/>
          <w:szCs w:val="22"/>
          <w:lang w:eastAsia="es-CO"/>
        </w:rPr>
        <w:t>remitir su oficio por corr</w:t>
      </w:r>
      <w:r w:rsidR="000E0F07">
        <w:rPr>
          <w:rFonts w:ascii="Verdana" w:eastAsia="Times New Roman" w:hAnsi="Verdana" w:cs="Arial"/>
          <w:bCs/>
          <w:color w:val="000000"/>
          <w:sz w:val="22"/>
          <w:szCs w:val="22"/>
          <w:lang w:eastAsia="es-CO"/>
        </w:rPr>
        <w:t>eo certificado a esta dirección.</w:t>
      </w:r>
    </w:p>
    <w:p w14:paraId="65206969" w14:textId="6BED39E9" w:rsidR="00D14753" w:rsidRPr="0099305B" w:rsidRDefault="00D14753" w:rsidP="0099305B">
      <w:pPr>
        <w:pStyle w:val="Ttulo4"/>
      </w:pPr>
      <w:bookmarkStart w:id="27" w:name="_Toc163205148"/>
      <w:r w:rsidRPr="0099305B">
        <w:t>Telefónico</w:t>
      </w:r>
      <w:bookmarkEnd w:id="27"/>
      <w:r w:rsidR="008F29A8" w:rsidRPr="0099305B">
        <w:t xml:space="preserve"> </w:t>
      </w:r>
    </w:p>
    <w:p w14:paraId="2634465B" w14:textId="09486424" w:rsidR="00EF003A" w:rsidRPr="007746C7" w:rsidRDefault="00EF003A" w:rsidP="00EF003A">
      <w:pPr>
        <w:spacing w:after="240"/>
        <w:jc w:val="both"/>
        <w:rPr>
          <w:rFonts w:ascii="Verdana" w:eastAsia="Times New Roman" w:hAnsi="Verdana" w:cs="Arial"/>
          <w:bCs/>
          <w:color w:val="000000"/>
          <w:sz w:val="22"/>
          <w:szCs w:val="22"/>
          <w:lang w:eastAsia="es-CO"/>
        </w:rPr>
      </w:pPr>
      <w:r w:rsidRPr="007746C7">
        <w:rPr>
          <w:rFonts w:ascii="Verdana" w:eastAsia="Times New Roman" w:hAnsi="Verdana" w:cs="Arial"/>
          <w:bCs/>
          <w:color w:val="000000"/>
          <w:sz w:val="22"/>
          <w:szCs w:val="22"/>
          <w:lang w:eastAsia="es-CO"/>
        </w:rPr>
        <w:t>Para atención o radicación de quejas telefónicamente, puede comunicarse de lunes a viernes de 8:00 a.m. a 5:00 p.m. a través de los siguientes medios de contacto y un servidor de la entidad registrará su información.</w:t>
      </w:r>
    </w:p>
    <w:p w14:paraId="46460C27" w14:textId="65F29468" w:rsidR="00EF003A" w:rsidRPr="007746C7" w:rsidRDefault="00EF003A" w:rsidP="00EF003A">
      <w:pPr>
        <w:spacing w:after="240"/>
        <w:jc w:val="both"/>
        <w:rPr>
          <w:rFonts w:ascii="Verdana" w:eastAsia="Times New Roman" w:hAnsi="Verdana" w:cs="Arial"/>
          <w:bCs/>
          <w:color w:val="000000"/>
          <w:sz w:val="22"/>
          <w:szCs w:val="22"/>
          <w:lang w:eastAsia="es-CO"/>
        </w:rPr>
      </w:pPr>
      <w:r w:rsidRPr="007746C7">
        <w:rPr>
          <w:rFonts w:ascii="Verdana" w:eastAsia="Times New Roman" w:hAnsi="Verdana" w:cs="Arial"/>
          <w:bCs/>
          <w:color w:val="000000"/>
          <w:sz w:val="22"/>
          <w:szCs w:val="22"/>
          <w:lang w:eastAsia="es-CO"/>
        </w:rPr>
        <w:t>Call Center: (+601) 307 8038</w:t>
      </w:r>
    </w:p>
    <w:p w14:paraId="6BC0D1A9" w14:textId="0CE60E02" w:rsidR="00EA2C06" w:rsidRPr="007746C7" w:rsidRDefault="00EF003A" w:rsidP="00EF003A">
      <w:pPr>
        <w:spacing w:after="240"/>
        <w:jc w:val="both"/>
        <w:rPr>
          <w:rFonts w:ascii="Verdana" w:eastAsia="Times New Roman" w:hAnsi="Verdana" w:cs="Arial"/>
          <w:bCs/>
          <w:color w:val="000000"/>
          <w:sz w:val="22"/>
          <w:szCs w:val="22"/>
          <w:lang w:eastAsia="es-CO"/>
        </w:rPr>
      </w:pPr>
      <w:r w:rsidRPr="007746C7">
        <w:rPr>
          <w:rFonts w:ascii="Verdana" w:eastAsia="Times New Roman" w:hAnsi="Verdana" w:cs="Arial"/>
          <w:bCs/>
          <w:color w:val="000000"/>
          <w:sz w:val="22"/>
          <w:szCs w:val="22"/>
          <w:lang w:eastAsia="es-CO"/>
        </w:rPr>
        <w:t>Línea gratuita: 01 8000 119703</w:t>
      </w:r>
    </w:p>
    <w:p w14:paraId="65809537" w14:textId="77777777" w:rsidR="00EA2C06" w:rsidRPr="007746C7" w:rsidRDefault="00EA2C06" w:rsidP="0099305B">
      <w:pPr>
        <w:pStyle w:val="Ttulo4"/>
      </w:pPr>
      <w:bookmarkStart w:id="28" w:name="_Toc163205149"/>
      <w:r w:rsidRPr="007746C7">
        <w:t>Digital</w:t>
      </w:r>
      <w:bookmarkEnd w:id="28"/>
    </w:p>
    <w:p w14:paraId="10E951B3" w14:textId="32174DD3" w:rsidR="00EA2C06" w:rsidRPr="007746C7" w:rsidRDefault="00B25C79" w:rsidP="00AE63B9">
      <w:pPr>
        <w:pStyle w:val="Ttulo5"/>
      </w:pPr>
      <w:r w:rsidRPr="007746C7">
        <w:t>S</w:t>
      </w:r>
      <w:r w:rsidR="008804CF" w:rsidRPr="007746C7">
        <w:t>ede electrónica</w:t>
      </w:r>
    </w:p>
    <w:p w14:paraId="61EFF706" w14:textId="4AE66112" w:rsidR="00EA2C06" w:rsidRPr="007746C7" w:rsidRDefault="00EF1A35" w:rsidP="00EA2C06">
      <w:pPr>
        <w:spacing w:after="240"/>
        <w:jc w:val="both"/>
        <w:rPr>
          <w:rFonts w:ascii="Verdana" w:eastAsia="Times New Roman" w:hAnsi="Verdana" w:cs="Arial"/>
          <w:bCs/>
          <w:color w:val="000000"/>
          <w:sz w:val="22"/>
          <w:szCs w:val="22"/>
          <w:lang w:eastAsia="es-CO"/>
        </w:rPr>
      </w:pPr>
      <w:hyperlink r:id="rId10" w:anchor="no-back-button" w:history="1">
        <w:r w:rsidRPr="007746C7">
          <w:rPr>
            <w:rStyle w:val="Hipervnculo"/>
            <w:rFonts w:ascii="Verdana" w:eastAsia="Times New Roman" w:hAnsi="Verdana" w:cs="Arial"/>
            <w:bCs/>
            <w:sz w:val="22"/>
            <w:szCs w:val="22"/>
            <w:lang w:eastAsia="es-CO"/>
          </w:rPr>
          <w:t>https://sedeelectronica.supervigilancia.gov.co/SedeElectronica/tramites/browser.do#no-back-button</w:t>
        </w:r>
      </w:hyperlink>
    </w:p>
    <w:p w14:paraId="4DE48775" w14:textId="633F38D5" w:rsidR="00EA2C06" w:rsidRPr="00AE63B9" w:rsidRDefault="00E03033" w:rsidP="00AE63B9">
      <w:pPr>
        <w:pStyle w:val="Ttulo5"/>
      </w:pPr>
      <w:r w:rsidRPr="00AE63B9">
        <w:t>Chat institucional</w:t>
      </w:r>
    </w:p>
    <w:p w14:paraId="541FF816" w14:textId="198F4CEB" w:rsidR="00E03033" w:rsidRPr="007746C7" w:rsidRDefault="00343509" w:rsidP="00EA2C06">
      <w:pPr>
        <w:spacing w:after="240"/>
        <w:jc w:val="both"/>
        <w:rPr>
          <w:rFonts w:ascii="Verdana" w:eastAsia="Times New Roman" w:hAnsi="Verdana" w:cs="Arial"/>
          <w:bCs/>
          <w:color w:val="000000"/>
          <w:sz w:val="22"/>
          <w:szCs w:val="22"/>
          <w:lang w:eastAsia="es-CO"/>
        </w:rPr>
      </w:pPr>
      <w:r w:rsidRPr="007746C7">
        <w:rPr>
          <w:rFonts w:ascii="Verdana" w:eastAsia="Times New Roman" w:hAnsi="Verdana" w:cs="Arial"/>
          <w:bCs/>
          <w:color w:val="000000"/>
          <w:sz w:val="22"/>
          <w:szCs w:val="22"/>
          <w:lang w:eastAsia="es-CO"/>
        </w:rPr>
        <w:t xml:space="preserve">De lunes a viernes de 8:00 a.m. a 5:00 p.m. </w:t>
      </w:r>
      <w:r w:rsidR="00E03033" w:rsidRPr="007746C7">
        <w:rPr>
          <w:rFonts w:ascii="Verdana" w:eastAsia="Times New Roman" w:hAnsi="Verdana" w:cs="Arial"/>
          <w:bCs/>
          <w:color w:val="000000"/>
          <w:sz w:val="22"/>
          <w:szCs w:val="22"/>
          <w:lang w:eastAsia="es-CO"/>
        </w:rPr>
        <w:t xml:space="preserve">un servidor de la entidad le atenderá y registrará su información </w:t>
      </w:r>
      <w:r w:rsidR="005E5A2D" w:rsidRPr="007746C7">
        <w:rPr>
          <w:rFonts w:ascii="Verdana" w:eastAsia="Times New Roman" w:hAnsi="Verdana" w:cs="Arial"/>
          <w:bCs/>
          <w:color w:val="000000"/>
          <w:sz w:val="22"/>
          <w:szCs w:val="22"/>
          <w:lang w:eastAsia="es-CO"/>
        </w:rPr>
        <w:t>en</w:t>
      </w:r>
    </w:p>
    <w:p w14:paraId="07E4B8A5" w14:textId="77777777" w:rsidR="00C50677" w:rsidRPr="007746C7" w:rsidRDefault="00E03033" w:rsidP="00C50677">
      <w:pPr>
        <w:jc w:val="both"/>
        <w:rPr>
          <w:rStyle w:val="Hipervnculo"/>
          <w:rFonts w:ascii="Verdana" w:eastAsia="Times New Roman" w:hAnsi="Verdana" w:cs="Arial"/>
          <w:bCs/>
          <w:sz w:val="22"/>
          <w:szCs w:val="22"/>
          <w:lang w:eastAsia="es-CO"/>
        </w:rPr>
      </w:pPr>
      <w:hyperlink r:id="rId11" w:history="1">
        <w:r w:rsidRPr="007746C7">
          <w:rPr>
            <w:rStyle w:val="Hipervnculo"/>
            <w:rFonts w:ascii="Verdana" w:eastAsia="Times New Roman" w:hAnsi="Verdana" w:cs="Arial"/>
            <w:bCs/>
            <w:sz w:val="22"/>
            <w:szCs w:val="22"/>
            <w:lang w:eastAsia="es-CO"/>
          </w:rPr>
          <w:t>https://www.supervigilancia.gov.co/</w:t>
        </w:r>
      </w:hyperlink>
    </w:p>
    <w:p w14:paraId="110A1E72" w14:textId="0FA6AA6C" w:rsidR="00E03033" w:rsidRPr="007746C7" w:rsidRDefault="00E03033" w:rsidP="00C50677">
      <w:pPr>
        <w:jc w:val="both"/>
        <w:rPr>
          <w:rFonts w:ascii="Verdana" w:eastAsia="Times New Roman" w:hAnsi="Verdana" w:cs="Arial"/>
          <w:bCs/>
          <w:color w:val="000000"/>
          <w:sz w:val="22"/>
          <w:szCs w:val="22"/>
          <w:lang w:eastAsia="es-CO"/>
        </w:rPr>
      </w:pPr>
      <w:hyperlink r:id="rId12" w:history="1">
        <w:r w:rsidRPr="007746C7">
          <w:rPr>
            <w:rStyle w:val="Hipervnculo"/>
            <w:rFonts w:ascii="Verdana" w:eastAsia="Times New Roman" w:hAnsi="Verdana" w:cs="Arial"/>
            <w:bCs/>
            <w:sz w:val="22"/>
            <w:szCs w:val="22"/>
            <w:lang w:eastAsia="es-CO"/>
          </w:rPr>
          <w:t>https://www.supervigilancia.gov.co/chat/chat</w:t>
        </w:r>
      </w:hyperlink>
    </w:p>
    <w:p w14:paraId="277EFC9C" w14:textId="655CD4C4" w:rsidR="00F62D32" w:rsidRPr="007746C7" w:rsidRDefault="00A042B4" w:rsidP="00AE63B9">
      <w:pPr>
        <w:pStyle w:val="Ttulo5"/>
      </w:pPr>
      <w:r w:rsidRPr="007746C7">
        <w:t>Correo electrónico</w:t>
      </w:r>
    </w:p>
    <w:p w14:paraId="42FF6E11" w14:textId="33DBBB7D" w:rsidR="00A042B4" w:rsidRPr="007746C7" w:rsidRDefault="00A042B4" w:rsidP="00706D03">
      <w:pPr>
        <w:pStyle w:val="Sinespaciado"/>
        <w:spacing w:after="240"/>
        <w:jc w:val="both"/>
        <w:rPr>
          <w:rFonts w:ascii="Verdana" w:hAnsi="Verdana"/>
          <w:sz w:val="22"/>
          <w:szCs w:val="22"/>
        </w:rPr>
      </w:pPr>
      <w:r w:rsidRPr="007746C7">
        <w:rPr>
          <w:rFonts w:ascii="Verdana" w:hAnsi="Verdana"/>
          <w:sz w:val="22"/>
          <w:szCs w:val="22"/>
        </w:rPr>
        <w:t>Puede dirigir sus comunicaciones al correo institucional</w:t>
      </w:r>
      <w:r w:rsidR="00CF10EE" w:rsidRPr="007746C7">
        <w:rPr>
          <w:rFonts w:ascii="Verdana" w:hAnsi="Verdana"/>
          <w:sz w:val="22"/>
          <w:szCs w:val="22"/>
        </w:rPr>
        <w:t>:</w:t>
      </w:r>
    </w:p>
    <w:p w14:paraId="0EDC2B2F" w14:textId="2C322E32" w:rsidR="00A042B4" w:rsidRPr="007746C7" w:rsidRDefault="00C50677" w:rsidP="00706D03">
      <w:pPr>
        <w:pStyle w:val="Sinespaciado"/>
        <w:spacing w:after="240"/>
        <w:jc w:val="both"/>
        <w:rPr>
          <w:rFonts w:ascii="Verdana" w:hAnsi="Verdana"/>
          <w:sz w:val="22"/>
          <w:szCs w:val="22"/>
        </w:rPr>
      </w:pPr>
      <w:hyperlink r:id="rId13" w:history="1">
        <w:r w:rsidRPr="007746C7">
          <w:rPr>
            <w:rStyle w:val="Hipervnculo"/>
            <w:rFonts w:ascii="Verdana" w:hAnsi="Verdana"/>
            <w:sz w:val="22"/>
            <w:szCs w:val="22"/>
          </w:rPr>
          <w:t>contactenos@supervigilancia.gov.co</w:t>
        </w:r>
      </w:hyperlink>
      <w:r w:rsidRPr="007746C7">
        <w:rPr>
          <w:rFonts w:ascii="Verdana" w:hAnsi="Verdana"/>
          <w:sz w:val="22"/>
          <w:szCs w:val="22"/>
        </w:rPr>
        <w:t xml:space="preserve"> </w:t>
      </w:r>
    </w:p>
    <w:p w14:paraId="7324C9C1" w14:textId="512FC04A" w:rsidR="00A042B4" w:rsidRPr="007746C7" w:rsidRDefault="004F58EC" w:rsidP="00706D03">
      <w:pPr>
        <w:pStyle w:val="Sinespaciado"/>
        <w:spacing w:after="240"/>
        <w:jc w:val="both"/>
        <w:rPr>
          <w:rFonts w:ascii="Verdana" w:hAnsi="Verdana"/>
          <w:sz w:val="22"/>
          <w:szCs w:val="22"/>
        </w:rPr>
      </w:pPr>
      <w:r w:rsidRPr="007746C7">
        <w:rPr>
          <w:rFonts w:ascii="Verdana" w:hAnsi="Verdana"/>
          <w:sz w:val="22"/>
          <w:szCs w:val="22"/>
        </w:rPr>
        <w:lastRenderedPageBreak/>
        <w:t>S</w:t>
      </w:r>
      <w:r w:rsidR="00A042B4" w:rsidRPr="007746C7">
        <w:rPr>
          <w:rFonts w:ascii="Verdana" w:hAnsi="Verdana"/>
          <w:sz w:val="22"/>
          <w:szCs w:val="22"/>
        </w:rPr>
        <w:t>u queja será radicada</w:t>
      </w:r>
      <w:r w:rsidRPr="007746C7">
        <w:rPr>
          <w:rFonts w:ascii="Verdana" w:hAnsi="Verdana"/>
          <w:sz w:val="22"/>
          <w:szCs w:val="22"/>
        </w:rPr>
        <w:t xml:space="preserve"> en orden de llegada de lunes a viernes de 8:00 a 5:00 p.m.,</w:t>
      </w:r>
    </w:p>
    <w:p w14:paraId="1D9A0D4B" w14:textId="2A7FF10C" w:rsidR="00F62D32" w:rsidRPr="007746C7" w:rsidRDefault="00367829" w:rsidP="00AE63B9">
      <w:pPr>
        <w:pStyle w:val="Ttulo5"/>
      </w:pPr>
      <w:r w:rsidRPr="007746C7">
        <w:t>Redes sociales</w:t>
      </w:r>
    </w:p>
    <w:p w14:paraId="56984445" w14:textId="362B97C0" w:rsidR="00367829" w:rsidRPr="007746C7" w:rsidRDefault="00367829" w:rsidP="00367829">
      <w:pPr>
        <w:pStyle w:val="Sinespaciado"/>
        <w:spacing w:after="240"/>
        <w:jc w:val="both"/>
        <w:rPr>
          <w:rFonts w:ascii="Verdana" w:hAnsi="Verdana"/>
          <w:sz w:val="22"/>
          <w:szCs w:val="22"/>
        </w:rPr>
      </w:pPr>
      <w:r w:rsidRPr="007746C7">
        <w:rPr>
          <w:rFonts w:ascii="Verdana" w:hAnsi="Verdana"/>
          <w:sz w:val="22"/>
          <w:szCs w:val="22"/>
        </w:rPr>
        <w:t>Todas las PQRSD que lleguen a través de las redes sociales habilitadas (Facebook, Instagram, Twitter) se les genera una respuesta tipo, estas respuestas son de primer contacto o se direcciona a los canales oficiales de radicación.</w:t>
      </w:r>
    </w:p>
    <w:p w14:paraId="23E1F296" w14:textId="5FC4F96C" w:rsidR="00674D0F" w:rsidRPr="007746C7" w:rsidRDefault="00822E20" w:rsidP="0099305B">
      <w:pPr>
        <w:pStyle w:val="Ttulo3"/>
      </w:pPr>
      <w:bookmarkStart w:id="29" w:name="_Toc163205150"/>
      <w:r w:rsidRPr="007746C7">
        <w:t xml:space="preserve">Modelo para la </w:t>
      </w:r>
      <w:r w:rsidR="00E96C0E" w:rsidRPr="007746C7">
        <w:t>presentación</w:t>
      </w:r>
      <w:r w:rsidRPr="007746C7">
        <w:t xml:space="preserve"> de queja</w:t>
      </w:r>
      <w:bookmarkEnd w:id="29"/>
    </w:p>
    <w:p w14:paraId="5E6CBFC1" w14:textId="5F13D581" w:rsidR="00881DAE" w:rsidRPr="007746C7" w:rsidRDefault="00881DAE" w:rsidP="00706D03">
      <w:pPr>
        <w:spacing w:after="240"/>
        <w:jc w:val="both"/>
        <w:rPr>
          <w:rFonts w:ascii="Verdana" w:eastAsia="Arial Narrow" w:hAnsi="Verdana" w:cs="Arial Narrow"/>
          <w:bCs/>
          <w:sz w:val="22"/>
          <w:szCs w:val="22"/>
        </w:rPr>
      </w:pPr>
      <w:r w:rsidRPr="007746C7">
        <w:rPr>
          <w:rFonts w:ascii="Verdana" w:eastAsia="Arial Narrow" w:hAnsi="Verdana" w:cs="Arial Narrow"/>
          <w:bCs/>
          <w:sz w:val="22"/>
          <w:szCs w:val="22"/>
        </w:rPr>
        <w:t xml:space="preserve">A </w:t>
      </w:r>
      <w:r w:rsidR="00F12779" w:rsidRPr="007746C7">
        <w:rPr>
          <w:rFonts w:ascii="Verdana" w:eastAsia="Arial Narrow" w:hAnsi="Verdana" w:cs="Arial Narrow"/>
          <w:bCs/>
          <w:sz w:val="22"/>
          <w:szCs w:val="22"/>
        </w:rPr>
        <w:t>continuación,</w:t>
      </w:r>
      <w:r w:rsidRPr="007746C7">
        <w:rPr>
          <w:rFonts w:ascii="Verdana" w:eastAsia="Arial Narrow" w:hAnsi="Verdana" w:cs="Arial Narrow"/>
          <w:bCs/>
          <w:sz w:val="22"/>
          <w:szCs w:val="22"/>
        </w:rPr>
        <w:t xml:space="preserve"> </w:t>
      </w:r>
      <w:r w:rsidR="004F09B6" w:rsidRPr="007746C7">
        <w:rPr>
          <w:rFonts w:ascii="Verdana" w:eastAsia="Arial Narrow" w:hAnsi="Verdana" w:cs="Arial Narrow"/>
          <w:bCs/>
          <w:sz w:val="22"/>
          <w:szCs w:val="22"/>
        </w:rPr>
        <w:t>encontrará</w:t>
      </w:r>
      <w:r w:rsidRPr="007746C7">
        <w:rPr>
          <w:rFonts w:ascii="Verdana" w:eastAsia="Arial Narrow" w:hAnsi="Verdana" w:cs="Arial Narrow"/>
          <w:bCs/>
          <w:sz w:val="22"/>
          <w:szCs w:val="22"/>
        </w:rPr>
        <w:t xml:space="preserve"> un modelo que le servirá de </w:t>
      </w:r>
      <w:r w:rsidR="00D84B66" w:rsidRPr="007746C7">
        <w:rPr>
          <w:rFonts w:ascii="Verdana" w:eastAsia="Arial Narrow" w:hAnsi="Verdana" w:cs="Arial Narrow"/>
          <w:bCs/>
          <w:sz w:val="22"/>
          <w:szCs w:val="22"/>
        </w:rPr>
        <w:t>guía</w:t>
      </w:r>
      <w:r w:rsidRPr="007746C7">
        <w:rPr>
          <w:rFonts w:ascii="Verdana" w:eastAsia="Arial Narrow" w:hAnsi="Verdana" w:cs="Arial Narrow"/>
          <w:bCs/>
          <w:sz w:val="22"/>
          <w:szCs w:val="22"/>
        </w:rPr>
        <w:t xml:space="preserve"> para la </w:t>
      </w:r>
      <w:r w:rsidR="00D84B66" w:rsidRPr="007746C7">
        <w:rPr>
          <w:rFonts w:ascii="Verdana" w:eastAsia="Arial Narrow" w:hAnsi="Verdana" w:cs="Arial Narrow"/>
          <w:bCs/>
          <w:sz w:val="22"/>
          <w:szCs w:val="22"/>
        </w:rPr>
        <w:t>presentación</w:t>
      </w:r>
      <w:r w:rsidRPr="007746C7">
        <w:rPr>
          <w:rFonts w:ascii="Verdana" w:eastAsia="Arial Narrow" w:hAnsi="Verdana" w:cs="Arial Narrow"/>
          <w:bCs/>
          <w:sz w:val="22"/>
          <w:szCs w:val="22"/>
        </w:rPr>
        <w:t xml:space="preserve"> de su</w:t>
      </w:r>
      <w:r w:rsidR="00D84B66" w:rsidRPr="007746C7">
        <w:rPr>
          <w:rFonts w:ascii="Verdana" w:eastAsia="Arial Narrow" w:hAnsi="Verdana" w:cs="Arial Narrow"/>
          <w:bCs/>
          <w:sz w:val="22"/>
          <w:szCs w:val="22"/>
        </w:rPr>
        <w:t xml:space="preserve"> queja o informe de servidor público.</w:t>
      </w:r>
    </w:p>
    <w:p w14:paraId="29C1F62E" w14:textId="2857599C"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b/>
          <w:sz w:val="22"/>
          <w:szCs w:val="22"/>
        </w:rPr>
        <w:t>Datos del Quejoso/ Informante</w:t>
      </w:r>
      <w:r w:rsidRPr="007746C7">
        <w:rPr>
          <w:rFonts w:ascii="Verdana" w:eastAsia="Arial Narrow" w:hAnsi="Verdana" w:cs="Arial Narrow"/>
          <w:sz w:val="22"/>
          <w:szCs w:val="22"/>
        </w:rPr>
        <w:t>:</w:t>
      </w:r>
    </w:p>
    <w:p w14:paraId="65981CD3" w14:textId="6D1FBF61" w:rsidR="0003247E" w:rsidRPr="007746C7" w:rsidRDefault="00F40C56"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Nombre Completo</w:t>
      </w:r>
    </w:p>
    <w:p w14:paraId="1796AED6" w14:textId="77777777"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Es un particular/ usuario: _________o, servidor público: __________________________</w:t>
      </w:r>
    </w:p>
    <w:p w14:paraId="3483CEB7" w14:textId="52186B89"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 xml:space="preserve">Tipo de documento de identificación: Tarjeta de Identidad/Cédula de Ciudadanía/Cédula de Extranjería: </w:t>
      </w:r>
    </w:p>
    <w:p w14:paraId="3F9E1E0B" w14:textId="75FDCEC4"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 xml:space="preserve">Número de documento </w:t>
      </w:r>
    </w:p>
    <w:p w14:paraId="5970029F" w14:textId="7E2027ED" w:rsidR="0003247E" w:rsidRPr="007746C7" w:rsidRDefault="0003247E" w:rsidP="0003247E">
      <w:pPr>
        <w:spacing w:after="240"/>
        <w:jc w:val="both"/>
        <w:rPr>
          <w:rFonts w:ascii="Verdana" w:eastAsia="Arial Narrow" w:hAnsi="Verdana" w:cs="Arial Narrow"/>
          <w:b/>
          <w:sz w:val="22"/>
          <w:szCs w:val="22"/>
        </w:rPr>
      </w:pPr>
      <w:r w:rsidRPr="007746C7">
        <w:rPr>
          <w:rFonts w:ascii="Verdana" w:eastAsia="Arial Narrow" w:hAnsi="Verdana" w:cs="Arial Narrow"/>
          <w:b/>
          <w:sz w:val="22"/>
          <w:szCs w:val="22"/>
        </w:rPr>
        <w:t>Datos de contacto / de notificación</w:t>
      </w:r>
    </w:p>
    <w:p w14:paraId="6E3BFE45" w14:textId="3251AC20" w:rsidR="00F40C56"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Dirección residencia</w:t>
      </w:r>
    </w:p>
    <w:p w14:paraId="2FF3647D" w14:textId="2DF70860"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Teléfono/Celular</w:t>
      </w:r>
      <w:r w:rsidR="00F40C56" w:rsidRPr="007746C7">
        <w:rPr>
          <w:rFonts w:ascii="Verdana" w:eastAsia="Arial Narrow" w:hAnsi="Verdana" w:cs="Arial Narrow"/>
          <w:sz w:val="22"/>
          <w:szCs w:val="22"/>
        </w:rPr>
        <w:t xml:space="preserve"> personal</w:t>
      </w:r>
    </w:p>
    <w:p w14:paraId="15D50DDE" w14:textId="6AB098BF"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Dirección oficina</w:t>
      </w:r>
    </w:p>
    <w:p w14:paraId="438CE419" w14:textId="6318C6B2" w:rsidR="00F97D16" w:rsidRPr="007746C7" w:rsidRDefault="00F97D16"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Señale si solicita y/o autoriza recibir comunicaciones relacionadas con su queja en el correo electrónico y en cual o cuales desea ser contactado.</w:t>
      </w:r>
    </w:p>
    <w:p w14:paraId="727467C4" w14:textId="44F34438" w:rsidR="0003247E" w:rsidRPr="007746C7" w:rsidRDefault="00F40C56"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 xml:space="preserve">Dirección correo electrónico. </w:t>
      </w:r>
    </w:p>
    <w:p w14:paraId="660E575D" w14:textId="389DEC06"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b/>
          <w:sz w:val="22"/>
          <w:szCs w:val="22"/>
        </w:rPr>
        <w:t>Datos del servidor público contra quien va dirigida la queja</w:t>
      </w:r>
    </w:p>
    <w:p w14:paraId="4F3A696B" w14:textId="72A71E34" w:rsidR="0003247E" w:rsidRPr="007746C7" w:rsidRDefault="002200EC"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 xml:space="preserve">Incluya toda la información </w:t>
      </w:r>
      <w:r w:rsidR="00D55547" w:rsidRPr="007746C7">
        <w:rPr>
          <w:rFonts w:ascii="Verdana" w:eastAsia="Arial Narrow" w:hAnsi="Verdana" w:cs="Arial Narrow"/>
          <w:sz w:val="22"/>
          <w:szCs w:val="22"/>
        </w:rPr>
        <w:t xml:space="preserve">que conozca </w:t>
      </w:r>
      <w:r w:rsidRPr="007746C7">
        <w:rPr>
          <w:rFonts w:ascii="Verdana" w:eastAsia="Arial Narrow" w:hAnsi="Verdana" w:cs="Arial Narrow"/>
          <w:sz w:val="22"/>
          <w:szCs w:val="22"/>
        </w:rPr>
        <w:t>que permita individualizar o indagar sobre la identidad del o los presuntos responsables de la conducta</w:t>
      </w:r>
      <w:r w:rsidR="00D55547" w:rsidRPr="007746C7">
        <w:rPr>
          <w:rFonts w:ascii="Verdana" w:eastAsia="Arial Narrow" w:hAnsi="Verdana" w:cs="Arial Narrow"/>
          <w:sz w:val="22"/>
          <w:szCs w:val="22"/>
        </w:rPr>
        <w:t xml:space="preserve">. </w:t>
      </w:r>
      <w:r w:rsidR="00F70D15" w:rsidRPr="007746C7">
        <w:rPr>
          <w:rFonts w:ascii="Verdana" w:eastAsia="Arial Narrow" w:hAnsi="Verdana" w:cs="Arial Narrow"/>
          <w:sz w:val="22"/>
          <w:szCs w:val="22"/>
        </w:rPr>
        <w:t xml:space="preserve">Aún sin conocer la identidad de los presuntos responsables puede interponer la queja, pero los datos que pueda brindar hacen </w:t>
      </w:r>
      <w:proofErr w:type="spellStart"/>
      <w:r w:rsidR="00F70D15" w:rsidRPr="007746C7">
        <w:rPr>
          <w:rFonts w:ascii="Verdana" w:eastAsia="Arial Narrow" w:hAnsi="Verdana" w:cs="Arial Narrow"/>
          <w:sz w:val="22"/>
          <w:szCs w:val="22"/>
        </w:rPr>
        <w:t>mas</w:t>
      </w:r>
      <w:proofErr w:type="spellEnd"/>
      <w:r w:rsidR="00F70D15" w:rsidRPr="007746C7">
        <w:rPr>
          <w:rFonts w:ascii="Verdana" w:eastAsia="Arial Narrow" w:hAnsi="Verdana" w:cs="Arial Narrow"/>
          <w:sz w:val="22"/>
          <w:szCs w:val="22"/>
        </w:rPr>
        <w:t xml:space="preserve"> efectivo el proceso disciplinario.</w:t>
      </w:r>
    </w:p>
    <w:p w14:paraId="0EEB1786" w14:textId="10907D56" w:rsidR="0003247E" w:rsidRPr="007746C7" w:rsidRDefault="0036127F"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Nombre completo</w:t>
      </w:r>
    </w:p>
    <w:p w14:paraId="6BF22780" w14:textId="1224FE4C"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Cargo</w:t>
      </w:r>
    </w:p>
    <w:p w14:paraId="59B2ACF0" w14:textId="303C69F9"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Oficina  o grupo al que  pertenece</w:t>
      </w:r>
    </w:p>
    <w:p w14:paraId="6698E5C1" w14:textId="7CE0DB1F" w:rsidR="0003247E" w:rsidRPr="007746C7" w:rsidRDefault="0003247E" w:rsidP="00D00C4F">
      <w:pPr>
        <w:keepNext/>
        <w:spacing w:after="240"/>
        <w:jc w:val="both"/>
        <w:rPr>
          <w:rFonts w:ascii="Verdana" w:eastAsia="Arial Narrow" w:hAnsi="Verdana" w:cs="Arial Narrow"/>
          <w:b/>
          <w:sz w:val="22"/>
          <w:szCs w:val="22"/>
        </w:rPr>
      </w:pPr>
      <w:r w:rsidRPr="007746C7">
        <w:rPr>
          <w:rFonts w:ascii="Verdana" w:eastAsia="Arial Narrow" w:hAnsi="Verdana" w:cs="Arial Narrow"/>
          <w:b/>
          <w:sz w:val="22"/>
          <w:szCs w:val="22"/>
        </w:rPr>
        <w:t>Hechos</w:t>
      </w:r>
    </w:p>
    <w:p w14:paraId="12B3099D" w14:textId="74291844" w:rsidR="0003247E" w:rsidRPr="007746C7" w:rsidRDefault="0036127F"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¿Cuando ocurrieron los hechos?</w:t>
      </w:r>
    </w:p>
    <w:p w14:paraId="6794DAAB" w14:textId="03884434" w:rsidR="0036127F" w:rsidRPr="007746C7" w:rsidRDefault="0036127F"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¿Dónde ocurrieron los hechos?</w:t>
      </w:r>
    </w:p>
    <w:p w14:paraId="7984801B" w14:textId="217FA22F" w:rsidR="0003247E" w:rsidRPr="007746C7" w:rsidRDefault="0036127F"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 xml:space="preserve">¿Qué sucedió? </w:t>
      </w:r>
      <w:r w:rsidR="0003247E" w:rsidRPr="007746C7">
        <w:rPr>
          <w:rFonts w:ascii="Verdana" w:eastAsia="Arial Narrow" w:hAnsi="Verdana" w:cs="Arial Narrow"/>
          <w:sz w:val="22"/>
          <w:szCs w:val="22"/>
        </w:rPr>
        <w:t>Relación clara, pre</w:t>
      </w:r>
      <w:r w:rsidRPr="007746C7">
        <w:rPr>
          <w:rFonts w:ascii="Verdana" w:eastAsia="Arial Narrow" w:hAnsi="Verdana" w:cs="Arial Narrow"/>
          <w:sz w:val="22"/>
          <w:szCs w:val="22"/>
        </w:rPr>
        <w:t>cisa y detallada de los hechos</w:t>
      </w:r>
    </w:p>
    <w:p w14:paraId="34F0B101" w14:textId="4A49E0D9" w:rsidR="0003247E" w:rsidRPr="007746C7" w:rsidRDefault="0036127F" w:rsidP="0003247E">
      <w:pPr>
        <w:spacing w:after="240"/>
        <w:jc w:val="both"/>
        <w:rPr>
          <w:rFonts w:ascii="Verdana" w:eastAsia="Arial Narrow" w:hAnsi="Verdana" w:cs="Arial Narrow"/>
          <w:b/>
          <w:sz w:val="22"/>
          <w:szCs w:val="22"/>
        </w:rPr>
      </w:pPr>
      <w:r w:rsidRPr="007746C7">
        <w:rPr>
          <w:rFonts w:ascii="Verdana" w:eastAsia="Arial Narrow" w:hAnsi="Verdana" w:cs="Arial Narrow"/>
          <w:b/>
          <w:sz w:val="22"/>
          <w:szCs w:val="22"/>
        </w:rPr>
        <w:lastRenderedPageBreak/>
        <w:t>Pruebas que soportan la queja</w:t>
      </w:r>
    </w:p>
    <w:p w14:paraId="30448C41" w14:textId="16ACFB28" w:rsidR="0003247E" w:rsidRPr="007746C7" w:rsidRDefault="004C5546"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R</w:t>
      </w:r>
      <w:r w:rsidR="0003247E" w:rsidRPr="007746C7">
        <w:rPr>
          <w:rFonts w:ascii="Verdana" w:eastAsia="Arial Narrow" w:hAnsi="Verdana" w:cs="Arial Narrow"/>
          <w:sz w:val="22"/>
          <w:szCs w:val="22"/>
        </w:rPr>
        <w:t>elacione documentos y número de folios</w:t>
      </w:r>
    </w:p>
    <w:p w14:paraId="0091ADD3" w14:textId="3333FA74" w:rsidR="004C5546" w:rsidRPr="007746C7" w:rsidRDefault="0003247E" w:rsidP="004C5546">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 xml:space="preserve">Otras </w:t>
      </w:r>
      <w:r w:rsidR="007256D0" w:rsidRPr="007746C7">
        <w:rPr>
          <w:rFonts w:ascii="Verdana" w:eastAsia="Arial Narrow" w:hAnsi="Verdana" w:cs="Arial Narrow"/>
          <w:sz w:val="22"/>
          <w:szCs w:val="22"/>
        </w:rPr>
        <w:t>(señale el medio en el que se encuentran las pruebas que anexa)</w:t>
      </w:r>
    </w:p>
    <w:p w14:paraId="6C1C1445" w14:textId="7199AB00" w:rsidR="007256D0" w:rsidRPr="007746C7" w:rsidRDefault="007256D0" w:rsidP="004C5546">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 xml:space="preserve">Testigos (señale quienes podrían brindar testimonio) nombres completos y datos de </w:t>
      </w:r>
      <w:r w:rsidR="00C50677" w:rsidRPr="007746C7">
        <w:rPr>
          <w:rFonts w:ascii="Verdana" w:eastAsia="Arial Narrow" w:hAnsi="Verdana" w:cs="Arial Narrow"/>
          <w:sz w:val="22"/>
          <w:szCs w:val="22"/>
        </w:rPr>
        <w:t>contacto</w:t>
      </w:r>
      <w:r w:rsidRPr="007746C7">
        <w:rPr>
          <w:rFonts w:ascii="Verdana" w:eastAsia="Arial Narrow" w:hAnsi="Verdana" w:cs="Arial Narrow"/>
          <w:sz w:val="22"/>
          <w:szCs w:val="22"/>
        </w:rPr>
        <w:t>.</w:t>
      </w:r>
    </w:p>
    <w:p w14:paraId="58F76F68" w14:textId="6FC61FF6" w:rsidR="0003247E" w:rsidRPr="007746C7" w:rsidRDefault="0003247E" w:rsidP="004C5546">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Lo anteriormente expuesto lo hago bajo la gravedad de juramento.</w:t>
      </w:r>
    </w:p>
    <w:p w14:paraId="09313123" w14:textId="77777777" w:rsidR="0003247E" w:rsidRPr="007746C7" w:rsidRDefault="0003247E" w:rsidP="0003247E">
      <w:pPr>
        <w:spacing w:after="240"/>
        <w:jc w:val="both"/>
        <w:rPr>
          <w:rFonts w:ascii="Verdana" w:eastAsia="Arial Narrow" w:hAnsi="Verdana" w:cs="Arial Narrow"/>
          <w:b/>
          <w:sz w:val="22"/>
          <w:szCs w:val="22"/>
        </w:rPr>
      </w:pPr>
      <w:r w:rsidRPr="007746C7">
        <w:rPr>
          <w:rFonts w:ascii="Verdana" w:eastAsia="Arial Narrow" w:hAnsi="Verdana" w:cs="Arial Narrow"/>
          <w:b/>
          <w:sz w:val="22"/>
          <w:szCs w:val="22"/>
        </w:rPr>
        <w:t>Firma del quejoso /Informante</w:t>
      </w:r>
    </w:p>
    <w:p w14:paraId="3F36D392" w14:textId="77777777" w:rsidR="0003247E" w:rsidRPr="007746C7" w:rsidRDefault="0003247E" w:rsidP="0003247E">
      <w:pPr>
        <w:spacing w:after="240"/>
        <w:jc w:val="both"/>
        <w:rPr>
          <w:rFonts w:ascii="Verdana" w:eastAsia="Arial Narrow" w:hAnsi="Verdana" w:cs="Arial Narrow"/>
          <w:sz w:val="22"/>
          <w:szCs w:val="22"/>
        </w:rPr>
      </w:pPr>
    </w:p>
    <w:p w14:paraId="355F694C" w14:textId="77777777" w:rsidR="0003247E" w:rsidRPr="007746C7" w:rsidRDefault="0003247E" w:rsidP="0003247E">
      <w:pPr>
        <w:spacing w:after="240"/>
        <w:jc w:val="both"/>
        <w:rPr>
          <w:rFonts w:ascii="Verdana" w:eastAsia="Arial Narrow" w:hAnsi="Verdana" w:cs="Arial Narrow"/>
          <w:sz w:val="22"/>
          <w:szCs w:val="22"/>
        </w:rPr>
      </w:pPr>
      <w:r w:rsidRPr="007746C7">
        <w:rPr>
          <w:rFonts w:ascii="Verdana" w:eastAsia="Arial Narrow" w:hAnsi="Verdana" w:cs="Arial Narrow"/>
          <w:sz w:val="22"/>
          <w:szCs w:val="22"/>
        </w:rPr>
        <w:t>Anexo: ________ folios</w:t>
      </w:r>
    </w:p>
    <w:p w14:paraId="47B9B560" w14:textId="5B28BC9A" w:rsidR="00F774C1" w:rsidRPr="007746C7" w:rsidRDefault="0091486A" w:rsidP="0099305B">
      <w:pPr>
        <w:pStyle w:val="Ttulo3"/>
      </w:pPr>
      <w:bookmarkStart w:id="30" w:name="_Toc163205151"/>
      <w:r w:rsidRPr="007746C7">
        <w:rPr>
          <w:rStyle w:val="Ttulo2Car"/>
          <w:b/>
        </w:rPr>
        <w:t>Requisitos para la remisión de informes de servidor público sobre hechos con presunta incidencia disciplinaria en lo relativo a la caducidad de la facultad sancionatoria de la entidad, prescripción o mora administrativa</w:t>
      </w:r>
      <w:r w:rsidRPr="007746C7">
        <w:t>.</w:t>
      </w:r>
      <w:bookmarkEnd w:id="30"/>
    </w:p>
    <w:p w14:paraId="6500ACA5" w14:textId="2BD7BCE0" w:rsidR="0097102F" w:rsidRPr="007746C7" w:rsidRDefault="0097102F" w:rsidP="0099305B">
      <w:pPr>
        <w:pStyle w:val="Ttulo4"/>
      </w:pPr>
      <w:bookmarkStart w:id="31" w:name="_Toc163205152"/>
      <w:r w:rsidRPr="007746C7">
        <w:t>Requisitos mínimos</w:t>
      </w:r>
      <w:bookmarkEnd w:id="31"/>
    </w:p>
    <w:p w14:paraId="138C456D" w14:textId="213763E9" w:rsidR="003E5C90" w:rsidRPr="007746C7" w:rsidRDefault="007224E1" w:rsidP="00706D03">
      <w:pPr>
        <w:spacing w:after="240"/>
        <w:jc w:val="both"/>
        <w:rPr>
          <w:rFonts w:ascii="Verdana" w:hAnsi="Verdana"/>
          <w:sz w:val="22"/>
          <w:szCs w:val="22"/>
        </w:rPr>
      </w:pPr>
      <w:r w:rsidRPr="007746C7">
        <w:rPr>
          <w:rFonts w:ascii="Verdana" w:hAnsi="Verdana"/>
          <w:sz w:val="22"/>
          <w:szCs w:val="22"/>
        </w:rPr>
        <w:t>Los</w:t>
      </w:r>
      <w:r w:rsidR="00195F1F" w:rsidRPr="007746C7">
        <w:rPr>
          <w:rFonts w:ascii="Verdana" w:hAnsi="Verdana"/>
          <w:sz w:val="22"/>
          <w:szCs w:val="22"/>
        </w:rPr>
        <w:t xml:space="preserve"> requisitos mínimos que debe</w:t>
      </w:r>
      <w:r w:rsidR="0046153D" w:rsidRPr="007746C7">
        <w:rPr>
          <w:rFonts w:ascii="Verdana" w:hAnsi="Verdana"/>
          <w:sz w:val="22"/>
          <w:szCs w:val="22"/>
        </w:rPr>
        <w:t>n</w:t>
      </w:r>
      <w:r w:rsidR="00195F1F" w:rsidRPr="007746C7">
        <w:rPr>
          <w:rFonts w:ascii="Verdana" w:hAnsi="Verdana"/>
          <w:sz w:val="22"/>
          <w:szCs w:val="22"/>
        </w:rPr>
        <w:t xml:space="preserve"> observarse al momento de remitir un informe, copia de expediente y queja sobre hechos con presunta incidencia disciplinaria en lo relativo a la caducidad de la potestad sancionatoria de la Entidad, </w:t>
      </w:r>
      <w:r w:rsidR="0097102F" w:rsidRPr="007746C7">
        <w:rPr>
          <w:rFonts w:ascii="Verdana" w:hAnsi="Verdana"/>
          <w:sz w:val="22"/>
          <w:szCs w:val="22"/>
        </w:rPr>
        <w:t>son:</w:t>
      </w:r>
    </w:p>
    <w:p w14:paraId="5D6822D8" w14:textId="77777777" w:rsidR="000B01D8" w:rsidRPr="007746C7" w:rsidRDefault="000B01D8" w:rsidP="0099305B">
      <w:pPr>
        <w:pStyle w:val="Ttulo4"/>
      </w:pPr>
      <w:bookmarkStart w:id="32" w:name="_Toc163205153"/>
      <w:r w:rsidRPr="007746C7">
        <w:t>Expediente</w:t>
      </w:r>
      <w:bookmarkEnd w:id="32"/>
      <w:r w:rsidRPr="007746C7">
        <w:t xml:space="preserve"> </w:t>
      </w:r>
    </w:p>
    <w:p w14:paraId="05A4AE58" w14:textId="7F0DA2CA" w:rsidR="003E5C90" w:rsidRPr="007746C7" w:rsidRDefault="00C56420" w:rsidP="00706D03">
      <w:pPr>
        <w:spacing w:after="240"/>
        <w:jc w:val="both"/>
        <w:rPr>
          <w:rFonts w:ascii="Verdana" w:hAnsi="Verdana"/>
          <w:sz w:val="22"/>
          <w:szCs w:val="22"/>
        </w:rPr>
      </w:pPr>
      <w:r w:rsidRPr="007746C7">
        <w:rPr>
          <w:rFonts w:ascii="Verdana" w:hAnsi="Verdana"/>
          <w:sz w:val="22"/>
          <w:szCs w:val="22"/>
        </w:rPr>
        <w:t>Expediente en el cual se pueda consultar la actuación administrativa sancionatoria.</w:t>
      </w:r>
    </w:p>
    <w:p w14:paraId="14F4C000" w14:textId="77777777" w:rsidR="000B01D8" w:rsidRPr="007746C7" w:rsidRDefault="000B01D8" w:rsidP="0099305B">
      <w:pPr>
        <w:pStyle w:val="Ttulo4"/>
      </w:pPr>
      <w:bookmarkStart w:id="33" w:name="_Toc163205154"/>
      <w:r w:rsidRPr="007746C7">
        <w:t>Responsables</w:t>
      </w:r>
      <w:bookmarkEnd w:id="33"/>
    </w:p>
    <w:p w14:paraId="503CAF0A" w14:textId="0C767B7F" w:rsidR="003E5C90" w:rsidRPr="007746C7" w:rsidRDefault="00C56420" w:rsidP="00706D03">
      <w:pPr>
        <w:spacing w:after="240"/>
        <w:jc w:val="both"/>
        <w:rPr>
          <w:rFonts w:ascii="Verdana" w:hAnsi="Verdana"/>
          <w:sz w:val="22"/>
          <w:szCs w:val="22"/>
        </w:rPr>
      </w:pPr>
      <w:r w:rsidRPr="007746C7">
        <w:rPr>
          <w:rFonts w:ascii="Verdana" w:hAnsi="Verdana"/>
          <w:sz w:val="22"/>
          <w:szCs w:val="22"/>
        </w:rPr>
        <w:t xml:space="preserve">Identificación de los funcionarios y contratistas que tuvieron a cargo el proceso administrativo sancionatorio. </w:t>
      </w:r>
    </w:p>
    <w:p w14:paraId="13D79330" w14:textId="51219E1D" w:rsidR="000B01D8" w:rsidRPr="007746C7" w:rsidRDefault="000B01D8" w:rsidP="0099305B">
      <w:pPr>
        <w:pStyle w:val="Ttulo4"/>
      </w:pPr>
      <w:bookmarkStart w:id="34" w:name="_Toc163205155"/>
      <w:r w:rsidRPr="007746C7">
        <w:t>¿Existe justificación?</w:t>
      </w:r>
      <w:bookmarkEnd w:id="34"/>
    </w:p>
    <w:p w14:paraId="0748AD57" w14:textId="50366085" w:rsidR="003E5C90" w:rsidRPr="007746C7" w:rsidRDefault="00C56420" w:rsidP="00706D03">
      <w:pPr>
        <w:spacing w:after="240"/>
        <w:jc w:val="both"/>
        <w:rPr>
          <w:rFonts w:ascii="Verdana" w:hAnsi="Verdana"/>
          <w:sz w:val="22"/>
          <w:szCs w:val="22"/>
        </w:rPr>
      </w:pPr>
      <w:r w:rsidRPr="007746C7">
        <w:rPr>
          <w:rFonts w:ascii="Verdana" w:hAnsi="Verdana"/>
          <w:sz w:val="22"/>
          <w:szCs w:val="22"/>
        </w:rPr>
        <w:t xml:space="preserve">Indicar en el informe si la mora en la sustanciación de los actos administrativos sancionatorios obedeció a hechos que la justifiquen. </w:t>
      </w:r>
    </w:p>
    <w:p w14:paraId="09FBEBB8" w14:textId="691194C3" w:rsidR="00B40BDF" w:rsidRPr="007746C7" w:rsidRDefault="00B40BDF" w:rsidP="0099305B">
      <w:pPr>
        <w:pStyle w:val="Ttulo3"/>
      </w:pPr>
      <w:bookmarkStart w:id="35" w:name="_Toc163205156"/>
      <w:r w:rsidRPr="007746C7">
        <w:t>Informe: contenido y anexos</w:t>
      </w:r>
      <w:bookmarkEnd w:id="35"/>
    </w:p>
    <w:p w14:paraId="081B0DAD" w14:textId="77777777" w:rsidR="003E5C90" w:rsidRPr="007746C7" w:rsidRDefault="00C56420" w:rsidP="002C79D4">
      <w:pPr>
        <w:keepLines/>
        <w:spacing w:after="240"/>
        <w:jc w:val="both"/>
        <w:rPr>
          <w:rFonts w:ascii="Verdana" w:hAnsi="Verdana"/>
          <w:bCs/>
          <w:sz w:val="22"/>
          <w:szCs w:val="22"/>
        </w:rPr>
      </w:pPr>
      <w:r w:rsidRPr="007746C7">
        <w:rPr>
          <w:rFonts w:ascii="Verdana" w:hAnsi="Verdana"/>
          <w:bCs/>
          <w:sz w:val="22"/>
          <w:szCs w:val="22"/>
        </w:rPr>
        <w:t xml:space="preserve">El informe deberá contener y anexar la siguiente información y documentos: </w:t>
      </w:r>
    </w:p>
    <w:p w14:paraId="5B079569" w14:textId="7BFF662D" w:rsidR="003E5C90" w:rsidRPr="007746C7" w:rsidRDefault="00C56420" w:rsidP="00E32B90">
      <w:pPr>
        <w:pStyle w:val="Prrafodelista"/>
        <w:numPr>
          <w:ilvl w:val="0"/>
          <w:numId w:val="42"/>
        </w:numPr>
        <w:spacing w:after="240"/>
        <w:jc w:val="both"/>
        <w:rPr>
          <w:rFonts w:ascii="Verdana" w:hAnsi="Verdana"/>
        </w:rPr>
      </w:pPr>
      <w:r w:rsidRPr="007746C7">
        <w:rPr>
          <w:rFonts w:ascii="Verdana" w:hAnsi="Verdana"/>
        </w:rPr>
        <w:t xml:space="preserve">Expediente físico o virtual que contenga la totalidad de los documentos referentes al proceso sobre el cual se predique la prescripción, caducidad o mora administrativa (Actos administrativos, soportes de remisiones de la actuación entre dependencias, comunicaciones y notificaciones de actos administrativos). </w:t>
      </w:r>
    </w:p>
    <w:p w14:paraId="1887D636" w14:textId="5B0BCA5B" w:rsidR="003E5C90" w:rsidRPr="007746C7" w:rsidRDefault="00C56420" w:rsidP="00E32B90">
      <w:pPr>
        <w:pStyle w:val="Prrafodelista"/>
        <w:numPr>
          <w:ilvl w:val="0"/>
          <w:numId w:val="42"/>
        </w:numPr>
        <w:spacing w:after="240"/>
        <w:jc w:val="both"/>
        <w:rPr>
          <w:rFonts w:ascii="Verdana" w:hAnsi="Verdana"/>
        </w:rPr>
      </w:pPr>
      <w:r w:rsidRPr="007746C7">
        <w:rPr>
          <w:rFonts w:ascii="Verdana" w:hAnsi="Verdana"/>
        </w:rPr>
        <w:t>Análisis del periodo de inactividad constitutivo de mora administrativa</w:t>
      </w:r>
      <w:r w:rsidR="003441EC" w:rsidRPr="007746C7">
        <w:rPr>
          <w:rFonts w:ascii="Verdana" w:hAnsi="Verdana"/>
        </w:rPr>
        <w:t xml:space="preserve"> </w:t>
      </w:r>
    </w:p>
    <w:p w14:paraId="2C8B423B" w14:textId="1D489A1D" w:rsidR="003E5C90" w:rsidRPr="007746C7" w:rsidRDefault="003441EC" w:rsidP="00E32B90">
      <w:pPr>
        <w:pStyle w:val="Prrafodelista"/>
        <w:numPr>
          <w:ilvl w:val="0"/>
          <w:numId w:val="42"/>
        </w:numPr>
        <w:spacing w:after="240"/>
        <w:jc w:val="both"/>
        <w:rPr>
          <w:rFonts w:ascii="Verdana" w:hAnsi="Verdana"/>
        </w:rPr>
      </w:pPr>
      <w:r w:rsidRPr="007746C7">
        <w:rPr>
          <w:rFonts w:ascii="Verdana" w:hAnsi="Verdana"/>
        </w:rPr>
        <w:t>Funcionarios y/o contratistas que incurrieron en la presunta mora administrativa o que tenían a cargo el expediente.</w:t>
      </w:r>
    </w:p>
    <w:p w14:paraId="1826DF5F" w14:textId="30963559" w:rsidR="003E5C90" w:rsidRPr="007746C7" w:rsidRDefault="003441EC" w:rsidP="00E32B90">
      <w:pPr>
        <w:pStyle w:val="Prrafodelista"/>
        <w:numPr>
          <w:ilvl w:val="0"/>
          <w:numId w:val="42"/>
        </w:numPr>
        <w:spacing w:after="240"/>
        <w:jc w:val="both"/>
        <w:rPr>
          <w:rFonts w:ascii="Verdana" w:hAnsi="Verdana"/>
        </w:rPr>
      </w:pPr>
      <w:r w:rsidRPr="007746C7">
        <w:rPr>
          <w:rFonts w:ascii="Verdana" w:hAnsi="Verdana"/>
        </w:rPr>
        <w:t xml:space="preserve">Reporte estadístico de la labor desarrollada por cada uno de los funcionarios y/o contratistas implicados. </w:t>
      </w:r>
    </w:p>
    <w:p w14:paraId="40330F1D" w14:textId="3D833CEA" w:rsidR="00C56420" w:rsidRPr="007746C7" w:rsidRDefault="003441EC" w:rsidP="00E32B90">
      <w:pPr>
        <w:pStyle w:val="Prrafodelista"/>
        <w:numPr>
          <w:ilvl w:val="0"/>
          <w:numId w:val="42"/>
        </w:numPr>
        <w:spacing w:after="240"/>
        <w:jc w:val="both"/>
        <w:rPr>
          <w:rFonts w:ascii="Verdana" w:hAnsi="Verdana"/>
        </w:rPr>
      </w:pPr>
      <w:r w:rsidRPr="007746C7">
        <w:rPr>
          <w:rFonts w:ascii="Verdana" w:hAnsi="Verdana"/>
        </w:rPr>
        <w:lastRenderedPageBreak/>
        <w:t xml:space="preserve">Los demás datos que a juicio del funcionario que remite la información sean pertinentes. </w:t>
      </w:r>
    </w:p>
    <w:p w14:paraId="741A338E" w14:textId="01E8634F" w:rsidR="00B63952" w:rsidRPr="007746C7" w:rsidRDefault="00B63952" w:rsidP="00E32B90">
      <w:pPr>
        <w:pStyle w:val="Prrafodelista"/>
        <w:numPr>
          <w:ilvl w:val="0"/>
          <w:numId w:val="42"/>
        </w:numPr>
        <w:spacing w:after="240"/>
        <w:jc w:val="both"/>
        <w:rPr>
          <w:rFonts w:ascii="Verdana" w:hAnsi="Verdana"/>
        </w:rPr>
      </w:pPr>
      <w:r w:rsidRPr="007746C7">
        <w:rPr>
          <w:rFonts w:ascii="Verdana" w:hAnsi="Verdana"/>
        </w:rPr>
        <w:t>Respecto del Acto Administrativo que declara la caducidad de la potestad sancionator</w:t>
      </w:r>
      <w:r w:rsidR="00A22FA2" w:rsidRPr="007746C7">
        <w:rPr>
          <w:rFonts w:ascii="Verdana" w:hAnsi="Verdana"/>
        </w:rPr>
        <w:t>ia de la Entidad, se recomienda:</w:t>
      </w:r>
      <w:r w:rsidRPr="007746C7">
        <w:rPr>
          <w:rFonts w:ascii="Verdana" w:hAnsi="Verdana"/>
        </w:rPr>
        <w:t xml:space="preserve"> </w:t>
      </w:r>
    </w:p>
    <w:p w14:paraId="2C38B923" w14:textId="6EA7A410" w:rsidR="00B63952" w:rsidRPr="007746C7" w:rsidRDefault="00B63952" w:rsidP="00815DD9">
      <w:pPr>
        <w:pStyle w:val="Prrafodelista"/>
        <w:numPr>
          <w:ilvl w:val="0"/>
          <w:numId w:val="43"/>
        </w:numPr>
        <w:spacing w:after="240"/>
        <w:ind w:left="1077" w:hanging="357"/>
        <w:jc w:val="both"/>
        <w:rPr>
          <w:rFonts w:ascii="Verdana" w:hAnsi="Verdana"/>
        </w:rPr>
      </w:pPr>
      <w:r w:rsidRPr="007746C7">
        <w:rPr>
          <w:rFonts w:ascii="Verdana" w:hAnsi="Verdana"/>
        </w:rPr>
        <w:t xml:space="preserve">Especificar las circunstancias de tiempo, modo y lugar que dieron origen a la pérdida de la potestad sancionatoria de la Entidad. </w:t>
      </w:r>
    </w:p>
    <w:p w14:paraId="17233295" w14:textId="25831DB0" w:rsidR="00B63952" w:rsidRPr="007746C7" w:rsidRDefault="00B63952" w:rsidP="00815DD9">
      <w:pPr>
        <w:pStyle w:val="Prrafodelista"/>
        <w:numPr>
          <w:ilvl w:val="0"/>
          <w:numId w:val="43"/>
        </w:numPr>
        <w:spacing w:after="240"/>
        <w:ind w:left="1077" w:hanging="357"/>
        <w:jc w:val="both"/>
        <w:rPr>
          <w:rFonts w:ascii="Verdana" w:hAnsi="Verdana"/>
        </w:rPr>
      </w:pPr>
      <w:r w:rsidRPr="007746C7">
        <w:rPr>
          <w:rFonts w:ascii="Verdana" w:hAnsi="Verdana"/>
        </w:rPr>
        <w:t>Indicar la fecha exacta de los hechos que dieron origen al proceso sancionatorio.</w:t>
      </w:r>
    </w:p>
    <w:p w14:paraId="3C5840D1" w14:textId="198CBD53" w:rsidR="00B63952" w:rsidRPr="007746C7" w:rsidRDefault="00B63952" w:rsidP="00815DD9">
      <w:pPr>
        <w:pStyle w:val="Prrafodelista"/>
        <w:numPr>
          <w:ilvl w:val="0"/>
          <w:numId w:val="43"/>
        </w:numPr>
        <w:spacing w:after="240"/>
        <w:ind w:left="1077" w:hanging="357"/>
        <w:jc w:val="both"/>
        <w:rPr>
          <w:rFonts w:ascii="Verdana" w:hAnsi="Verdana"/>
        </w:rPr>
      </w:pPr>
      <w:r w:rsidRPr="007746C7">
        <w:rPr>
          <w:rFonts w:ascii="Verdana" w:hAnsi="Verdana"/>
        </w:rPr>
        <w:t xml:space="preserve">Verificar e identificar el expediente administrativo, es decir, en su radicado e ID. </w:t>
      </w:r>
    </w:p>
    <w:p w14:paraId="09754D11" w14:textId="20BB5EBB" w:rsidR="00B63952" w:rsidRPr="007746C7" w:rsidRDefault="00B63952" w:rsidP="00B63952">
      <w:pPr>
        <w:spacing w:after="240"/>
        <w:jc w:val="both"/>
        <w:rPr>
          <w:rFonts w:ascii="Verdana" w:hAnsi="Verdana"/>
          <w:sz w:val="22"/>
          <w:szCs w:val="22"/>
          <w:lang w:val="es-ES" w:eastAsia="es-CO"/>
        </w:rPr>
      </w:pPr>
      <w:r w:rsidRPr="007746C7">
        <w:rPr>
          <w:rFonts w:ascii="Verdana" w:hAnsi="Verdana"/>
          <w:sz w:val="22"/>
          <w:szCs w:val="22"/>
        </w:rPr>
        <w:t>Todo lo indicado se expone en el marco del principio constitucional de eficiencia, coordinación y colaboración administrativa.</w:t>
      </w:r>
    </w:p>
    <w:p w14:paraId="3EDCF18C" w14:textId="3A127223" w:rsidR="001D54BB" w:rsidRPr="007746C7" w:rsidRDefault="001D54BB" w:rsidP="0099305B">
      <w:pPr>
        <w:pStyle w:val="Ttulo2"/>
        <w:rPr>
          <w:rStyle w:val="nfasis"/>
          <w:rFonts w:eastAsiaTheme="majorEastAsia"/>
          <w:i w:val="0"/>
          <w:iCs/>
        </w:rPr>
      </w:pPr>
      <w:bookmarkStart w:id="36" w:name="_Toc163205157"/>
      <w:r w:rsidRPr="007746C7">
        <w:rPr>
          <w:rStyle w:val="nfasis"/>
          <w:rFonts w:eastAsiaTheme="majorEastAsia"/>
          <w:i w:val="0"/>
          <w:iCs/>
        </w:rPr>
        <w:t>DECISIONES INHIBITORIAS</w:t>
      </w:r>
      <w:bookmarkEnd w:id="36"/>
    </w:p>
    <w:p w14:paraId="42531897" w14:textId="2F5C44D6" w:rsidR="001D54BB" w:rsidRPr="007746C7" w:rsidRDefault="001D54BB" w:rsidP="00706D03">
      <w:pPr>
        <w:spacing w:after="240"/>
        <w:jc w:val="both"/>
        <w:rPr>
          <w:rFonts w:ascii="Verdana" w:hAnsi="Verdana"/>
          <w:sz w:val="22"/>
          <w:szCs w:val="22"/>
        </w:rPr>
      </w:pPr>
      <w:r w:rsidRPr="007746C7">
        <w:rPr>
          <w:rFonts w:ascii="Verdana" w:hAnsi="Verdana"/>
          <w:sz w:val="22"/>
          <w:szCs w:val="22"/>
        </w:rPr>
        <w:t>Cuando la información o queja sea manifiestamente temeraria o se refiera a hechos disciplinariamente irrelevantes o de imposible ocurrencia o sean presentados de manera absolutamente inconcreta o difusa, o cuando la acción no puede iniciarse, el funcionario de plano se inhibirá de iniciar actuación alguna.</w:t>
      </w:r>
      <w:r w:rsidR="006D6F3D" w:rsidRPr="007746C7">
        <w:rPr>
          <w:rFonts w:ascii="Verdana" w:hAnsi="Verdana"/>
          <w:sz w:val="22"/>
          <w:szCs w:val="22"/>
        </w:rPr>
        <w:t xml:space="preserve"> (Art  209 del CGD)</w:t>
      </w:r>
      <w:r w:rsidR="0061513C" w:rsidRPr="007746C7">
        <w:rPr>
          <w:rFonts w:ascii="Verdana" w:hAnsi="Verdana"/>
          <w:sz w:val="22"/>
          <w:szCs w:val="22"/>
        </w:rPr>
        <w:t>.</w:t>
      </w:r>
    </w:p>
    <w:p w14:paraId="38B842B5" w14:textId="37BE566F" w:rsidR="004E04B5" w:rsidRPr="007746C7" w:rsidRDefault="00990F67" w:rsidP="0099305B">
      <w:pPr>
        <w:pStyle w:val="Ttulo3"/>
        <w:rPr>
          <w:rStyle w:val="nfasis"/>
          <w:rFonts w:eastAsiaTheme="majorEastAsia" w:cs="Times New Roman"/>
          <w:bCs w:val="0"/>
          <w:i/>
          <w:iCs w:val="0"/>
          <w:bdr w:val="none" w:sz="0" w:space="0" w:color="auto" w:frame="1"/>
        </w:rPr>
      </w:pPr>
      <w:bookmarkStart w:id="37" w:name="_Toc163205158"/>
      <w:r w:rsidRPr="007746C7">
        <w:rPr>
          <w:rStyle w:val="nfasis"/>
          <w:rFonts w:eastAsiaTheme="majorEastAsia" w:cs="Times New Roman"/>
          <w:bCs w:val="0"/>
          <w:i/>
          <w:iCs w:val="0"/>
          <w:bdr w:val="none" w:sz="0" w:space="0" w:color="auto" w:frame="1"/>
        </w:rPr>
        <w:t>Queja manifiestamente temeraria</w:t>
      </w:r>
      <w:bookmarkEnd w:id="37"/>
    </w:p>
    <w:p w14:paraId="0F1F8836" w14:textId="0FE3F698" w:rsidR="001D54BB" w:rsidRPr="007746C7" w:rsidRDefault="001D54BB" w:rsidP="00706D03">
      <w:pPr>
        <w:spacing w:after="240"/>
        <w:jc w:val="both"/>
        <w:rPr>
          <w:rStyle w:val="nfasis"/>
          <w:rFonts w:ascii="Verdana" w:eastAsiaTheme="majorEastAsia" w:hAnsi="Verdana" w:cs="Times New Roman"/>
          <w:i w:val="0"/>
          <w:iCs w:val="0"/>
          <w:sz w:val="22"/>
          <w:szCs w:val="22"/>
          <w:bdr w:val="none" w:sz="0" w:space="0" w:color="auto" w:frame="1"/>
        </w:rPr>
      </w:pPr>
      <w:r w:rsidRPr="007746C7">
        <w:rPr>
          <w:rStyle w:val="nfasis"/>
          <w:rFonts w:ascii="Verdana" w:eastAsiaTheme="majorEastAsia" w:hAnsi="Verdana" w:cs="Times New Roman"/>
          <w:i w:val="0"/>
          <w:iCs w:val="0"/>
          <w:sz w:val="22"/>
          <w:szCs w:val="22"/>
          <w:bdr w:val="none" w:sz="0" w:space="0" w:color="auto" w:frame="1"/>
        </w:rPr>
        <w:t>Es aquella que se presenta con total conocimiento de que no se tienen razones para hacerlo, no cuenta con fundamentes facticos o probatorios, obedece a motivaciones subjetivas.</w:t>
      </w:r>
    </w:p>
    <w:p w14:paraId="378B1C1A" w14:textId="77777777" w:rsidR="0061513C" w:rsidRPr="007746C7" w:rsidRDefault="0061513C" w:rsidP="00706D03">
      <w:pPr>
        <w:spacing w:after="240"/>
        <w:jc w:val="both"/>
        <w:rPr>
          <w:rFonts w:ascii="Verdana" w:hAnsi="Verdana"/>
          <w:sz w:val="22"/>
          <w:szCs w:val="22"/>
          <w:lang w:val="es-ES" w:eastAsia="es-CO"/>
        </w:rPr>
      </w:pPr>
      <w:r w:rsidRPr="007746C7">
        <w:rPr>
          <w:rFonts w:ascii="Verdana" w:hAnsi="Verdana"/>
          <w:sz w:val="22"/>
          <w:szCs w:val="22"/>
          <w:lang w:eastAsia="es-CO"/>
        </w:rPr>
        <w:t>S</w:t>
      </w:r>
      <w:proofErr w:type="spellStart"/>
      <w:r w:rsidR="00895861" w:rsidRPr="007746C7">
        <w:rPr>
          <w:rFonts w:ascii="Verdana" w:hAnsi="Verdana"/>
          <w:sz w:val="22"/>
          <w:szCs w:val="22"/>
          <w:lang w:val="es-ES" w:eastAsia="es-CO"/>
        </w:rPr>
        <w:t>e</w:t>
      </w:r>
      <w:proofErr w:type="spellEnd"/>
      <w:r w:rsidR="00895861" w:rsidRPr="007746C7">
        <w:rPr>
          <w:rFonts w:ascii="Verdana" w:hAnsi="Verdana"/>
          <w:sz w:val="22"/>
          <w:szCs w:val="22"/>
          <w:lang w:val="es-ES" w:eastAsia="es-CO"/>
        </w:rPr>
        <w:t xml:space="preserve"> entiende que la queja es temeraria cuando se presenta de mala fe y se refiera a hechos falsos o que habiendo ocurrido son tergiversados por el quejoso para perjudicar al implicado. </w:t>
      </w:r>
    </w:p>
    <w:p w14:paraId="5480718D" w14:textId="61A77444" w:rsidR="006637AE" w:rsidRPr="007746C7" w:rsidRDefault="006637AE" w:rsidP="0099305B">
      <w:pPr>
        <w:pStyle w:val="Ttulo3"/>
        <w:rPr>
          <w:rStyle w:val="nfasis"/>
          <w:rFonts w:eastAsiaTheme="majorEastAsia" w:cs="Times New Roman"/>
          <w:i/>
          <w:iCs w:val="0"/>
          <w:bdr w:val="none" w:sz="0" w:space="0" w:color="auto" w:frame="1"/>
        </w:rPr>
      </w:pPr>
      <w:bookmarkStart w:id="38" w:name="_Toc163205159"/>
      <w:r w:rsidRPr="007746C7">
        <w:rPr>
          <w:rStyle w:val="nfasis"/>
          <w:rFonts w:eastAsiaTheme="majorEastAsia" w:cs="Times New Roman"/>
          <w:bCs w:val="0"/>
          <w:i/>
          <w:iCs w:val="0"/>
          <w:bdr w:val="none" w:sz="0" w:space="0" w:color="auto" w:frame="1"/>
        </w:rPr>
        <w:t>Quejas inconcretas</w:t>
      </w:r>
      <w:bookmarkEnd w:id="38"/>
    </w:p>
    <w:p w14:paraId="263A9948" w14:textId="5E910E21" w:rsidR="001D54BB" w:rsidRPr="007746C7" w:rsidRDefault="001D54BB" w:rsidP="00706D03">
      <w:pPr>
        <w:spacing w:after="240"/>
        <w:jc w:val="both"/>
        <w:rPr>
          <w:rStyle w:val="nfasis"/>
          <w:rFonts w:ascii="Verdana" w:eastAsiaTheme="majorEastAsia" w:hAnsi="Verdana" w:cs="Times New Roman"/>
          <w:i w:val="0"/>
          <w:iCs w:val="0"/>
          <w:sz w:val="22"/>
          <w:szCs w:val="22"/>
          <w:bdr w:val="none" w:sz="0" w:space="0" w:color="auto" w:frame="1"/>
        </w:rPr>
      </w:pPr>
      <w:r w:rsidRPr="007746C7">
        <w:rPr>
          <w:rStyle w:val="nfasis"/>
          <w:rFonts w:ascii="Verdana" w:eastAsiaTheme="majorEastAsia" w:hAnsi="Verdana" w:cs="Times New Roman"/>
          <w:i w:val="0"/>
          <w:iCs w:val="0"/>
          <w:sz w:val="22"/>
          <w:szCs w:val="22"/>
          <w:bdr w:val="none" w:sz="0" w:space="0" w:color="auto" w:frame="1"/>
        </w:rPr>
        <w:t>Son aquellas que se presentan sin determinar circunstancias de tiempo, modo y lugar.</w:t>
      </w:r>
    </w:p>
    <w:p w14:paraId="3448AC65" w14:textId="1F6EF4EB" w:rsidR="00477E7C" w:rsidRPr="007746C7" w:rsidRDefault="00477E7C" w:rsidP="0099305B">
      <w:pPr>
        <w:pStyle w:val="Ttulo3"/>
        <w:rPr>
          <w:rStyle w:val="nfasis"/>
          <w:rFonts w:eastAsiaTheme="majorEastAsia" w:cs="Times New Roman"/>
          <w:i/>
          <w:iCs w:val="0"/>
          <w:bdr w:val="none" w:sz="0" w:space="0" w:color="auto" w:frame="1"/>
        </w:rPr>
      </w:pPr>
      <w:bookmarkStart w:id="39" w:name="_Toc163205160"/>
      <w:r w:rsidRPr="007746C7">
        <w:rPr>
          <w:rStyle w:val="nfasis"/>
          <w:rFonts w:eastAsiaTheme="majorEastAsia" w:cs="Times New Roman"/>
          <w:bCs w:val="0"/>
          <w:i/>
          <w:iCs w:val="0"/>
          <w:bdr w:val="none" w:sz="0" w:space="0" w:color="auto" w:frame="1"/>
        </w:rPr>
        <w:t xml:space="preserve">Quejas </w:t>
      </w:r>
      <w:r w:rsidR="00F825CA" w:rsidRPr="007746C7">
        <w:rPr>
          <w:rStyle w:val="nfasis"/>
          <w:rFonts w:eastAsiaTheme="majorEastAsia" w:cs="Times New Roman"/>
          <w:bCs w:val="0"/>
          <w:i/>
          <w:iCs w:val="0"/>
          <w:bdr w:val="none" w:sz="0" w:space="0" w:color="auto" w:frame="1"/>
        </w:rPr>
        <w:t>difusas</w:t>
      </w:r>
      <w:bookmarkEnd w:id="39"/>
      <w:r w:rsidRPr="007746C7">
        <w:rPr>
          <w:rStyle w:val="nfasis"/>
          <w:rFonts w:eastAsiaTheme="majorEastAsia" w:cs="Times New Roman"/>
          <w:i/>
          <w:iCs w:val="0"/>
          <w:bdr w:val="none" w:sz="0" w:space="0" w:color="auto" w:frame="1"/>
        </w:rPr>
        <w:t xml:space="preserve"> </w:t>
      </w:r>
    </w:p>
    <w:p w14:paraId="604EDEB3" w14:textId="6D7334EA" w:rsidR="001D54BB" w:rsidRPr="007746C7" w:rsidRDefault="001D54BB" w:rsidP="00706D03">
      <w:pPr>
        <w:spacing w:after="240"/>
        <w:jc w:val="both"/>
        <w:rPr>
          <w:rStyle w:val="nfasis"/>
          <w:rFonts w:ascii="Verdana" w:eastAsiaTheme="majorEastAsia" w:hAnsi="Verdana" w:cs="Times New Roman"/>
          <w:i w:val="0"/>
          <w:iCs w:val="0"/>
          <w:sz w:val="22"/>
          <w:szCs w:val="22"/>
          <w:bdr w:val="none" w:sz="0" w:space="0" w:color="auto" w:frame="1"/>
        </w:rPr>
      </w:pPr>
      <w:r w:rsidRPr="007746C7">
        <w:rPr>
          <w:rStyle w:val="nfasis"/>
          <w:rFonts w:ascii="Verdana" w:eastAsiaTheme="majorEastAsia" w:hAnsi="Verdana" w:cs="Times New Roman"/>
          <w:i w:val="0"/>
          <w:iCs w:val="0"/>
          <w:sz w:val="22"/>
          <w:szCs w:val="22"/>
          <w:bdr w:val="none" w:sz="0" w:space="0" w:color="auto" w:frame="1"/>
        </w:rPr>
        <w:t>Son aquellas que son ambiguas, extensas, con posibles contradicciones, no se determina ni precisa</w:t>
      </w:r>
      <w:r w:rsidR="00065ECF" w:rsidRPr="007746C7">
        <w:rPr>
          <w:rStyle w:val="nfasis"/>
          <w:rFonts w:ascii="Verdana" w:eastAsiaTheme="majorEastAsia" w:hAnsi="Verdana" w:cs="Times New Roman"/>
          <w:i w:val="0"/>
          <w:iCs w:val="0"/>
          <w:sz w:val="22"/>
          <w:szCs w:val="22"/>
          <w:bdr w:val="none" w:sz="0" w:space="0" w:color="auto" w:frame="1"/>
        </w:rPr>
        <w:t xml:space="preserve"> la conducta</w:t>
      </w:r>
      <w:r w:rsidR="00895EF1" w:rsidRPr="007746C7">
        <w:rPr>
          <w:rStyle w:val="nfasis"/>
          <w:rFonts w:ascii="Verdana" w:eastAsiaTheme="majorEastAsia" w:hAnsi="Verdana" w:cs="Times New Roman"/>
          <w:i w:val="0"/>
          <w:iCs w:val="0"/>
          <w:sz w:val="22"/>
          <w:szCs w:val="22"/>
          <w:bdr w:val="none" w:sz="0" w:space="0" w:color="auto" w:frame="1"/>
        </w:rPr>
        <w:t>.</w:t>
      </w:r>
    </w:p>
    <w:p w14:paraId="46D30227" w14:textId="1528E123" w:rsidR="008C4A4E" w:rsidRPr="007746C7" w:rsidRDefault="008C4A4E" w:rsidP="00706D03">
      <w:pPr>
        <w:spacing w:after="240"/>
        <w:jc w:val="both"/>
        <w:rPr>
          <w:rStyle w:val="nfasis"/>
          <w:rFonts w:ascii="Verdana" w:eastAsiaTheme="majorEastAsia" w:hAnsi="Verdana" w:cs="Times New Roman"/>
          <w:i w:val="0"/>
          <w:iCs w:val="0"/>
          <w:sz w:val="22"/>
          <w:szCs w:val="22"/>
          <w:bdr w:val="none" w:sz="0" w:space="0" w:color="auto" w:frame="1"/>
        </w:rPr>
      </w:pPr>
      <w:r w:rsidRPr="007746C7">
        <w:rPr>
          <w:rFonts w:ascii="Verdana" w:eastAsia="Times New Roman" w:hAnsi="Verdana" w:cs="Arial"/>
          <w:noProof/>
          <w:sz w:val="22"/>
          <w:szCs w:val="22"/>
          <w:lang w:eastAsia="es-CO"/>
        </w:rPr>
        <w:lastRenderedPageBreak/>
        <mc:AlternateContent>
          <mc:Choice Requires="wps">
            <w:drawing>
              <wp:anchor distT="0" distB="0" distL="114300" distR="114300" simplePos="0" relativeHeight="251674624" behindDoc="0" locked="0" layoutInCell="1" allowOverlap="1" wp14:anchorId="58D77AE4" wp14:editId="713F812A">
                <wp:simplePos x="0" y="0"/>
                <wp:positionH relativeFrom="column">
                  <wp:posOffset>303481</wp:posOffset>
                </wp:positionH>
                <wp:positionV relativeFrom="paragraph">
                  <wp:posOffset>77470</wp:posOffset>
                </wp:positionV>
                <wp:extent cx="5297170" cy="3122295"/>
                <wp:effectExtent l="95250" t="57150" r="93980" b="97155"/>
                <wp:wrapTopAndBottom/>
                <wp:docPr id="16" name="Cuadro de texto 16"/>
                <wp:cNvGraphicFramePr/>
                <a:graphic xmlns:a="http://schemas.openxmlformats.org/drawingml/2006/main">
                  <a:graphicData uri="http://schemas.microsoft.com/office/word/2010/wordprocessingShape">
                    <wps:wsp>
                      <wps:cNvSpPr txBox="1"/>
                      <wps:spPr>
                        <a:xfrm>
                          <a:off x="0" y="0"/>
                          <a:ext cx="5297170" cy="3122295"/>
                        </a:xfrm>
                        <a:prstGeom prst="ellipse">
                          <a:avLst/>
                        </a:prstGeom>
                        <a:solidFill>
                          <a:srgbClr val="3C86B3"/>
                        </a:solidFill>
                        <a:ln/>
                        <a:effectLst>
                          <a:outerShdw blurRad="57150" dist="19050" dir="5400000" algn="ctr" rotWithShape="0">
                            <a:srgbClr val="000000">
                              <a:alpha val="63000"/>
                            </a:srgbClr>
                          </a:outerShdw>
                          <a:softEdge rad="12700"/>
                        </a:effectLst>
                        <a:scene3d>
                          <a:camera prst="perspectiveFront"/>
                          <a:lightRig rig="freezing" dir="t"/>
                        </a:scene3d>
                        <a:sp3d prstMaterial="dkEdge"/>
                      </wps:spPr>
                      <wps:style>
                        <a:lnRef idx="0">
                          <a:schemeClr val="accent1"/>
                        </a:lnRef>
                        <a:fillRef idx="3">
                          <a:schemeClr val="accent1"/>
                        </a:fillRef>
                        <a:effectRef idx="3">
                          <a:schemeClr val="accent1"/>
                        </a:effectRef>
                        <a:fontRef idx="minor">
                          <a:schemeClr val="lt1"/>
                        </a:fontRef>
                      </wps:style>
                      <wps:txbx>
                        <w:txbxContent>
                          <w:p w14:paraId="1AB7CB66" w14:textId="5711F1AB" w:rsidR="008C4A4E" w:rsidRPr="00204C37" w:rsidRDefault="008C4A4E" w:rsidP="008C4A4E">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4C37">
                              <w:rPr>
                                <w:rFonts w:ascii="Segoe UI Symbol" w:hAnsi="Segoe UI Symbol" w:cs="Segoe UI Symbol"/>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04C37">
                              <w:rPr>
                                <w:rFonts w:ascii="Verdana" w:hAnsi="Verdana"/>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04C37">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RECUERDE </w:t>
                            </w:r>
                            <w:proofErr w:type="gramStart"/>
                            <w:r w:rsidRPr="00204C37">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6BEC8D32" w14:textId="77777777" w:rsidR="00925E96" w:rsidRPr="00204C37" w:rsidRDefault="008C4A4E" w:rsidP="00F3726E">
                            <w:pPr>
                              <w:spacing w:after="240"/>
                              <w:jc w:val="center"/>
                              <w:rPr>
                                <w:rFonts w:ascii="Verdana" w:hAnsi="Verdana"/>
                                <w:color w:val="FFFFFF" w:themeColor="background1"/>
                                <w:sz w:val="16"/>
                                <w:szCs w:val="16"/>
                                <w14:props3d w14:extrusionH="0" w14:contourW="0" w14:prstMaterial="softEdge"/>
                              </w:rPr>
                            </w:pPr>
                            <w:r w:rsidRPr="00204C37">
                              <w:rPr>
                                <w:rFonts w:ascii="Verdana" w:hAnsi="Verdana"/>
                                <w:color w:val="FFFFFF" w:themeColor="background1"/>
                                <w:sz w:val="16"/>
                                <w:szCs w:val="16"/>
                                <w14:props3d w14:extrusionH="0" w14:contourW="0" w14:prstMaterial="softEdge"/>
                              </w:rPr>
                              <w:t xml:space="preserve">Antes de presentar una queja disciplinaria, tenga en cuenta lo establecido en el Artículo 210 de la Ley 1952 de 2019: </w:t>
                            </w:r>
                          </w:p>
                          <w:p w14:paraId="5D824E60" w14:textId="6CF1957F" w:rsidR="008C4A4E" w:rsidRPr="00204C37" w:rsidRDefault="008C4A4E" w:rsidP="00D45F98">
                            <w:pPr>
                              <w:spacing w:after="240"/>
                              <w:jc w:val="center"/>
                              <w:rPr>
                                <w:rFonts w:ascii="Verdana" w:hAnsi="Verdana"/>
                                <w:b/>
                                <w:i/>
                                <w:color w:val="FFFFFF" w:themeColor="background1"/>
                                <w:sz w:val="16"/>
                                <w:szCs w:val="16"/>
                                <w14:props3d w14:extrusionH="0" w14:contourW="0" w14:prstMaterial="softEdge"/>
                              </w:rPr>
                            </w:pPr>
                            <w:r w:rsidRPr="00204C37">
                              <w:rPr>
                                <w:rFonts w:ascii="Verdana" w:hAnsi="Verdana"/>
                                <w:b/>
                                <w:i/>
                                <w:color w:val="FFFFFF" w:themeColor="background1"/>
                                <w:sz w:val="16"/>
                                <w:szCs w:val="16"/>
                                <w14:props3d w14:extrusionH="0" w14:contourW="0" w14:prstMaterial="softEdge"/>
                              </w:rPr>
                              <w:t>“</w:t>
                            </w:r>
                            <w:r w:rsidRPr="00204C37">
                              <w:rPr>
                                <w:rFonts w:ascii="Verdana" w:hAnsi="Verdana"/>
                                <w:b/>
                                <w:i/>
                                <w:color w:val="FFFFFF" w:themeColor="background1"/>
                                <w:sz w:val="16"/>
                                <w:szCs w:val="16"/>
                                <w:u w:val="single"/>
                                <w14:props3d w14:extrusionH="0" w14:contourW="0" w14:prstMaterial="softEdge"/>
                              </w:rPr>
                              <w:t>Las denuncias y quejas falsas o temerarias</w:t>
                            </w:r>
                            <w:r w:rsidRPr="00204C37">
                              <w:rPr>
                                <w:rFonts w:ascii="Verdana" w:hAnsi="Verdana"/>
                                <w:b/>
                                <w:i/>
                                <w:color w:val="FFFFFF" w:themeColor="background1"/>
                                <w:sz w:val="16"/>
                                <w:szCs w:val="16"/>
                                <w14:props3d w14:extrusionH="0" w14:contourW="0" w14:prstMaterial="softEdge"/>
                              </w:rPr>
                              <w:t xml:space="preserve">, una vez ejecutoriada la decisión que así lo reconoce, </w:t>
                            </w:r>
                            <w:r w:rsidRPr="00204C37">
                              <w:rPr>
                                <w:rFonts w:ascii="Verdana" w:hAnsi="Verdana"/>
                                <w:b/>
                                <w:i/>
                                <w:color w:val="FFFFFF" w:themeColor="background1"/>
                                <w:sz w:val="16"/>
                                <w:szCs w:val="16"/>
                                <w:u w:val="single"/>
                                <w14:props3d w14:extrusionH="0" w14:contourW="0" w14:prstMaterial="softEdge"/>
                              </w:rPr>
                              <w:t>originarán responsabilidad patrimonial en contra del denunciante o quejoso exigible ante las autoridades judiciales competentes</w:t>
                            </w:r>
                            <w:r w:rsidRPr="00204C37">
                              <w:rPr>
                                <w:rFonts w:ascii="Verdana" w:hAnsi="Verdana"/>
                                <w:b/>
                                <w:i/>
                                <w:color w:val="FFFFFF" w:themeColor="background1"/>
                                <w:sz w:val="16"/>
                                <w:szCs w:val="16"/>
                                <w14:props3d w14:extrusionH="0" w14:contourW="0" w14:prstMaterial="softEdge"/>
                              </w:rPr>
                              <w:t>.</w:t>
                            </w:r>
                          </w:p>
                          <w:p w14:paraId="1802CFC4" w14:textId="7E96CFF4" w:rsidR="008C4A4E" w:rsidRPr="00204C37" w:rsidRDefault="008C4A4E" w:rsidP="008C4A4E">
                            <w:pPr>
                              <w:jc w:val="center"/>
                              <w:rPr>
                                <w:rFonts w:ascii="Verdana" w:hAnsi="Verdana"/>
                                <w:b/>
                                <w:color w:val="FFFFFF" w:themeColor="background1"/>
                                <w:sz w:val="18"/>
                                <w:szCs w:val="18"/>
                                <w14:props3d w14:extrusionH="0" w14:contourW="0" w14:prstMaterial="softEdge"/>
                              </w:rPr>
                            </w:pPr>
                            <w:r w:rsidRPr="00204C37">
                              <w:rPr>
                                <w:rFonts w:ascii="Verdana" w:hAnsi="Verdana"/>
                                <w:b/>
                                <w:i/>
                                <w:color w:val="FFFFFF" w:themeColor="background1"/>
                                <w:sz w:val="16"/>
                                <w:szCs w:val="16"/>
                                <w14:props3d w14:extrusionH="0" w14:contourW="0" w14:prstMaterial="softEdge"/>
                              </w:rPr>
                              <w:t xml:space="preserve">Advertida la temeridad de la queja en cualquier etapa del proceso, </w:t>
                            </w:r>
                            <w:r w:rsidRPr="00204C37">
                              <w:rPr>
                                <w:rFonts w:ascii="Verdana" w:hAnsi="Verdana"/>
                                <w:b/>
                                <w:i/>
                                <w:color w:val="FFFFFF" w:themeColor="background1"/>
                                <w:sz w:val="16"/>
                                <w:szCs w:val="16"/>
                                <w:u w:val="single"/>
                                <w14:props3d w14:extrusionH="0" w14:contourW="0" w14:prstMaterial="softEdge"/>
                              </w:rPr>
                              <w:t>la autoridad disciplinaria podrá imponer una multa hasta de 180 salarios mínimos legales diarios vigentes.</w:t>
                            </w:r>
                            <w:r w:rsidRPr="00204C37">
                              <w:rPr>
                                <w:rFonts w:ascii="Verdana" w:hAnsi="Verdana"/>
                                <w:b/>
                                <w:i/>
                                <w:color w:val="FFFFFF" w:themeColor="background1"/>
                                <w:sz w:val="16"/>
                                <w:szCs w:val="16"/>
                                <w14:props3d w14:extrusionH="0" w14:contourW="0" w14:prstMaterial="softEdge"/>
                              </w:rPr>
                              <w:t xml:space="preserve">  (…)”</w:t>
                            </w:r>
                            <w:r w:rsidRPr="00204C37">
                              <w:rPr>
                                <w:rFonts w:ascii="Verdana" w:hAnsi="Verdana"/>
                                <w:b/>
                                <w:color w:val="FFFFFF" w:themeColor="background1"/>
                                <w:sz w:val="16"/>
                                <w:szCs w:val="16"/>
                                <w14:props3d w14:extrusionH="0" w14:contourW="0" w14:prstMaterial="softEdge"/>
                              </w:rPr>
                              <w:t xml:space="preserve">. </w:t>
                            </w:r>
                            <w:r w:rsidRPr="00204C37">
                              <w:rPr>
                                <w:rFonts w:ascii="Verdana" w:hAnsi="Verdana"/>
                                <w:color w:val="FFFFFF" w:themeColor="background1"/>
                                <w:sz w:val="16"/>
                                <w:szCs w:val="16"/>
                                <w14:props3d w14:extrusionH="0" w14:contourW="0" w14:prstMaterial="softEdge"/>
                              </w:rPr>
                              <w:t>(Subrayado fuera de texto)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a:sp3d extrusionH="57150" prstMaterial="dkEdge">
                          <a:bevelT w="25400" h="38100"/>
                        </a:sp3d>
                      </wps:bodyPr>
                    </wps:wsp>
                  </a:graphicData>
                </a:graphic>
                <wp14:sizeRelH relativeFrom="margin">
                  <wp14:pctWidth>0</wp14:pctWidth>
                </wp14:sizeRelH>
                <wp14:sizeRelV relativeFrom="margin">
                  <wp14:pctHeight>0</wp14:pctHeight>
                </wp14:sizeRelV>
              </wp:anchor>
            </w:drawing>
          </mc:Choice>
          <mc:Fallback>
            <w:pict>
              <v:oval w14:anchorId="58D77AE4" id="Cuadro de texto 16" o:spid="_x0000_s1030" style="position:absolute;left:0;text-align:left;margin-left:23.9pt;margin-top:6.1pt;width:417.1pt;height:24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" fillcolor="#3c86b3" stroked="f">
                <v:shadow on="t" color="black" opacity="41287f" offset="0,1.5pt"/>
                <o:extrusion v:ext="view" viewpoint="0,0" viewpointorigin="0,0" skewangle="45" skewamt="0" type="perspective"/>
                <v:textbox inset="0,0,0,0">
                  <w:txbxContent>
                    <w:p w14:paraId="1AB7CB66" w14:textId="5711F1AB" w:rsidR="008C4A4E" w:rsidRPr="00204C37" w:rsidRDefault="008C4A4E" w:rsidP="008C4A4E">
                      <w:pPr>
                        <w:spacing w:after="120"/>
                        <w:jc w:val="center"/>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4C37">
                        <w:rPr>
                          <w:rFonts w:ascii="Segoe UI Symbol" w:hAnsi="Segoe UI Symbol" w:cs="Segoe UI Symbol"/>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04C37">
                        <w:rPr>
                          <w:rFonts w:ascii="Verdana" w:hAnsi="Verdana"/>
                          <w:b/>
                          <w:color w:val="FFFFFF" w:themeColor="background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04C37">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RECUERDE </w:t>
                      </w:r>
                      <w:proofErr w:type="gramStart"/>
                      <w:r w:rsidRPr="00204C37">
                        <w:rPr>
                          <w:rFonts w:ascii="Verdana" w:hAnsi="Verdana"/>
                          <w:b/>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w:t>
                      </w:r>
                      <w:proofErr w:type="gramEnd"/>
                    </w:p>
                    <w:p w14:paraId="6BEC8D32" w14:textId="77777777" w:rsidR="00925E96" w:rsidRPr="00204C37" w:rsidRDefault="008C4A4E" w:rsidP="00F3726E">
                      <w:pPr>
                        <w:spacing w:after="240"/>
                        <w:jc w:val="center"/>
                        <w:rPr>
                          <w:rFonts w:ascii="Verdana" w:hAnsi="Verdana"/>
                          <w:color w:val="FFFFFF" w:themeColor="background1"/>
                          <w:sz w:val="16"/>
                          <w:szCs w:val="16"/>
                          <w14:props3d w14:extrusionH="0" w14:contourW="0" w14:prstMaterial="softEdge"/>
                        </w:rPr>
                      </w:pPr>
                      <w:r w:rsidRPr="00204C37">
                        <w:rPr>
                          <w:rFonts w:ascii="Verdana" w:hAnsi="Verdana"/>
                          <w:color w:val="FFFFFF" w:themeColor="background1"/>
                          <w:sz w:val="16"/>
                          <w:szCs w:val="16"/>
                          <w14:props3d w14:extrusionH="0" w14:contourW="0" w14:prstMaterial="softEdge"/>
                        </w:rPr>
                        <w:t xml:space="preserve">Antes de presentar una queja disciplinaria, tenga en cuenta lo establecido en el Artículo 210 de la Ley 1952 de 2019: </w:t>
                      </w:r>
                    </w:p>
                    <w:p w14:paraId="5D824E60" w14:textId="6CF1957F" w:rsidR="008C4A4E" w:rsidRPr="00204C37" w:rsidRDefault="008C4A4E" w:rsidP="00D45F98">
                      <w:pPr>
                        <w:spacing w:after="240"/>
                        <w:jc w:val="center"/>
                        <w:rPr>
                          <w:rFonts w:ascii="Verdana" w:hAnsi="Verdana"/>
                          <w:b/>
                          <w:i/>
                          <w:color w:val="FFFFFF" w:themeColor="background1"/>
                          <w:sz w:val="16"/>
                          <w:szCs w:val="16"/>
                          <w14:props3d w14:extrusionH="0" w14:contourW="0" w14:prstMaterial="softEdge"/>
                        </w:rPr>
                      </w:pPr>
                      <w:r w:rsidRPr="00204C37">
                        <w:rPr>
                          <w:rFonts w:ascii="Verdana" w:hAnsi="Verdana"/>
                          <w:b/>
                          <w:i/>
                          <w:color w:val="FFFFFF" w:themeColor="background1"/>
                          <w:sz w:val="16"/>
                          <w:szCs w:val="16"/>
                          <w14:props3d w14:extrusionH="0" w14:contourW="0" w14:prstMaterial="softEdge"/>
                        </w:rPr>
                        <w:t>“</w:t>
                      </w:r>
                      <w:r w:rsidRPr="00204C37">
                        <w:rPr>
                          <w:rFonts w:ascii="Verdana" w:hAnsi="Verdana"/>
                          <w:b/>
                          <w:i/>
                          <w:color w:val="FFFFFF" w:themeColor="background1"/>
                          <w:sz w:val="16"/>
                          <w:szCs w:val="16"/>
                          <w:u w:val="single"/>
                          <w14:props3d w14:extrusionH="0" w14:contourW="0" w14:prstMaterial="softEdge"/>
                        </w:rPr>
                        <w:t>Las denuncias y quejas falsas o temerarias</w:t>
                      </w:r>
                      <w:r w:rsidRPr="00204C37">
                        <w:rPr>
                          <w:rFonts w:ascii="Verdana" w:hAnsi="Verdana"/>
                          <w:b/>
                          <w:i/>
                          <w:color w:val="FFFFFF" w:themeColor="background1"/>
                          <w:sz w:val="16"/>
                          <w:szCs w:val="16"/>
                          <w14:props3d w14:extrusionH="0" w14:contourW="0" w14:prstMaterial="softEdge"/>
                        </w:rPr>
                        <w:t xml:space="preserve">, una vez ejecutoriada la decisión que así lo reconoce, </w:t>
                      </w:r>
                      <w:r w:rsidRPr="00204C37">
                        <w:rPr>
                          <w:rFonts w:ascii="Verdana" w:hAnsi="Verdana"/>
                          <w:b/>
                          <w:i/>
                          <w:color w:val="FFFFFF" w:themeColor="background1"/>
                          <w:sz w:val="16"/>
                          <w:szCs w:val="16"/>
                          <w:u w:val="single"/>
                          <w14:props3d w14:extrusionH="0" w14:contourW="0" w14:prstMaterial="softEdge"/>
                        </w:rPr>
                        <w:t>originarán responsabilidad patrimonial en contra del denunciante o quejoso exigible ante las autoridades judiciales competentes</w:t>
                      </w:r>
                      <w:r w:rsidRPr="00204C37">
                        <w:rPr>
                          <w:rFonts w:ascii="Verdana" w:hAnsi="Verdana"/>
                          <w:b/>
                          <w:i/>
                          <w:color w:val="FFFFFF" w:themeColor="background1"/>
                          <w:sz w:val="16"/>
                          <w:szCs w:val="16"/>
                          <w14:props3d w14:extrusionH="0" w14:contourW="0" w14:prstMaterial="softEdge"/>
                        </w:rPr>
                        <w:t>.</w:t>
                      </w:r>
                    </w:p>
                    <w:p w14:paraId="1802CFC4" w14:textId="7E96CFF4" w:rsidR="008C4A4E" w:rsidRPr="00204C37" w:rsidRDefault="008C4A4E" w:rsidP="008C4A4E">
                      <w:pPr>
                        <w:jc w:val="center"/>
                        <w:rPr>
                          <w:rFonts w:ascii="Verdana" w:hAnsi="Verdana"/>
                          <w:b/>
                          <w:color w:val="FFFFFF" w:themeColor="background1"/>
                          <w:sz w:val="18"/>
                          <w:szCs w:val="18"/>
                          <w14:props3d w14:extrusionH="0" w14:contourW="0" w14:prstMaterial="softEdge"/>
                        </w:rPr>
                      </w:pPr>
                      <w:r w:rsidRPr="00204C37">
                        <w:rPr>
                          <w:rFonts w:ascii="Verdana" w:hAnsi="Verdana"/>
                          <w:b/>
                          <w:i/>
                          <w:color w:val="FFFFFF" w:themeColor="background1"/>
                          <w:sz w:val="16"/>
                          <w:szCs w:val="16"/>
                          <w14:props3d w14:extrusionH="0" w14:contourW="0" w14:prstMaterial="softEdge"/>
                        </w:rPr>
                        <w:t xml:space="preserve">Advertida la temeridad de la queja en cualquier etapa del proceso, </w:t>
                      </w:r>
                      <w:r w:rsidRPr="00204C37">
                        <w:rPr>
                          <w:rFonts w:ascii="Verdana" w:hAnsi="Verdana"/>
                          <w:b/>
                          <w:i/>
                          <w:color w:val="FFFFFF" w:themeColor="background1"/>
                          <w:sz w:val="16"/>
                          <w:szCs w:val="16"/>
                          <w:u w:val="single"/>
                          <w14:props3d w14:extrusionH="0" w14:contourW="0" w14:prstMaterial="softEdge"/>
                        </w:rPr>
                        <w:t>la autoridad disciplinaria podrá imponer una multa hasta de 180 salarios mínimos legales diarios vigentes.</w:t>
                      </w:r>
                      <w:r w:rsidRPr="00204C37">
                        <w:rPr>
                          <w:rFonts w:ascii="Verdana" w:hAnsi="Verdana"/>
                          <w:b/>
                          <w:i/>
                          <w:color w:val="FFFFFF" w:themeColor="background1"/>
                          <w:sz w:val="16"/>
                          <w:szCs w:val="16"/>
                          <w14:props3d w14:extrusionH="0" w14:contourW="0" w14:prstMaterial="softEdge"/>
                        </w:rPr>
                        <w:t xml:space="preserve">  (…)”</w:t>
                      </w:r>
                      <w:r w:rsidRPr="00204C37">
                        <w:rPr>
                          <w:rFonts w:ascii="Verdana" w:hAnsi="Verdana"/>
                          <w:b/>
                          <w:color w:val="FFFFFF" w:themeColor="background1"/>
                          <w:sz w:val="16"/>
                          <w:szCs w:val="16"/>
                          <w14:props3d w14:extrusionH="0" w14:contourW="0" w14:prstMaterial="softEdge"/>
                        </w:rPr>
                        <w:t xml:space="preserve">. </w:t>
                      </w:r>
                      <w:r w:rsidRPr="00204C37">
                        <w:rPr>
                          <w:rFonts w:ascii="Verdana" w:hAnsi="Verdana"/>
                          <w:color w:val="FFFFFF" w:themeColor="background1"/>
                          <w:sz w:val="16"/>
                          <w:szCs w:val="16"/>
                          <w14:props3d w14:extrusionH="0" w14:contourW="0" w14:prstMaterial="softEdge"/>
                        </w:rPr>
                        <w:t>(Subrayado fuera de texto)</w:t>
                      </w:r>
                    </w:p>
                  </w:txbxContent>
                </v:textbox>
                <w10:wrap type="topAndBottom"/>
              </v:oval>
            </w:pict>
          </mc:Fallback>
        </mc:AlternateContent>
      </w:r>
    </w:p>
    <w:p w14:paraId="7A4E057E" w14:textId="254348CA" w:rsidR="00D14753" w:rsidRPr="007746C7" w:rsidRDefault="00D14753" w:rsidP="0099305B">
      <w:pPr>
        <w:pStyle w:val="Ttulo2"/>
        <w:rPr>
          <w:rStyle w:val="nfasis"/>
          <w:rFonts w:eastAsiaTheme="majorEastAsia"/>
          <w:i w:val="0"/>
          <w:iCs/>
          <w:color w:val="000000"/>
          <w:bdr w:val="none" w:sz="0" w:space="0" w:color="auto" w:frame="1"/>
        </w:rPr>
      </w:pPr>
      <w:bookmarkStart w:id="40" w:name="_Toc163205161"/>
      <w:r w:rsidRPr="007746C7">
        <w:rPr>
          <w:rStyle w:val="nfasis"/>
          <w:i w:val="0"/>
        </w:rPr>
        <w:t>POLÍTICAS DE OPERACIÓN PARA LA ATENCIÓN DE QUEJAS, INFORMES O DENUNCIAS</w:t>
      </w:r>
      <w:bookmarkEnd w:id="40"/>
    </w:p>
    <w:p w14:paraId="183647C7" w14:textId="77777777" w:rsidR="00C50677" w:rsidRPr="007746C7" w:rsidRDefault="005D6891" w:rsidP="00706D03">
      <w:pPr>
        <w:pStyle w:val="NormalWeb"/>
        <w:shd w:val="clear" w:color="auto" w:fill="FFFFFF"/>
        <w:spacing w:after="240"/>
        <w:jc w:val="both"/>
        <w:textAlignment w:val="baseline"/>
        <w:rPr>
          <w:rStyle w:val="nfasis"/>
          <w:rFonts w:ascii="Verdana" w:eastAsiaTheme="majorEastAsia" w:hAnsi="Verdana"/>
          <w:i w:val="0"/>
          <w:iCs w:val="0"/>
          <w:sz w:val="22"/>
          <w:szCs w:val="22"/>
        </w:rPr>
      </w:pPr>
      <w:r w:rsidRPr="007746C7">
        <w:rPr>
          <w:rStyle w:val="nfasis"/>
          <w:rFonts w:ascii="Verdana" w:eastAsiaTheme="majorEastAsia" w:hAnsi="Verdana"/>
          <w:i w:val="0"/>
          <w:iCs w:val="0"/>
          <w:sz w:val="22"/>
          <w:szCs w:val="22"/>
        </w:rPr>
        <w:t xml:space="preserve">La Superintendencia de Vigilancia y Seguridad Privada, </w:t>
      </w:r>
      <w:r w:rsidR="00D14753" w:rsidRPr="007746C7">
        <w:rPr>
          <w:rStyle w:val="nfasis"/>
          <w:rFonts w:ascii="Verdana" w:eastAsiaTheme="majorEastAsia" w:hAnsi="Verdana"/>
          <w:i w:val="0"/>
          <w:iCs w:val="0"/>
          <w:sz w:val="22"/>
          <w:szCs w:val="22"/>
        </w:rPr>
        <w:t xml:space="preserve">prohíbe las represalias contra funcionarios o contratistas de la entidad que, denuncien conductas disciplinarias o actos de corrupción o que apoyen con la resolución de los mismos. </w:t>
      </w:r>
    </w:p>
    <w:p w14:paraId="5C99FFB5" w14:textId="667100BD" w:rsidR="001D54BB" w:rsidRPr="007746C7" w:rsidRDefault="00D14753" w:rsidP="00706D03">
      <w:pPr>
        <w:pStyle w:val="NormalWeb"/>
        <w:shd w:val="clear" w:color="auto" w:fill="FFFFFF"/>
        <w:spacing w:after="240"/>
        <w:jc w:val="both"/>
        <w:textAlignment w:val="baseline"/>
        <w:rPr>
          <w:rStyle w:val="nfasis"/>
          <w:rFonts w:ascii="Verdana" w:eastAsiaTheme="majorEastAsia" w:hAnsi="Verdana"/>
          <w:i w:val="0"/>
          <w:iCs w:val="0"/>
          <w:sz w:val="22"/>
          <w:szCs w:val="22"/>
        </w:rPr>
      </w:pPr>
      <w:r w:rsidRPr="007746C7">
        <w:rPr>
          <w:rStyle w:val="nfasis"/>
          <w:rFonts w:ascii="Verdana" w:eastAsiaTheme="majorEastAsia" w:hAnsi="Verdana"/>
          <w:i w:val="0"/>
          <w:iCs w:val="0"/>
          <w:sz w:val="22"/>
          <w:szCs w:val="22"/>
        </w:rPr>
        <w:t>De igual forma, garantiza la reserva de la información aportada y se compromete a dar trámite legal a toda queja o denuncia, conforme a las normas que regulen la materia.</w:t>
      </w:r>
    </w:p>
    <w:sectPr w:rsidR="001D54BB" w:rsidRPr="007746C7" w:rsidSect="009A4A07">
      <w:headerReference w:type="default" r:id="rId14"/>
      <w:footerReference w:type="default" r:id="rId15"/>
      <w:pgSz w:w="12240" w:h="20160" w:code="5"/>
      <w:pgMar w:top="2268" w:right="1469" w:bottom="1418" w:left="1701" w:header="709" w:footer="18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74A27" w14:textId="77777777" w:rsidR="002A4BC6" w:rsidRDefault="002A4BC6" w:rsidP="008B51F5">
      <w:r>
        <w:separator/>
      </w:r>
    </w:p>
  </w:endnote>
  <w:endnote w:type="continuationSeparator" w:id="0">
    <w:p w14:paraId="026A97CC" w14:textId="77777777" w:rsidR="002A4BC6" w:rsidRDefault="002A4BC6"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A092A5D"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3D8DA9E1" w:rsidR="00392618" w:rsidRPr="00010026" w:rsidRDefault="00392618" w:rsidP="00D218F3">
    <w:pPr>
      <w:pStyle w:val="Piedepgina"/>
      <w:tabs>
        <w:tab w:val="clear" w:pos="4419"/>
        <w:tab w:val="clear" w:pos="8838"/>
      </w:tabs>
      <w:jc w:val="center"/>
      <w:rPr>
        <w:rFonts w:ascii="Verdana" w:hAnsi="Verdana"/>
        <w:sz w:val="14"/>
      </w:rPr>
    </w:pPr>
    <w:r w:rsidRPr="00010026">
      <w:rPr>
        <w:rFonts w:ascii="Verdana" w:hAnsi="Verdana"/>
        <w:sz w:val="14"/>
        <w:lang w:val="es-ES"/>
      </w:rPr>
      <w:t xml:space="preserve">Página </w:t>
    </w:r>
    <w:r w:rsidRPr="00010026">
      <w:rPr>
        <w:rFonts w:ascii="Verdana" w:hAnsi="Verdana"/>
        <w:sz w:val="14"/>
      </w:rPr>
      <w:fldChar w:fldCharType="begin"/>
    </w:r>
    <w:r w:rsidRPr="00010026">
      <w:rPr>
        <w:rFonts w:ascii="Verdana" w:hAnsi="Verdana"/>
        <w:sz w:val="14"/>
      </w:rPr>
      <w:instrText>PAGE  \* Arabic  \* MERGEFORMAT</w:instrText>
    </w:r>
    <w:r w:rsidRPr="00010026">
      <w:rPr>
        <w:rFonts w:ascii="Verdana" w:hAnsi="Verdana"/>
        <w:sz w:val="14"/>
      </w:rPr>
      <w:fldChar w:fldCharType="separate"/>
    </w:r>
    <w:r w:rsidR="005D5A4B" w:rsidRPr="005D5A4B">
      <w:rPr>
        <w:rFonts w:ascii="Verdana" w:hAnsi="Verdana"/>
        <w:noProof/>
        <w:sz w:val="14"/>
        <w:lang w:val="es-ES"/>
      </w:rPr>
      <w:t>1</w:t>
    </w:r>
    <w:r w:rsidRPr="00010026">
      <w:rPr>
        <w:rFonts w:ascii="Verdana" w:hAnsi="Verdana"/>
        <w:sz w:val="14"/>
      </w:rPr>
      <w:fldChar w:fldCharType="end"/>
    </w:r>
    <w:r w:rsidRPr="00010026">
      <w:rPr>
        <w:rFonts w:ascii="Verdana" w:hAnsi="Verdana"/>
        <w:sz w:val="14"/>
        <w:lang w:val="es-ES"/>
      </w:rPr>
      <w:t xml:space="preserve"> de </w:t>
    </w:r>
    <w:r w:rsidRPr="00010026">
      <w:rPr>
        <w:rFonts w:ascii="Verdana" w:hAnsi="Verdana"/>
        <w:sz w:val="14"/>
      </w:rPr>
      <w:fldChar w:fldCharType="begin"/>
    </w:r>
    <w:r w:rsidRPr="00010026">
      <w:rPr>
        <w:rFonts w:ascii="Verdana" w:hAnsi="Verdana"/>
        <w:sz w:val="14"/>
      </w:rPr>
      <w:instrText>NUMPAGES  \* Arabic  \* MERGEFORMAT</w:instrText>
    </w:r>
    <w:r w:rsidRPr="00010026">
      <w:rPr>
        <w:rFonts w:ascii="Verdana" w:hAnsi="Verdana"/>
        <w:sz w:val="14"/>
      </w:rPr>
      <w:fldChar w:fldCharType="separate"/>
    </w:r>
    <w:r w:rsidR="005D5A4B" w:rsidRPr="005D5A4B">
      <w:rPr>
        <w:rFonts w:ascii="Verdana" w:hAnsi="Verdana"/>
        <w:noProof/>
        <w:sz w:val="14"/>
        <w:lang w:val="es-ES"/>
      </w:rPr>
      <w:t>10</w:t>
    </w:r>
    <w:r w:rsidRPr="00010026">
      <w:rPr>
        <w:rFonts w:ascii="Verdana" w:hAnsi="Verdana"/>
        <w:sz w:val="14"/>
      </w:rPr>
      <w:fldChar w:fldCharType="end"/>
    </w:r>
  </w:p>
  <w:p w14:paraId="73F3F3A6" w14:textId="083912E9" w:rsidR="00D218F3" w:rsidRPr="00D218F3" w:rsidRDefault="00261652" w:rsidP="00584FDA">
    <w:pPr>
      <w:pStyle w:val="Piedepgina"/>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0C6DE05D">
              <wp:simplePos x="0" y="0"/>
              <wp:positionH relativeFrom="margin">
                <wp:posOffset>-222886</wp:posOffset>
              </wp:positionH>
              <wp:positionV relativeFrom="paragraph">
                <wp:posOffset>91440</wp:posOffset>
              </wp:positionV>
              <wp:extent cx="2623185" cy="654050"/>
              <wp:effectExtent l="0" t="0" r="5715" b="0"/>
              <wp:wrapNone/>
              <wp:docPr id="1" name="Cuadro de texto 1"/>
              <wp:cNvGraphicFramePr/>
              <a:graphic xmlns:a="http://schemas.openxmlformats.org/drawingml/2006/main">
                <a:graphicData uri="http://schemas.microsoft.com/office/word/2010/wordprocessingShape">
                  <wps:wsp>
                    <wps:cNvSpPr txBox="1"/>
                    <wps:spPr>
                      <a:xfrm>
                        <a:off x="0" y="0"/>
                        <a:ext cx="2623185"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4504FB" w14:textId="77777777" w:rsidR="00261652" w:rsidRDefault="00AF746E" w:rsidP="00392618">
                          <w:pPr>
                            <w:rPr>
                              <w:rFonts w:ascii="Verdana" w:eastAsia="Times New Roman" w:hAnsi="Verdana" w:cs="Arial"/>
                              <w:bCs/>
                              <w:color w:val="767171" w:themeColor="background2" w:themeShade="80"/>
                              <w:sz w:val="14"/>
                              <w:szCs w:val="16"/>
                              <w:lang w:eastAsia="es-CO"/>
                            </w:rPr>
                          </w:pPr>
                          <w:r w:rsidRPr="00261652">
                            <w:rPr>
                              <w:rFonts w:ascii="Verdana" w:eastAsia="Times New Roman" w:hAnsi="Verdana" w:cs="Arial"/>
                              <w:b/>
                              <w:bCs/>
                              <w:color w:val="767171" w:themeColor="background2" w:themeShade="80"/>
                              <w:sz w:val="14"/>
                              <w:szCs w:val="16"/>
                              <w:lang w:eastAsia="es-CO"/>
                            </w:rPr>
                            <w:t>Dirección:</w:t>
                          </w:r>
                          <w:r w:rsidRPr="00261652">
                            <w:rPr>
                              <w:rFonts w:ascii="Verdana" w:eastAsia="Times New Roman" w:hAnsi="Verdana" w:cs="Arial"/>
                              <w:bCs/>
                              <w:color w:val="767171" w:themeColor="background2" w:themeShade="80"/>
                              <w:sz w:val="14"/>
                              <w:szCs w:val="16"/>
                              <w:lang w:eastAsia="es-CO"/>
                            </w:rPr>
                            <w:t xml:space="preserve"> </w:t>
                          </w:r>
                          <w:r w:rsidR="00392618" w:rsidRPr="00261652">
                            <w:rPr>
                              <w:rFonts w:ascii="Verdana" w:eastAsia="Times New Roman" w:hAnsi="Verdana" w:cs="Arial"/>
                              <w:bCs/>
                              <w:color w:val="767171" w:themeColor="background2" w:themeShade="80"/>
                              <w:sz w:val="14"/>
                              <w:szCs w:val="16"/>
                              <w:lang w:eastAsia="es-CO"/>
                            </w:rPr>
                            <w:t xml:space="preserve">Calle 24A No. 59-42 Torre 4 Piso 3 </w:t>
                          </w:r>
                        </w:p>
                        <w:p w14:paraId="6975B835" w14:textId="68DD1009" w:rsidR="00392618" w:rsidRPr="00261652" w:rsidRDefault="00392618" w:rsidP="00392618">
                          <w:pPr>
                            <w:rPr>
                              <w:rFonts w:ascii="Verdana" w:eastAsia="Times New Roman" w:hAnsi="Verdana" w:cs="Arial"/>
                              <w:bCs/>
                              <w:color w:val="767171" w:themeColor="background2" w:themeShade="80"/>
                              <w:sz w:val="14"/>
                              <w:szCs w:val="16"/>
                              <w:lang w:eastAsia="es-CO"/>
                            </w:rPr>
                          </w:pPr>
                          <w:r w:rsidRPr="00261652">
                            <w:rPr>
                              <w:rFonts w:ascii="Verdana" w:eastAsia="Times New Roman" w:hAnsi="Verdana" w:cs="Arial"/>
                              <w:bCs/>
                              <w:color w:val="767171" w:themeColor="background2" w:themeShade="80"/>
                              <w:sz w:val="14"/>
                              <w:szCs w:val="16"/>
                              <w:lang w:eastAsia="es-CO"/>
                            </w:rPr>
                            <w:t>Centro Empresarial Sarmiento Angulo</w:t>
                          </w:r>
                        </w:p>
                        <w:p w14:paraId="6428B440" w14:textId="77777777" w:rsidR="00392618" w:rsidRPr="00261652" w:rsidRDefault="00392618" w:rsidP="00392618">
                          <w:pPr>
                            <w:rPr>
                              <w:rFonts w:ascii="Verdana" w:eastAsia="Times New Roman" w:hAnsi="Verdana" w:cs="Arial"/>
                              <w:color w:val="767171" w:themeColor="background2" w:themeShade="80"/>
                              <w:sz w:val="14"/>
                              <w:szCs w:val="16"/>
                              <w:lang w:eastAsia="es-CO"/>
                            </w:rPr>
                          </w:pPr>
                          <w:r w:rsidRPr="00261652">
                            <w:rPr>
                              <w:rFonts w:ascii="Verdana" w:eastAsia="Times New Roman" w:hAnsi="Verdana" w:cs="Arial"/>
                              <w:b/>
                              <w:bCs/>
                              <w:color w:val="767171" w:themeColor="background2" w:themeShade="80"/>
                              <w:sz w:val="14"/>
                              <w:szCs w:val="16"/>
                              <w:lang w:eastAsia="es-CO"/>
                            </w:rPr>
                            <w:t>Conmutador: </w:t>
                          </w:r>
                          <w:r w:rsidRPr="00261652">
                            <w:rPr>
                              <w:rFonts w:ascii="Verdana" w:eastAsia="Times New Roman" w:hAnsi="Verdana" w:cs="Arial"/>
                              <w:color w:val="767171" w:themeColor="background2" w:themeShade="80"/>
                              <w:sz w:val="14"/>
                              <w:szCs w:val="16"/>
                              <w:lang w:eastAsia="es-CO"/>
                            </w:rPr>
                            <w:t>(+601) 307 8038</w:t>
                          </w:r>
                        </w:p>
                        <w:p w14:paraId="0897E3C7" w14:textId="78445C71" w:rsidR="00392618" w:rsidRPr="00261652" w:rsidRDefault="00392618" w:rsidP="00392618">
                          <w:pPr>
                            <w:rPr>
                              <w:rFonts w:ascii="Verdana" w:eastAsia="Times New Roman" w:hAnsi="Verdana" w:cs="Arial"/>
                              <w:color w:val="767171" w:themeColor="background2" w:themeShade="80"/>
                              <w:sz w:val="14"/>
                              <w:szCs w:val="16"/>
                              <w:lang w:eastAsia="es-CO"/>
                            </w:rPr>
                          </w:pPr>
                          <w:r w:rsidRPr="00261652">
                            <w:rPr>
                              <w:rFonts w:ascii="Verdana" w:eastAsia="Times New Roman" w:hAnsi="Verdana" w:cs="Arial"/>
                              <w:b/>
                              <w:bCs/>
                              <w:color w:val="767171" w:themeColor="background2" w:themeShade="80"/>
                              <w:sz w:val="14"/>
                              <w:szCs w:val="16"/>
                              <w:lang w:eastAsia="es-CO"/>
                            </w:rPr>
                            <w:t>Línea gratuita: </w:t>
                          </w:r>
                          <w:r w:rsidRPr="00261652">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32" type="#_x0000_t202" style="position:absolute;left:0;text-align:left;margin-left:-17.55pt;margin-top:7.2pt;width:206.55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" fillcolor="white [3201]" stroked="f" strokeweight=".5pt">
              <v:textbox>
                <w:txbxContent>
                  <w:p w14:paraId="6E4504FB" w14:textId="77777777" w:rsidR="00261652" w:rsidRDefault="00AF746E" w:rsidP="00392618">
                    <w:pPr>
                      <w:rPr>
                        <w:rFonts w:ascii="Verdana" w:eastAsia="Times New Roman" w:hAnsi="Verdana" w:cs="Arial"/>
                        <w:bCs/>
                        <w:color w:val="767171" w:themeColor="background2" w:themeShade="80"/>
                        <w:sz w:val="14"/>
                        <w:szCs w:val="16"/>
                        <w:lang w:eastAsia="es-CO"/>
                      </w:rPr>
                    </w:pPr>
                    <w:r w:rsidRPr="00261652">
                      <w:rPr>
                        <w:rFonts w:ascii="Verdana" w:eastAsia="Times New Roman" w:hAnsi="Verdana" w:cs="Arial"/>
                        <w:b/>
                        <w:bCs/>
                        <w:color w:val="767171" w:themeColor="background2" w:themeShade="80"/>
                        <w:sz w:val="14"/>
                        <w:szCs w:val="16"/>
                        <w:lang w:eastAsia="es-CO"/>
                      </w:rPr>
                      <w:t>Dirección:</w:t>
                    </w:r>
                    <w:r w:rsidRPr="00261652">
                      <w:rPr>
                        <w:rFonts w:ascii="Verdana" w:eastAsia="Times New Roman" w:hAnsi="Verdana" w:cs="Arial"/>
                        <w:bCs/>
                        <w:color w:val="767171" w:themeColor="background2" w:themeShade="80"/>
                        <w:sz w:val="14"/>
                        <w:szCs w:val="16"/>
                        <w:lang w:eastAsia="es-CO"/>
                      </w:rPr>
                      <w:t xml:space="preserve"> </w:t>
                    </w:r>
                    <w:r w:rsidR="00392618" w:rsidRPr="00261652">
                      <w:rPr>
                        <w:rFonts w:ascii="Verdana" w:eastAsia="Times New Roman" w:hAnsi="Verdana" w:cs="Arial"/>
                        <w:bCs/>
                        <w:color w:val="767171" w:themeColor="background2" w:themeShade="80"/>
                        <w:sz w:val="14"/>
                        <w:szCs w:val="16"/>
                        <w:lang w:eastAsia="es-CO"/>
                      </w:rPr>
                      <w:t xml:space="preserve">Calle 24A No. 59-42 Torre 4 Piso 3 </w:t>
                    </w:r>
                  </w:p>
                  <w:p w14:paraId="6975B835" w14:textId="68DD1009" w:rsidR="00392618" w:rsidRPr="00261652" w:rsidRDefault="00392618" w:rsidP="00392618">
                    <w:pPr>
                      <w:rPr>
                        <w:rFonts w:ascii="Verdana" w:eastAsia="Times New Roman" w:hAnsi="Verdana" w:cs="Arial"/>
                        <w:bCs/>
                        <w:color w:val="767171" w:themeColor="background2" w:themeShade="80"/>
                        <w:sz w:val="14"/>
                        <w:szCs w:val="16"/>
                        <w:lang w:eastAsia="es-CO"/>
                      </w:rPr>
                    </w:pPr>
                    <w:r w:rsidRPr="00261652">
                      <w:rPr>
                        <w:rFonts w:ascii="Verdana" w:eastAsia="Times New Roman" w:hAnsi="Verdana" w:cs="Arial"/>
                        <w:bCs/>
                        <w:color w:val="767171" w:themeColor="background2" w:themeShade="80"/>
                        <w:sz w:val="14"/>
                        <w:szCs w:val="16"/>
                        <w:lang w:eastAsia="es-CO"/>
                      </w:rPr>
                      <w:t>Centro Empresarial Sarmiento Angulo</w:t>
                    </w:r>
                  </w:p>
                  <w:p w14:paraId="6428B440" w14:textId="77777777" w:rsidR="00392618" w:rsidRPr="00261652" w:rsidRDefault="00392618" w:rsidP="00392618">
                    <w:pPr>
                      <w:rPr>
                        <w:rFonts w:ascii="Verdana" w:eastAsia="Times New Roman" w:hAnsi="Verdana" w:cs="Arial"/>
                        <w:color w:val="767171" w:themeColor="background2" w:themeShade="80"/>
                        <w:sz w:val="14"/>
                        <w:szCs w:val="16"/>
                        <w:lang w:eastAsia="es-CO"/>
                      </w:rPr>
                    </w:pPr>
                    <w:r w:rsidRPr="00261652">
                      <w:rPr>
                        <w:rFonts w:ascii="Verdana" w:eastAsia="Times New Roman" w:hAnsi="Verdana" w:cs="Arial"/>
                        <w:b/>
                        <w:bCs/>
                        <w:color w:val="767171" w:themeColor="background2" w:themeShade="80"/>
                        <w:sz w:val="14"/>
                        <w:szCs w:val="16"/>
                        <w:lang w:eastAsia="es-CO"/>
                      </w:rPr>
                      <w:t>Conmutador: </w:t>
                    </w:r>
                    <w:r w:rsidRPr="00261652">
                      <w:rPr>
                        <w:rFonts w:ascii="Verdana" w:eastAsia="Times New Roman" w:hAnsi="Verdana" w:cs="Arial"/>
                        <w:color w:val="767171" w:themeColor="background2" w:themeShade="80"/>
                        <w:sz w:val="14"/>
                        <w:szCs w:val="16"/>
                        <w:lang w:eastAsia="es-CO"/>
                      </w:rPr>
                      <w:t>(+601) 307 8038</w:t>
                    </w:r>
                  </w:p>
                  <w:p w14:paraId="0897E3C7" w14:textId="78445C71" w:rsidR="00392618" w:rsidRPr="00261652" w:rsidRDefault="00392618" w:rsidP="00392618">
                    <w:pPr>
                      <w:rPr>
                        <w:rFonts w:ascii="Verdana" w:eastAsia="Times New Roman" w:hAnsi="Verdana" w:cs="Arial"/>
                        <w:color w:val="767171" w:themeColor="background2" w:themeShade="80"/>
                        <w:sz w:val="14"/>
                        <w:szCs w:val="16"/>
                        <w:lang w:eastAsia="es-CO"/>
                      </w:rPr>
                    </w:pPr>
                    <w:r w:rsidRPr="00261652">
                      <w:rPr>
                        <w:rFonts w:ascii="Verdana" w:eastAsia="Times New Roman" w:hAnsi="Verdana" w:cs="Arial"/>
                        <w:b/>
                        <w:bCs/>
                        <w:color w:val="767171" w:themeColor="background2" w:themeShade="80"/>
                        <w:sz w:val="14"/>
                        <w:szCs w:val="16"/>
                        <w:lang w:eastAsia="es-CO"/>
                      </w:rPr>
                      <w:t>Línea gratuita: </w:t>
                    </w:r>
                    <w:r w:rsidRPr="00261652">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4F5EF064" w:rsidR="00392618" w:rsidRDefault="00261652"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55AF3B52">
              <wp:simplePos x="0" y="0"/>
              <wp:positionH relativeFrom="margin">
                <wp:posOffset>4110990</wp:posOffset>
              </wp:positionH>
              <wp:positionV relativeFrom="paragraph">
                <wp:posOffset>61595</wp:posOffset>
              </wp:positionV>
              <wp:extent cx="1823085" cy="428625"/>
              <wp:effectExtent l="0" t="0" r="571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428625"/>
                      </a:xfrm>
                      <a:prstGeom prst="rect">
                        <a:avLst/>
                      </a:prstGeom>
                      <a:solidFill>
                        <a:srgbClr val="FFFFFF"/>
                      </a:solidFill>
                      <a:ln>
                        <a:noFill/>
                        <a:prstDash/>
                      </a:ln>
                    </wps:spPr>
                    <wps:txbx>
                      <w:txbxContent>
                        <w:p w14:paraId="460A0BAE" w14:textId="07BD47B8" w:rsidR="00392618" w:rsidRPr="002F6C6C" w:rsidRDefault="00392618" w:rsidP="00392618">
                          <w:pPr>
                            <w:pStyle w:val="NormalWeb"/>
                            <w:rPr>
                              <w:rFonts w:ascii="Verdana" w:hAnsi="Verdana" w:cs="Arial"/>
                              <w:b/>
                              <w:bCs/>
                              <w:color w:val="595959" w:themeColor="text1" w:themeTint="A6"/>
                              <w:kern w:val="24"/>
                              <w:sz w:val="14"/>
                              <w:szCs w:val="14"/>
                            </w:rPr>
                          </w:pPr>
                          <w:r w:rsidRPr="002F6C6C">
                            <w:rPr>
                              <w:rFonts w:ascii="Verdana" w:hAnsi="Verdana" w:cs="Arial"/>
                              <w:b/>
                              <w:bCs/>
                              <w:color w:val="595959" w:themeColor="text1" w:themeTint="A6"/>
                              <w:kern w:val="24"/>
                              <w:sz w:val="14"/>
                              <w:szCs w:val="14"/>
                            </w:rPr>
                            <w:t xml:space="preserve">Código: </w:t>
                          </w:r>
                          <w:r w:rsidR="000A6808" w:rsidRPr="002F6C6C">
                            <w:rPr>
                              <w:rFonts w:ascii="Verdana" w:hAnsi="Verdana" w:cs="Arial"/>
                              <w:b/>
                              <w:bCs/>
                              <w:color w:val="595959" w:themeColor="text1" w:themeTint="A6"/>
                              <w:kern w:val="24"/>
                              <w:sz w:val="14"/>
                              <w:szCs w:val="14"/>
                            </w:rPr>
                            <w:t>INS-GPD-340-001</w:t>
                          </w:r>
                        </w:p>
                        <w:p w14:paraId="0A6EE982" w14:textId="075AE95D" w:rsidR="00392618" w:rsidRPr="002F6C6C" w:rsidRDefault="00635A9D" w:rsidP="00392618">
                          <w:pPr>
                            <w:pStyle w:val="NormalWeb"/>
                            <w:rPr>
                              <w:rFonts w:ascii="Verdana" w:hAnsi="Verdana" w:cs="Arial"/>
                              <w:bCs/>
                              <w:color w:val="595959" w:themeColor="text1" w:themeTint="A6"/>
                              <w:kern w:val="24"/>
                              <w:sz w:val="14"/>
                              <w:szCs w:val="14"/>
                            </w:rPr>
                          </w:pPr>
                          <w:r w:rsidRPr="002F6C6C">
                            <w:rPr>
                              <w:rFonts w:ascii="Verdana" w:hAnsi="Verdana" w:cs="Arial"/>
                              <w:bCs/>
                              <w:color w:val="595959" w:themeColor="text1" w:themeTint="A6"/>
                              <w:kern w:val="24"/>
                              <w:sz w:val="14"/>
                              <w:szCs w:val="14"/>
                            </w:rPr>
                            <w:t xml:space="preserve">Fecha aprobación: </w:t>
                          </w:r>
                          <w:r w:rsidR="00DA5BBB">
                            <w:rPr>
                              <w:rFonts w:ascii="Verdana" w:hAnsi="Verdana" w:cs="Arial"/>
                              <w:bCs/>
                              <w:color w:val="595959" w:themeColor="text1" w:themeTint="A6"/>
                              <w:kern w:val="24"/>
                              <w:sz w:val="14"/>
                              <w:szCs w:val="14"/>
                            </w:rPr>
                            <w:t>04</w:t>
                          </w:r>
                          <w:r w:rsidR="005D5A4B" w:rsidRPr="002F6C6C">
                            <w:rPr>
                              <w:rFonts w:ascii="Verdana" w:hAnsi="Verdana" w:cs="Arial"/>
                              <w:bCs/>
                              <w:color w:val="595959" w:themeColor="text1" w:themeTint="A6"/>
                              <w:kern w:val="24"/>
                              <w:sz w:val="14"/>
                              <w:szCs w:val="14"/>
                            </w:rPr>
                            <w:t>/</w:t>
                          </w:r>
                          <w:r w:rsidR="00DA5BBB">
                            <w:rPr>
                              <w:rFonts w:ascii="Verdana" w:hAnsi="Verdana" w:cs="Arial"/>
                              <w:bCs/>
                              <w:color w:val="595959" w:themeColor="text1" w:themeTint="A6"/>
                              <w:kern w:val="24"/>
                              <w:sz w:val="14"/>
                              <w:szCs w:val="14"/>
                            </w:rPr>
                            <w:t>10</w:t>
                          </w:r>
                          <w:r w:rsidR="005D712D" w:rsidRPr="002F6C6C">
                            <w:rPr>
                              <w:rFonts w:ascii="Verdana" w:hAnsi="Verdana" w:cs="Arial"/>
                              <w:bCs/>
                              <w:color w:val="595959" w:themeColor="text1" w:themeTint="A6"/>
                              <w:kern w:val="24"/>
                              <w:sz w:val="14"/>
                              <w:szCs w:val="14"/>
                            </w:rPr>
                            <w:t>/202</w:t>
                          </w:r>
                          <w:r w:rsidR="000A6808" w:rsidRPr="002F6C6C">
                            <w:rPr>
                              <w:rFonts w:ascii="Verdana" w:hAnsi="Verdana" w:cs="Arial"/>
                              <w:bCs/>
                              <w:color w:val="595959" w:themeColor="text1" w:themeTint="A6"/>
                              <w:kern w:val="24"/>
                              <w:sz w:val="14"/>
                              <w:szCs w:val="14"/>
                            </w:rPr>
                            <w:t>4</w:t>
                          </w:r>
                        </w:p>
                        <w:p w14:paraId="5C00C4CA" w14:textId="52BF551F" w:rsidR="00392618" w:rsidRPr="002F6C6C" w:rsidRDefault="005D712D" w:rsidP="00392618">
                          <w:pPr>
                            <w:pStyle w:val="NormalWeb"/>
                            <w:rPr>
                              <w:rFonts w:ascii="Verdana" w:hAnsi="Verdana" w:cs="Arial"/>
                              <w:bCs/>
                              <w:color w:val="595959" w:themeColor="text1" w:themeTint="A6"/>
                              <w:kern w:val="24"/>
                              <w:sz w:val="14"/>
                              <w:szCs w:val="14"/>
                            </w:rPr>
                          </w:pPr>
                          <w:r w:rsidRPr="002F6C6C">
                            <w:rPr>
                              <w:rFonts w:ascii="Verdana" w:hAnsi="Verdana" w:cs="Arial"/>
                              <w:bCs/>
                              <w:color w:val="595959" w:themeColor="text1" w:themeTint="A6"/>
                              <w:kern w:val="24"/>
                              <w:sz w:val="14"/>
                              <w:szCs w:val="14"/>
                            </w:rPr>
                            <w:t xml:space="preserve">Versión: </w:t>
                          </w:r>
                          <w:r w:rsidR="00780122" w:rsidRPr="002F6C6C">
                            <w:rPr>
                              <w:rFonts w:ascii="Verdana" w:hAnsi="Verdana" w:cs="Arial"/>
                              <w:bCs/>
                              <w:color w:val="595959" w:themeColor="text1" w:themeTint="A6"/>
                              <w:kern w:val="24"/>
                              <w:sz w:val="14"/>
                              <w:szCs w:val="14"/>
                            </w:rPr>
                            <w:t>0</w:t>
                          </w:r>
                          <w:r w:rsidR="005D5A4B" w:rsidRPr="002F6C6C">
                            <w:rPr>
                              <w:rFonts w:ascii="Verdana" w:hAnsi="Verdana" w:cs="Arial"/>
                              <w:bCs/>
                              <w:color w:val="595959" w:themeColor="text1" w:themeTint="A6"/>
                              <w:kern w:val="24"/>
                              <w:sz w:val="14"/>
                              <w:szCs w:val="14"/>
                            </w:rPr>
                            <w:t>2</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33" type="#_x0000_t202" style="position:absolute;margin-left:323.7pt;margin-top:4.85pt;width:143.5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" stroked="f">
              <v:textbox>
                <w:txbxContent>
                  <w:p w14:paraId="460A0BAE" w14:textId="07BD47B8" w:rsidR="00392618" w:rsidRPr="002F6C6C" w:rsidRDefault="00392618" w:rsidP="00392618">
                    <w:pPr>
                      <w:pStyle w:val="NormalWeb"/>
                      <w:rPr>
                        <w:rFonts w:ascii="Verdana" w:hAnsi="Verdana" w:cs="Arial"/>
                        <w:b/>
                        <w:bCs/>
                        <w:color w:val="595959" w:themeColor="text1" w:themeTint="A6"/>
                        <w:kern w:val="24"/>
                        <w:sz w:val="14"/>
                        <w:szCs w:val="14"/>
                      </w:rPr>
                    </w:pPr>
                    <w:r w:rsidRPr="002F6C6C">
                      <w:rPr>
                        <w:rFonts w:ascii="Verdana" w:hAnsi="Verdana" w:cs="Arial"/>
                        <w:b/>
                        <w:bCs/>
                        <w:color w:val="595959" w:themeColor="text1" w:themeTint="A6"/>
                        <w:kern w:val="24"/>
                        <w:sz w:val="14"/>
                        <w:szCs w:val="14"/>
                      </w:rPr>
                      <w:t xml:space="preserve">Código: </w:t>
                    </w:r>
                    <w:r w:rsidR="000A6808" w:rsidRPr="002F6C6C">
                      <w:rPr>
                        <w:rFonts w:ascii="Verdana" w:hAnsi="Verdana" w:cs="Arial"/>
                        <w:b/>
                        <w:bCs/>
                        <w:color w:val="595959" w:themeColor="text1" w:themeTint="A6"/>
                        <w:kern w:val="24"/>
                        <w:sz w:val="14"/>
                        <w:szCs w:val="14"/>
                      </w:rPr>
                      <w:t>INS-GPD-340-001</w:t>
                    </w:r>
                  </w:p>
                  <w:p w14:paraId="0A6EE982" w14:textId="075AE95D" w:rsidR="00392618" w:rsidRPr="002F6C6C" w:rsidRDefault="00635A9D" w:rsidP="00392618">
                    <w:pPr>
                      <w:pStyle w:val="NormalWeb"/>
                      <w:rPr>
                        <w:rFonts w:ascii="Verdana" w:hAnsi="Verdana" w:cs="Arial"/>
                        <w:bCs/>
                        <w:color w:val="595959" w:themeColor="text1" w:themeTint="A6"/>
                        <w:kern w:val="24"/>
                        <w:sz w:val="14"/>
                        <w:szCs w:val="14"/>
                      </w:rPr>
                    </w:pPr>
                    <w:r w:rsidRPr="002F6C6C">
                      <w:rPr>
                        <w:rFonts w:ascii="Verdana" w:hAnsi="Verdana" w:cs="Arial"/>
                        <w:bCs/>
                        <w:color w:val="595959" w:themeColor="text1" w:themeTint="A6"/>
                        <w:kern w:val="24"/>
                        <w:sz w:val="14"/>
                        <w:szCs w:val="14"/>
                      </w:rPr>
                      <w:t xml:space="preserve">Fecha aprobación: </w:t>
                    </w:r>
                    <w:r w:rsidR="00DA5BBB">
                      <w:rPr>
                        <w:rFonts w:ascii="Verdana" w:hAnsi="Verdana" w:cs="Arial"/>
                        <w:bCs/>
                        <w:color w:val="595959" w:themeColor="text1" w:themeTint="A6"/>
                        <w:kern w:val="24"/>
                        <w:sz w:val="14"/>
                        <w:szCs w:val="14"/>
                      </w:rPr>
                      <w:t>04</w:t>
                    </w:r>
                    <w:r w:rsidR="005D5A4B" w:rsidRPr="002F6C6C">
                      <w:rPr>
                        <w:rFonts w:ascii="Verdana" w:hAnsi="Verdana" w:cs="Arial"/>
                        <w:bCs/>
                        <w:color w:val="595959" w:themeColor="text1" w:themeTint="A6"/>
                        <w:kern w:val="24"/>
                        <w:sz w:val="14"/>
                        <w:szCs w:val="14"/>
                      </w:rPr>
                      <w:t>/</w:t>
                    </w:r>
                    <w:r w:rsidR="00DA5BBB">
                      <w:rPr>
                        <w:rFonts w:ascii="Verdana" w:hAnsi="Verdana" w:cs="Arial"/>
                        <w:bCs/>
                        <w:color w:val="595959" w:themeColor="text1" w:themeTint="A6"/>
                        <w:kern w:val="24"/>
                        <w:sz w:val="14"/>
                        <w:szCs w:val="14"/>
                      </w:rPr>
                      <w:t>10</w:t>
                    </w:r>
                    <w:r w:rsidR="005D712D" w:rsidRPr="002F6C6C">
                      <w:rPr>
                        <w:rFonts w:ascii="Verdana" w:hAnsi="Verdana" w:cs="Arial"/>
                        <w:bCs/>
                        <w:color w:val="595959" w:themeColor="text1" w:themeTint="A6"/>
                        <w:kern w:val="24"/>
                        <w:sz w:val="14"/>
                        <w:szCs w:val="14"/>
                      </w:rPr>
                      <w:t>/202</w:t>
                    </w:r>
                    <w:r w:rsidR="000A6808" w:rsidRPr="002F6C6C">
                      <w:rPr>
                        <w:rFonts w:ascii="Verdana" w:hAnsi="Verdana" w:cs="Arial"/>
                        <w:bCs/>
                        <w:color w:val="595959" w:themeColor="text1" w:themeTint="A6"/>
                        <w:kern w:val="24"/>
                        <w:sz w:val="14"/>
                        <w:szCs w:val="14"/>
                      </w:rPr>
                      <w:t>4</w:t>
                    </w:r>
                  </w:p>
                  <w:p w14:paraId="5C00C4CA" w14:textId="52BF551F" w:rsidR="00392618" w:rsidRPr="002F6C6C" w:rsidRDefault="005D712D" w:rsidP="00392618">
                    <w:pPr>
                      <w:pStyle w:val="NormalWeb"/>
                      <w:rPr>
                        <w:rFonts w:ascii="Verdana" w:hAnsi="Verdana" w:cs="Arial"/>
                        <w:bCs/>
                        <w:color w:val="595959" w:themeColor="text1" w:themeTint="A6"/>
                        <w:kern w:val="24"/>
                        <w:sz w:val="14"/>
                        <w:szCs w:val="14"/>
                      </w:rPr>
                    </w:pPr>
                    <w:r w:rsidRPr="002F6C6C">
                      <w:rPr>
                        <w:rFonts w:ascii="Verdana" w:hAnsi="Verdana" w:cs="Arial"/>
                        <w:bCs/>
                        <w:color w:val="595959" w:themeColor="text1" w:themeTint="A6"/>
                        <w:kern w:val="24"/>
                        <w:sz w:val="14"/>
                        <w:szCs w:val="14"/>
                      </w:rPr>
                      <w:t xml:space="preserve">Versión: </w:t>
                    </w:r>
                    <w:r w:rsidR="00780122" w:rsidRPr="002F6C6C">
                      <w:rPr>
                        <w:rFonts w:ascii="Verdana" w:hAnsi="Verdana" w:cs="Arial"/>
                        <w:bCs/>
                        <w:color w:val="595959" w:themeColor="text1" w:themeTint="A6"/>
                        <w:kern w:val="24"/>
                        <w:sz w:val="14"/>
                        <w:szCs w:val="14"/>
                      </w:rPr>
                      <w:t>0</w:t>
                    </w:r>
                    <w:r w:rsidR="005D5A4B" w:rsidRPr="002F6C6C">
                      <w:rPr>
                        <w:rFonts w:ascii="Verdana" w:hAnsi="Verdana" w:cs="Arial"/>
                        <w:bCs/>
                        <w:color w:val="595959" w:themeColor="text1" w:themeTint="A6"/>
                        <w:kern w:val="24"/>
                        <w:sz w:val="14"/>
                        <w:szCs w:val="14"/>
                      </w:rPr>
                      <w:t>2</w:t>
                    </w:r>
                  </w:p>
                  <w:p w14:paraId="248A6BCD" w14:textId="77777777" w:rsidR="00392618" w:rsidRDefault="00392618" w:rsidP="00392618"/>
                </w:txbxContent>
              </v:textbox>
              <w10:wrap anchorx="margin"/>
            </v:shape>
          </w:pict>
        </mc:Fallback>
      </mc:AlternateContent>
    </w:r>
  </w:p>
  <w:p w14:paraId="380BDC59" w14:textId="6A67E86F" w:rsidR="00392618" w:rsidRDefault="00D217DE" w:rsidP="00392618">
    <w:pPr>
      <w:pStyle w:val="Piedepgina"/>
    </w:pPr>
    <w:r>
      <w:rPr>
        <w:noProof/>
        <w:lang w:eastAsia="es-CO"/>
      </w:rPr>
      <w:drawing>
        <wp:inline distT="0" distB="0" distL="0" distR="0" wp14:anchorId="02CD9459" wp14:editId="147ECB82">
          <wp:extent cx="725170" cy="5060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100B" w14:textId="77777777" w:rsidR="002A4BC6" w:rsidRDefault="002A4BC6" w:rsidP="008B51F5">
      <w:r>
        <w:separator/>
      </w:r>
    </w:p>
  </w:footnote>
  <w:footnote w:type="continuationSeparator" w:id="0">
    <w:p w14:paraId="2DB8E105" w14:textId="77777777" w:rsidR="002A4BC6" w:rsidRDefault="002A4BC6"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78D4B763" w:rsidR="008B51F5" w:rsidRDefault="00C017AC" w:rsidP="00FD125F">
    <w:pPr>
      <w:pStyle w:val="Encabezado"/>
      <w:tabs>
        <w:tab w:val="clear" w:pos="4419"/>
        <w:tab w:val="clear" w:pos="8838"/>
        <w:tab w:val="right" w:pos="9072"/>
      </w:tabs>
      <w:ind w:left="-567"/>
    </w:pPr>
    <w:r>
      <w:rPr>
        <w:noProof/>
        <w:lang w:eastAsia="es-CO"/>
      </w:rPr>
      <w:drawing>
        <wp:anchor distT="0" distB="0" distL="114300" distR="114300" simplePos="0" relativeHeight="251677696" behindDoc="0" locked="0" layoutInCell="1" allowOverlap="1" wp14:anchorId="3BB9F1D3" wp14:editId="694F7759">
          <wp:simplePos x="0" y="0"/>
          <wp:positionH relativeFrom="page">
            <wp:posOffset>2915920</wp:posOffset>
          </wp:positionH>
          <wp:positionV relativeFrom="paragraph">
            <wp:posOffset>-274320</wp:posOffset>
          </wp:positionV>
          <wp:extent cx="1958400" cy="77040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1958400" cy="77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5B05152B" w:rsidR="000F5FD1" w:rsidRDefault="000F5FD1" w:rsidP="000F5FD1">
    <w:pPr>
      <w:pStyle w:val="Encabezado"/>
      <w:tabs>
        <w:tab w:val="clear" w:pos="4419"/>
        <w:tab w:val="clear" w:pos="8838"/>
        <w:tab w:val="left" w:pos="7275"/>
      </w:tabs>
      <w:ind w:left="-851"/>
      <w:jc w:val="right"/>
    </w:pPr>
  </w:p>
  <w:p w14:paraId="029D1EF7" w14:textId="3AFCFCFD" w:rsidR="000F5FD1" w:rsidRDefault="009A4A07"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20C417F6">
              <wp:simplePos x="0" y="0"/>
              <wp:positionH relativeFrom="margin">
                <wp:align>right</wp:align>
              </wp:positionH>
              <wp:positionV relativeFrom="paragraph">
                <wp:posOffset>120650</wp:posOffset>
              </wp:positionV>
              <wp:extent cx="6067425" cy="4476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606742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DCD68" w14:textId="450B4263" w:rsidR="00BC5368" w:rsidRPr="002F6C6C" w:rsidRDefault="00E23B9B" w:rsidP="00BC5368">
                          <w:pPr>
                            <w:jc w:val="center"/>
                            <w:rPr>
                              <w:rFonts w:ascii="Verdana" w:hAnsi="Verdana"/>
                              <w:b/>
                              <w:color w:val="767171" w:themeColor="background2" w:themeShade="80"/>
                              <w:sz w:val="22"/>
                              <w:szCs w:val="22"/>
                            </w:rPr>
                          </w:pPr>
                          <w:r w:rsidRPr="002F6C6C">
                            <w:rPr>
                              <w:rFonts w:ascii="Verdana" w:hAnsi="Verdana"/>
                              <w:b/>
                              <w:color w:val="767171" w:themeColor="background2" w:themeShade="80"/>
                              <w:sz w:val="22"/>
                              <w:szCs w:val="22"/>
                            </w:rPr>
                            <w:t xml:space="preserve">INSTRUCTIVO PARA EL INICIO DE UNA ACCION DISCIPLINARIA MEDIANTE QUEJA O INFORME DE SERVIDOR PUBLICO </w:t>
                          </w:r>
                        </w:p>
                        <w:p w14:paraId="7F1FEAC5" w14:textId="55E8DB9C" w:rsidR="000F5FD1" w:rsidRPr="00D218F3" w:rsidRDefault="000F5FD1" w:rsidP="00D218F3">
                          <w:pPr>
                            <w:jc w:val="center"/>
                            <w:rPr>
                              <w:rFonts w:ascii="Montserrat" w:hAnsi="Montserrat"/>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31" type="#_x0000_t202" style="position:absolute;left:0;text-align:left;margin-left:426.55pt;margin-top:9.5pt;width:477.75pt;height:35.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" fillcolor="white [3201]" stroked="f" strokeweight=".5pt">
              <v:textbox>
                <w:txbxContent>
                  <w:p w14:paraId="613DCD68" w14:textId="450B4263" w:rsidR="00BC5368" w:rsidRPr="002F6C6C" w:rsidRDefault="00E23B9B" w:rsidP="00BC5368">
                    <w:pPr>
                      <w:jc w:val="center"/>
                      <w:rPr>
                        <w:rFonts w:ascii="Verdana" w:hAnsi="Verdana"/>
                        <w:b/>
                        <w:color w:val="767171" w:themeColor="background2" w:themeShade="80"/>
                        <w:sz w:val="22"/>
                        <w:szCs w:val="22"/>
                      </w:rPr>
                    </w:pPr>
                    <w:r w:rsidRPr="002F6C6C">
                      <w:rPr>
                        <w:rFonts w:ascii="Verdana" w:hAnsi="Verdana"/>
                        <w:b/>
                        <w:color w:val="767171" w:themeColor="background2" w:themeShade="80"/>
                        <w:sz w:val="22"/>
                        <w:szCs w:val="22"/>
                      </w:rPr>
                      <w:t xml:space="preserve">INSTRUCTIVO PARA EL INICIO DE UNA ACCION DISCIPLINARIA MEDIANTE QUEJA O INFORME DE SERVIDOR PUBLICO </w:t>
                    </w:r>
                  </w:p>
                  <w:p w14:paraId="7F1FEAC5" w14:textId="55E8DB9C" w:rsidR="000F5FD1" w:rsidRPr="00D218F3" w:rsidRDefault="000F5FD1" w:rsidP="00D218F3">
                    <w:pPr>
                      <w:jc w:val="center"/>
                      <w:rPr>
                        <w:rFonts w:ascii="Montserrat" w:hAnsi="Montserrat"/>
                        <w:b/>
                        <w:color w:val="767171" w:themeColor="background2" w:themeShade="80"/>
                        <w:sz w:val="22"/>
                      </w:rPr>
                    </w:pPr>
                  </w:p>
                </w:txbxContent>
              </v:textbox>
              <w10:wrap anchorx="margin"/>
            </v:shape>
          </w:pict>
        </mc:Fallback>
      </mc:AlternateContent>
    </w:r>
  </w:p>
  <w:p w14:paraId="6716CF2A" w14:textId="77777777"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0F31D9"/>
    <w:multiLevelType w:val="hybridMultilevel"/>
    <w:tmpl w:val="3E5A85D0"/>
    <w:lvl w:ilvl="0" w:tplc="F96689EA">
      <w:start w:val="3"/>
      <w:numFmt w:val="bullet"/>
      <w:lvlText w:val="-"/>
      <w:lvlJc w:val="left"/>
      <w:pPr>
        <w:ind w:left="1080" w:hanging="360"/>
      </w:pPr>
      <w:rPr>
        <w:rFonts w:ascii="Arial Narrow" w:eastAsia="Arial Narrow" w:hAnsi="Arial Narrow" w:cs="Arial Narro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0E85040"/>
    <w:multiLevelType w:val="hybridMultilevel"/>
    <w:tmpl w:val="FBACBF5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8E3EE8"/>
    <w:multiLevelType w:val="hybridMultilevel"/>
    <w:tmpl w:val="2642F6EA"/>
    <w:lvl w:ilvl="0" w:tplc="119A8F78">
      <w:start w:val="1"/>
      <w:numFmt w:val="decimal"/>
      <w:lvlText w:val="%1."/>
      <w:lvlJc w:val="left"/>
      <w:pPr>
        <w:ind w:left="720" w:hanging="360"/>
      </w:pPr>
      <w:rPr>
        <w:rFonts w:ascii="Montserrat" w:hAnsi="Montserrat" w:hint="default"/>
        <w:b/>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7007C5"/>
    <w:multiLevelType w:val="multilevel"/>
    <w:tmpl w:val="CF6035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567" w:hanging="567"/>
      </w:pPr>
      <w:rPr>
        <w:rFonts w:ascii="Montserrat" w:hAnsi="Montserrat"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88327B"/>
    <w:multiLevelType w:val="hybridMultilevel"/>
    <w:tmpl w:val="9C04B7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46249D"/>
    <w:multiLevelType w:val="hybridMultilevel"/>
    <w:tmpl w:val="AFB2E5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5F0713"/>
    <w:multiLevelType w:val="multilevel"/>
    <w:tmpl w:val="36E4277A"/>
    <w:lvl w:ilvl="0">
      <w:start w:val="1"/>
      <w:numFmt w:val="decimal"/>
      <w:lvlText w:val="%1."/>
      <w:lvlJc w:val="left"/>
      <w:pPr>
        <w:ind w:left="720" w:hanging="360"/>
      </w:pPr>
      <w:rPr>
        <w:rFonts w:ascii="Montserrat" w:hAnsi="Montserrat" w:hint="default"/>
        <w:b/>
        <w:i w:val="0"/>
        <w:sz w:val="22"/>
      </w:rPr>
    </w:lvl>
    <w:lvl w:ilvl="1">
      <w:start w:val="1"/>
      <w:numFmt w:val="decimal"/>
      <w:lvlText w:val="%2."/>
      <w:lvlJc w:val="left"/>
      <w:pPr>
        <w:ind w:left="567" w:hanging="567"/>
      </w:pPr>
      <w:rPr>
        <w:rFonts w:ascii="Montserrat" w:hAnsi="Montserrat"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C73630"/>
    <w:multiLevelType w:val="multilevel"/>
    <w:tmpl w:val="143216D2"/>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3F0A91"/>
    <w:multiLevelType w:val="multilevel"/>
    <w:tmpl w:val="3DCE59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56498A"/>
    <w:multiLevelType w:val="multilevel"/>
    <w:tmpl w:val="6714ED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257A35"/>
    <w:multiLevelType w:val="multilevel"/>
    <w:tmpl w:val="1E54E4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074524"/>
    <w:multiLevelType w:val="hybridMultilevel"/>
    <w:tmpl w:val="A172152C"/>
    <w:lvl w:ilvl="0" w:tplc="3AD8C036">
      <w:start w:val="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121221"/>
    <w:multiLevelType w:val="hybridMultilevel"/>
    <w:tmpl w:val="36409BB0"/>
    <w:name w:val="GPDINST22"/>
    <w:lvl w:ilvl="0" w:tplc="3B42BE46">
      <w:start w:val="1"/>
      <w:numFmt w:val="lowerLetter"/>
      <w:lvlText w:val="%1."/>
      <w:lvlJc w:val="left"/>
      <w:pPr>
        <w:ind w:left="72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AC2276"/>
    <w:multiLevelType w:val="multilevel"/>
    <w:tmpl w:val="887221D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031768"/>
    <w:multiLevelType w:val="multilevel"/>
    <w:tmpl w:val="F00CC402"/>
    <w:name w:val="GPDINST"/>
    <w:lvl w:ilvl="0">
      <w:start w:val="1"/>
      <w:numFmt w:val="decimal"/>
      <w:pStyle w:val="Ttulo2"/>
      <w:lvlText w:val="%1."/>
      <w:lvlJc w:val="left"/>
      <w:pPr>
        <w:ind w:left="397" w:hanging="397"/>
      </w:pPr>
      <w:rPr>
        <w:rFonts w:hint="default"/>
        <w:b/>
      </w:rPr>
    </w:lvl>
    <w:lvl w:ilvl="1">
      <w:start w:val="1"/>
      <w:numFmt w:val="decimal"/>
      <w:pStyle w:val="Ttulo3"/>
      <w:lvlText w:val="%1.%2."/>
      <w:lvlJc w:val="left"/>
      <w:pPr>
        <w:ind w:left="567" w:hanging="567"/>
      </w:pPr>
      <w:rPr>
        <w:rFonts w:hint="default"/>
      </w:rPr>
    </w:lvl>
    <w:lvl w:ilvl="2">
      <w:start w:val="1"/>
      <w:numFmt w:val="decimal"/>
      <w:pStyle w:val="Ttulo4"/>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pStyle w:val="Ttulo5"/>
      <w:lvlText w:val="%1.%2.%3.%4.%5."/>
      <w:lvlJc w:val="left"/>
      <w:pPr>
        <w:ind w:left="72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CC312D"/>
    <w:multiLevelType w:val="multilevel"/>
    <w:tmpl w:val="80D4DC70"/>
    <w:lvl w:ilvl="0">
      <w:start w:val="1"/>
      <w:numFmt w:val="decimal"/>
      <w:lvlText w:val="%1."/>
      <w:lvlJc w:val="left"/>
      <w:pPr>
        <w:ind w:left="357" w:hanging="357"/>
      </w:pPr>
      <w:rPr>
        <w:rFonts w:hint="default"/>
        <w:b/>
        <w:i w:val="0"/>
        <w:sz w:val="20"/>
      </w:rPr>
    </w:lvl>
    <w:lvl w:ilvl="1">
      <w:start w:val="1"/>
      <w:numFmt w:val="decimal"/>
      <w:lvlText w:val="%1.%2."/>
      <w:lvlJc w:val="left"/>
      <w:pPr>
        <w:ind w:left="357" w:hanging="357"/>
      </w:pPr>
      <w:rPr>
        <w:rFonts w:ascii="Montserrat" w:hAnsi="Montserrat" w:hint="default"/>
        <w:b/>
        <w:i w:val="0"/>
        <w:sz w:val="22"/>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2" w15:restartNumberingAfterBreak="0">
    <w:nsid w:val="4EE33219"/>
    <w:multiLevelType w:val="hybridMultilevel"/>
    <w:tmpl w:val="5F0EF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4" w15:restartNumberingAfterBreak="0">
    <w:nsid w:val="52E44AB5"/>
    <w:multiLevelType w:val="hybridMultilevel"/>
    <w:tmpl w:val="AC64EB20"/>
    <w:lvl w:ilvl="0" w:tplc="3AD8C03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F0684B"/>
    <w:multiLevelType w:val="hybridMultilevel"/>
    <w:tmpl w:val="BEDC7B9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6" w15:restartNumberingAfterBreak="0">
    <w:nsid w:val="54E5114D"/>
    <w:multiLevelType w:val="multilevel"/>
    <w:tmpl w:val="8EB4F43C"/>
    <w:lvl w:ilvl="0">
      <w:start w:val="1"/>
      <w:numFmt w:val="decimal"/>
      <w:lvlText w:val="%1."/>
      <w:lvlJc w:val="left"/>
      <w:pPr>
        <w:ind w:left="502" w:hanging="360"/>
      </w:pPr>
      <w:rPr>
        <w:rFonts w:ascii="Montserrat" w:hAnsi="Montserrat" w:hint="default"/>
        <w:b/>
        <w:i w:val="0"/>
        <w:sz w:val="22"/>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15:restartNumberingAfterBreak="0">
    <w:nsid w:val="584D515B"/>
    <w:multiLevelType w:val="multilevel"/>
    <w:tmpl w:val="A2728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5289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B56418"/>
    <w:multiLevelType w:val="hybridMultilevel"/>
    <w:tmpl w:val="1AC2E88E"/>
    <w:name w:val="GPDINST2"/>
    <w:lvl w:ilvl="0" w:tplc="55981BA6">
      <w:start w:val="1"/>
      <w:numFmt w:val="decimal"/>
      <w:lvlText w:val="%1."/>
      <w:lvlJc w:val="left"/>
      <w:pPr>
        <w:ind w:left="720" w:hanging="360"/>
      </w:pPr>
      <w:rPr>
        <w:rFonts w:ascii="Verdana" w:hAnsi="Verdana" w:hint="default"/>
        <w:b w:val="0"/>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0AB42C9"/>
    <w:multiLevelType w:val="hybridMultilevel"/>
    <w:tmpl w:val="0EFACFE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29170F"/>
    <w:multiLevelType w:val="multilevel"/>
    <w:tmpl w:val="516C3418"/>
    <w:name w:val="GPDINS"/>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1.1.1.1."/>
      <w:lvlJc w:val="left"/>
      <w:pPr>
        <w:ind w:left="720" w:hanging="720"/>
      </w:pPr>
      <w:rPr>
        <w:rFonts w:ascii="Montserrat" w:hAnsi="Montserrat"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8015E8"/>
    <w:multiLevelType w:val="multilevel"/>
    <w:tmpl w:val="1EB68B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AF1C62"/>
    <w:multiLevelType w:val="hybridMultilevel"/>
    <w:tmpl w:val="03785A54"/>
    <w:lvl w:ilvl="0" w:tplc="85A20AD6">
      <w:numFmt w:val="bullet"/>
      <w:lvlText w:val="-"/>
      <w:lvlJc w:val="left"/>
      <w:pPr>
        <w:ind w:left="720" w:hanging="360"/>
      </w:pPr>
      <w:rPr>
        <w:rFonts w:ascii="Bookman Old Style" w:eastAsia="Calibri" w:hAnsi="Bookman Old Style"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943447"/>
    <w:multiLevelType w:val="multilevel"/>
    <w:tmpl w:val="88A6CB24"/>
    <w:lvl w:ilvl="0">
      <w:start w:val="1"/>
      <w:numFmt w:val="decimal"/>
      <w:lvlText w:val="%1."/>
      <w:lvlJc w:val="left"/>
      <w:pPr>
        <w:ind w:left="720" w:hanging="360"/>
      </w:pPr>
      <w:rPr>
        <w:rFonts w:ascii="Montserrat" w:hAnsi="Montserrat" w:hint="default"/>
        <w:b/>
        <w:i w:val="0"/>
        <w:sz w:val="22"/>
      </w:rPr>
    </w:lvl>
    <w:lvl w:ilvl="1">
      <w:start w:val="1"/>
      <w:numFmt w:val="decimal"/>
      <w:lvlText w:val="%2."/>
      <w:lvlJc w:val="left"/>
      <w:pPr>
        <w:ind w:left="567" w:hanging="567"/>
      </w:pPr>
      <w:rPr>
        <w:rFonts w:ascii="Montserrat" w:hAnsi="Montserrat"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8FB1778"/>
    <w:multiLevelType w:val="hybridMultilevel"/>
    <w:tmpl w:val="2AA675C0"/>
    <w:lvl w:ilvl="0" w:tplc="119A8F78">
      <w:start w:val="1"/>
      <w:numFmt w:val="decimal"/>
      <w:lvlText w:val="%1."/>
      <w:lvlJc w:val="left"/>
      <w:pPr>
        <w:ind w:left="720" w:hanging="360"/>
      </w:pPr>
      <w:rPr>
        <w:rFonts w:ascii="Montserrat" w:hAnsi="Montserrat" w:hint="default"/>
        <w:b/>
        <w:i w:val="0"/>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99E70CD"/>
    <w:multiLevelType w:val="hybridMultilevel"/>
    <w:tmpl w:val="5020611A"/>
    <w:lvl w:ilvl="0" w:tplc="3AD8C03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D542B4"/>
    <w:multiLevelType w:val="hybridMultilevel"/>
    <w:tmpl w:val="8774DDA0"/>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987E11"/>
    <w:multiLevelType w:val="multilevel"/>
    <w:tmpl w:val="5EA65C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249389">
    <w:abstractNumId w:val="31"/>
  </w:num>
  <w:num w:numId="2" w16cid:durableId="1826585598">
    <w:abstractNumId w:val="1"/>
  </w:num>
  <w:num w:numId="3" w16cid:durableId="1722747946">
    <w:abstractNumId w:val="0"/>
  </w:num>
  <w:num w:numId="4" w16cid:durableId="1130635918">
    <w:abstractNumId w:val="23"/>
  </w:num>
  <w:num w:numId="5" w16cid:durableId="1498961457">
    <w:abstractNumId w:val="13"/>
  </w:num>
  <w:num w:numId="6" w16cid:durableId="1549686058">
    <w:abstractNumId w:val="4"/>
  </w:num>
  <w:num w:numId="7" w16cid:durableId="1835295655">
    <w:abstractNumId w:val="10"/>
  </w:num>
  <w:num w:numId="8" w16cid:durableId="1632980180">
    <w:abstractNumId w:val="17"/>
  </w:num>
  <w:num w:numId="9" w16cid:durableId="318076773">
    <w:abstractNumId w:val="16"/>
  </w:num>
  <w:num w:numId="10" w16cid:durableId="1104763477">
    <w:abstractNumId w:val="37"/>
  </w:num>
  <w:num w:numId="11" w16cid:durableId="306781150">
    <w:abstractNumId w:val="24"/>
  </w:num>
  <w:num w:numId="12" w16cid:durableId="696003664">
    <w:abstractNumId w:val="15"/>
  </w:num>
  <w:num w:numId="13" w16cid:durableId="87434147">
    <w:abstractNumId w:val="26"/>
  </w:num>
  <w:num w:numId="14" w16cid:durableId="936140064">
    <w:abstractNumId w:val="34"/>
  </w:num>
  <w:num w:numId="15" w16cid:durableId="1666007468">
    <w:abstractNumId w:val="3"/>
  </w:num>
  <w:num w:numId="16" w16cid:durableId="1755972783">
    <w:abstractNumId w:val="8"/>
  </w:num>
  <w:num w:numId="17" w16cid:durableId="949777963">
    <w:abstractNumId w:val="30"/>
  </w:num>
  <w:num w:numId="18" w16cid:durableId="743138923">
    <w:abstractNumId w:val="2"/>
  </w:num>
  <w:num w:numId="19" w16cid:durableId="599216918">
    <w:abstractNumId w:val="33"/>
  </w:num>
  <w:num w:numId="20" w16cid:durableId="403577044">
    <w:abstractNumId w:val="12"/>
  </w:num>
  <w:num w:numId="21" w16cid:durableId="760636818">
    <w:abstractNumId w:val="39"/>
  </w:num>
  <w:num w:numId="22" w16cid:durableId="666248719">
    <w:abstractNumId w:val="27"/>
  </w:num>
  <w:num w:numId="23" w16cid:durableId="328948739">
    <w:abstractNumId w:val="22"/>
  </w:num>
  <w:num w:numId="24" w16cid:durableId="901058658">
    <w:abstractNumId w:val="19"/>
  </w:num>
  <w:num w:numId="25" w16cid:durableId="1848980871">
    <w:abstractNumId w:val="38"/>
  </w:num>
  <w:num w:numId="26" w16cid:durableId="980117104">
    <w:abstractNumId w:val="7"/>
  </w:num>
  <w:num w:numId="27" w16cid:durableId="2138914211">
    <w:abstractNumId w:val="5"/>
  </w:num>
  <w:num w:numId="28" w16cid:durableId="674652574">
    <w:abstractNumId w:val="36"/>
  </w:num>
  <w:num w:numId="29" w16cid:durableId="1804613463">
    <w:abstractNumId w:val="35"/>
  </w:num>
  <w:num w:numId="30" w16cid:durableId="1052734282">
    <w:abstractNumId w:val="9"/>
  </w:num>
  <w:num w:numId="31" w16cid:durableId="1445493200">
    <w:abstractNumId w:val="21"/>
  </w:num>
  <w:num w:numId="32" w16cid:durableId="679702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2937635">
    <w:abstractNumId w:val="11"/>
  </w:num>
  <w:num w:numId="34" w16cid:durableId="715205018">
    <w:abstractNumId w:val="14"/>
  </w:num>
  <w:num w:numId="35" w16cid:durableId="429930690">
    <w:abstractNumId w:val="28"/>
  </w:num>
  <w:num w:numId="36" w16cid:durableId="24868715">
    <w:abstractNumId w:val="6"/>
  </w:num>
  <w:num w:numId="37" w16cid:durableId="1725063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2762818">
    <w:abstractNumId w:val="11"/>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241136225">
    <w:abstractNumId w:val="25"/>
  </w:num>
  <w:num w:numId="40" w16cid:durableId="2008051888">
    <w:abstractNumId w:val="32"/>
  </w:num>
  <w:num w:numId="41" w16cid:durableId="2056738416">
    <w:abstractNumId w:val="20"/>
  </w:num>
  <w:num w:numId="42" w16cid:durableId="1791318674">
    <w:abstractNumId w:val="29"/>
  </w:num>
  <w:num w:numId="43" w16cid:durableId="16979227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1944"/>
    <w:rsid w:val="0000505C"/>
    <w:rsid w:val="00006A0E"/>
    <w:rsid w:val="00010026"/>
    <w:rsid w:val="0001212B"/>
    <w:rsid w:val="000213D8"/>
    <w:rsid w:val="0002740E"/>
    <w:rsid w:val="0003247E"/>
    <w:rsid w:val="000326B7"/>
    <w:rsid w:val="00032A13"/>
    <w:rsid w:val="00032AED"/>
    <w:rsid w:val="0003369D"/>
    <w:rsid w:val="00033F33"/>
    <w:rsid w:val="00040E12"/>
    <w:rsid w:val="00041F37"/>
    <w:rsid w:val="00042E9D"/>
    <w:rsid w:val="000446D5"/>
    <w:rsid w:val="000462F7"/>
    <w:rsid w:val="00050E4F"/>
    <w:rsid w:val="00051C90"/>
    <w:rsid w:val="00056FA4"/>
    <w:rsid w:val="00060868"/>
    <w:rsid w:val="00063950"/>
    <w:rsid w:val="00063D3B"/>
    <w:rsid w:val="00065406"/>
    <w:rsid w:val="00065ECF"/>
    <w:rsid w:val="00066715"/>
    <w:rsid w:val="00071878"/>
    <w:rsid w:val="00071F65"/>
    <w:rsid w:val="000774BC"/>
    <w:rsid w:val="00077D5D"/>
    <w:rsid w:val="00080A1A"/>
    <w:rsid w:val="00080D30"/>
    <w:rsid w:val="00084919"/>
    <w:rsid w:val="00094868"/>
    <w:rsid w:val="000A6808"/>
    <w:rsid w:val="000A6C89"/>
    <w:rsid w:val="000B00DF"/>
    <w:rsid w:val="000B01D8"/>
    <w:rsid w:val="000B0FD9"/>
    <w:rsid w:val="000B3604"/>
    <w:rsid w:val="000B388F"/>
    <w:rsid w:val="000B5772"/>
    <w:rsid w:val="000C0F93"/>
    <w:rsid w:val="000C18CD"/>
    <w:rsid w:val="000C2D41"/>
    <w:rsid w:val="000C329A"/>
    <w:rsid w:val="000C6473"/>
    <w:rsid w:val="000D240F"/>
    <w:rsid w:val="000D54CB"/>
    <w:rsid w:val="000E0117"/>
    <w:rsid w:val="000E072C"/>
    <w:rsid w:val="000E0F07"/>
    <w:rsid w:val="000E30BF"/>
    <w:rsid w:val="000F364D"/>
    <w:rsid w:val="000F5FD1"/>
    <w:rsid w:val="001133E4"/>
    <w:rsid w:val="00115C16"/>
    <w:rsid w:val="00122014"/>
    <w:rsid w:val="00123650"/>
    <w:rsid w:val="00126056"/>
    <w:rsid w:val="00126141"/>
    <w:rsid w:val="00127141"/>
    <w:rsid w:val="001277EF"/>
    <w:rsid w:val="001325ED"/>
    <w:rsid w:val="00135016"/>
    <w:rsid w:val="001359AE"/>
    <w:rsid w:val="00137D17"/>
    <w:rsid w:val="00137E8A"/>
    <w:rsid w:val="00143B0E"/>
    <w:rsid w:val="0014589F"/>
    <w:rsid w:val="00153279"/>
    <w:rsid w:val="0016542F"/>
    <w:rsid w:val="00165FE9"/>
    <w:rsid w:val="00170074"/>
    <w:rsid w:val="00174148"/>
    <w:rsid w:val="0017431D"/>
    <w:rsid w:val="001748AB"/>
    <w:rsid w:val="001765F1"/>
    <w:rsid w:val="00176AAD"/>
    <w:rsid w:val="001771E5"/>
    <w:rsid w:val="001847D8"/>
    <w:rsid w:val="00186F13"/>
    <w:rsid w:val="00190F15"/>
    <w:rsid w:val="001910A5"/>
    <w:rsid w:val="00193DAE"/>
    <w:rsid w:val="00193DB2"/>
    <w:rsid w:val="00194544"/>
    <w:rsid w:val="00194F4C"/>
    <w:rsid w:val="00195F1F"/>
    <w:rsid w:val="001A07E8"/>
    <w:rsid w:val="001A11C1"/>
    <w:rsid w:val="001A1DFE"/>
    <w:rsid w:val="001A5019"/>
    <w:rsid w:val="001A53C8"/>
    <w:rsid w:val="001B5482"/>
    <w:rsid w:val="001C0A4B"/>
    <w:rsid w:val="001C29F6"/>
    <w:rsid w:val="001C2BDA"/>
    <w:rsid w:val="001C4081"/>
    <w:rsid w:val="001C7EF0"/>
    <w:rsid w:val="001D24A3"/>
    <w:rsid w:val="001D4029"/>
    <w:rsid w:val="001D49BA"/>
    <w:rsid w:val="001D54BB"/>
    <w:rsid w:val="001D57A4"/>
    <w:rsid w:val="001D5A81"/>
    <w:rsid w:val="001D7CFC"/>
    <w:rsid w:val="001E11DF"/>
    <w:rsid w:val="001F15A4"/>
    <w:rsid w:val="001F1B80"/>
    <w:rsid w:val="001F1E8E"/>
    <w:rsid w:val="001F2170"/>
    <w:rsid w:val="001F31E9"/>
    <w:rsid w:val="001F4B70"/>
    <w:rsid w:val="00204C37"/>
    <w:rsid w:val="0020543E"/>
    <w:rsid w:val="002064B2"/>
    <w:rsid w:val="002200EC"/>
    <w:rsid w:val="00221B50"/>
    <w:rsid w:val="002248CF"/>
    <w:rsid w:val="00235B8A"/>
    <w:rsid w:val="00240A30"/>
    <w:rsid w:val="00243AAB"/>
    <w:rsid w:val="002465A6"/>
    <w:rsid w:val="002466B4"/>
    <w:rsid w:val="00247331"/>
    <w:rsid w:val="00247678"/>
    <w:rsid w:val="0025232E"/>
    <w:rsid w:val="00252B69"/>
    <w:rsid w:val="00256ECE"/>
    <w:rsid w:val="00256F3E"/>
    <w:rsid w:val="00261652"/>
    <w:rsid w:val="002628D7"/>
    <w:rsid w:val="00264148"/>
    <w:rsid w:val="0026451F"/>
    <w:rsid w:val="002656F7"/>
    <w:rsid w:val="0026692D"/>
    <w:rsid w:val="00266B4B"/>
    <w:rsid w:val="002742A0"/>
    <w:rsid w:val="00276EA1"/>
    <w:rsid w:val="00277FF4"/>
    <w:rsid w:val="00283F43"/>
    <w:rsid w:val="00284D86"/>
    <w:rsid w:val="0029113C"/>
    <w:rsid w:val="0029379E"/>
    <w:rsid w:val="00294560"/>
    <w:rsid w:val="00295490"/>
    <w:rsid w:val="002961D3"/>
    <w:rsid w:val="002A4BC6"/>
    <w:rsid w:val="002A4EA0"/>
    <w:rsid w:val="002C3301"/>
    <w:rsid w:val="002C660C"/>
    <w:rsid w:val="002C79D4"/>
    <w:rsid w:val="002E005F"/>
    <w:rsid w:val="002E69B2"/>
    <w:rsid w:val="002E7268"/>
    <w:rsid w:val="002F1AF1"/>
    <w:rsid w:val="002F5B05"/>
    <w:rsid w:val="002F66D4"/>
    <w:rsid w:val="002F6AE3"/>
    <w:rsid w:val="002F6C6C"/>
    <w:rsid w:val="00301886"/>
    <w:rsid w:val="00305C8A"/>
    <w:rsid w:val="00306D8E"/>
    <w:rsid w:val="00306DDD"/>
    <w:rsid w:val="00310210"/>
    <w:rsid w:val="00310D3D"/>
    <w:rsid w:val="003139F0"/>
    <w:rsid w:val="00315119"/>
    <w:rsid w:val="00324F2B"/>
    <w:rsid w:val="003315D1"/>
    <w:rsid w:val="00333961"/>
    <w:rsid w:val="003432FC"/>
    <w:rsid w:val="00343509"/>
    <w:rsid w:val="003441EC"/>
    <w:rsid w:val="00346AC0"/>
    <w:rsid w:val="003507A4"/>
    <w:rsid w:val="00354A7F"/>
    <w:rsid w:val="00355791"/>
    <w:rsid w:val="003602F8"/>
    <w:rsid w:val="0036127F"/>
    <w:rsid w:val="00361B78"/>
    <w:rsid w:val="00361F2D"/>
    <w:rsid w:val="00365221"/>
    <w:rsid w:val="003673DF"/>
    <w:rsid w:val="00367829"/>
    <w:rsid w:val="00372932"/>
    <w:rsid w:val="00376CFF"/>
    <w:rsid w:val="00380D67"/>
    <w:rsid w:val="0038109D"/>
    <w:rsid w:val="003854EC"/>
    <w:rsid w:val="003874FA"/>
    <w:rsid w:val="003904A5"/>
    <w:rsid w:val="00392618"/>
    <w:rsid w:val="0039722C"/>
    <w:rsid w:val="003976DE"/>
    <w:rsid w:val="00397E2F"/>
    <w:rsid w:val="003A22D5"/>
    <w:rsid w:val="003A6533"/>
    <w:rsid w:val="003A7BE4"/>
    <w:rsid w:val="003B292E"/>
    <w:rsid w:val="003B2E5E"/>
    <w:rsid w:val="003B4311"/>
    <w:rsid w:val="003B6203"/>
    <w:rsid w:val="003B6992"/>
    <w:rsid w:val="003C08B3"/>
    <w:rsid w:val="003C2654"/>
    <w:rsid w:val="003D2F07"/>
    <w:rsid w:val="003D5807"/>
    <w:rsid w:val="003D67AE"/>
    <w:rsid w:val="003D6A42"/>
    <w:rsid w:val="003E0E1B"/>
    <w:rsid w:val="003E201D"/>
    <w:rsid w:val="003E3661"/>
    <w:rsid w:val="003E37FA"/>
    <w:rsid w:val="003E5C90"/>
    <w:rsid w:val="003E74E1"/>
    <w:rsid w:val="003E7FE7"/>
    <w:rsid w:val="003F281F"/>
    <w:rsid w:val="003F29C7"/>
    <w:rsid w:val="003F2D05"/>
    <w:rsid w:val="003F2E70"/>
    <w:rsid w:val="003F48BD"/>
    <w:rsid w:val="00403990"/>
    <w:rsid w:val="00406FF2"/>
    <w:rsid w:val="00414094"/>
    <w:rsid w:val="00422A32"/>
    <w:rsid w:val="0042629D"/>
    <w:rsid w:val="00433C82"/>
    <w:rsid w:val="00441FCA"/>
    <w:rsid w:val="00445998"/>
    <w:rsid w:val="00451ACF"/>
    <w:rsid w:val="00452AE6"/>
    <w:rsid w:val="00453084"/>
    <w:rsid w:val="00453C12"/>
    <w:rsid w:val="004567DA"/>
    <w:rsid w:val="00456954"/>
    <w:rsid w:val="004609F6"/>
    <w:rsid w:val="0046153D"/>
    <w:rsid w:val="0046296A"/>
    <w:rsid w:val="00464AF0"/>
    <w:rsid w:val="004722EF"/>
    <w:rsid w:val="004723EA"/>
    <w:rsid w:val="00472706"/>
    <w:rsid w:val="00477E7C"/>
    <w:rsid w:val="00481F2A"/>
    <w:rsid w:val="00482DF3"/>
    <w:rsid w:val="00485CB2"/>
    <w:rsid w:val="0048742D"/>
    <w:rsid w:val="00492CA7"/>
    <w:rsid w:val="004A1A98"/>
    <w:rsid w:val="004A211B"/>
    <w:rsid w:val="004A7B69"/>
    <w:rsid w:val="004B15D7"/>
    <w:rsid w:val="004B4FFB"/>
    <w:rsid w:val="004B52B7"/>
    <w:rsid w:val="004C2640"/>
    <w:rsid w:val="004C5546"/>
    <w:rsid w:val="004C6193"/>
    <w:rsid w:val="004D239F"/>
    <w:rsid w:val="004E04B5"/>
    <w:rsid w:val="004E5C79"/>
    <w:rsid w:val="004F09B6"/>
    <w:rsid w:val="004F0C6C"/>
    <w:rsid w:val="004F58EC"/>
    <w:rsid w:val="004F60A7"/>
    <w:rsid w:val="004F61DC"/>
    <w:rsid w:val="00502206"/>
    <w:rsid w:val="00502E6B"/>
    <w:rsid w:val="00504773"/>
    <w:rsid w:val="00507659"/>
    <w:rsid w:val="00512EB5"/>
    <w:rsid w:val="00514DF4"/>
    <w:rsid w:val="00517F41"/>
    <w:rsid w:val="005200E5"/>
    <w:rsid w:val="00520EAB"/>
    <w:rsid w:val="00522F00"/>
    <w:rsid w:val="00522F2A"/>
    <w:rsid w:val="00523B0F"/>
    <w:rsid w:val="00526DDB"/>
    <w:rsid w:val="005352B6"/>
    <w:rsid w:val="00544409"/>
    <w:rsid w:val="00547DE5"/>
    <w:rsid w:val="005500D3"/>
    <w:rsid w:val="0055304E"/>
    <w:rsid w:val="00553562"/>
    <w:rsid w:val="00556748"/>
    <w:rsid w:val="00562B8C"/>
    <w:rsid w:val="00563FA9"/>
    <w:rsid w:val="005657C9"/>
    <w:rsid w:val="005664AF"/>
    <w:rsid w:val="00572612"/>
    <w:rsid w:val="00574AFD"/>
    <w:rsid w:val="00576384"/>
    <w:rsid w:val="005801B0"/>
    <w:rsid w:val="00584FDA"/>
    <w:rsid w:val="005858DC"/>
    <w:rsid w:val="00591D02"/>
    <w:rsid w:val="00597953"/>
    <w:rsid w:val="005A4964"/>
    <w:rsid w:val="005A5430"/>
    <w:rsid w:val="005A5796"/>
    <w:rsid w:val="005B196C"/>
    <w:rsid w:val="005B264B"/>
    <w:rsid w:val="005B58DF"/>
    <w:rsid w:val="005B6E4E"/>
    <w:rsid w:val="005B725B"/>
    <w:rsid w:val="005D5A4B"/>
    <w:rsid w:val="005D655B"/>
    <w:rsid w:val="005D6891"/>
    <w:rsid w:val="005D6A09"/>
    <w:rsid w:val="005D712D"/>
    <w:rsid w:val="005D7E64"/>
    <w:rsid w:val="005E305F"/>
    <w:rsid w:val="005E5A2D"/>
    <w:rsid w:val="005F07BC"/>
    <w:rsid w:val="005F29C2"/>
    <w:rsid w:val="005F3176"/>
    <w:rsid w:val="005F68E9"/>
    <w:rsid w:val="005F7136"/>
    <w:rsid w:val="005F7BBC"/>
    <w:rsid w:val="00606D90"/>
    <w:rsid w:val="006071E4"/>
    <w:rsid w:val="006079CF"/>
    <w:rsid w:val="006146E7"/>
    <w:rsid w:val="0061513C"/>
    <w:rsid w:val="00615F4A"/>
    <w:rsid w:val="00622C6D"/>
    <w:rsid w:val="00624E1B"/>
    <w:rsid w:val="00635A9D"/>
    <w:rsid w:val="00643D44"/>
    <w:rsid w:val="00654D98"/>
    <w:rsid w:val="006637AE"/>
    <w:rsid w:val="00667F11"/>
    <w:rsid w:val="00670757"/>
    <w:rsid w:val="0067290E"/>
    <w:rsid w:val="00673E5D"/>
    <w:rsid w:val="00674D0F"/>
    <w:rsid w:val="00676631"/>
    <w:rsid w:val="00677EE1"/>
    <w:rsid w:val="00680A3F"/>
    <w:rsid w:val="006829DA"/>
    <w:rsid w:val="00682FEA"/>
    <w:rsid w:val="00691730"/>
    <w:rsid w:val="0069442A"/>
    <w:rsid w:val="00695E65"/>
    <w:rsid w:val="00695FC1"/>
    <w:rsid w:val="00696A19"/>
    <w:rsid w:val="00696BC8"/>
    <w:rsid w:val="00696F87"/>
    <w:rsid w:val="0069785C"/>
    <w:rsid w:val="006A05BD"/>
    <w:rsid w:val="006A07B2"/>
    <w:rsid w:val="006A0D58"/>
    <w:rsid w:val="006A1B4B"/>
    <w:rsid w:val="006A4EA5"/>
    <w:rsid w:val="006A7CE2"/>
    <w:rsid w:val="006B0E8B"/>
    <w:rsid w:val="006B2384"/>
    <w:rsid w:val="006B2A71"/>
    <w:rsid w:val="006B399C"/>
    <w:rsid w:val="006B43F0"/>
    <w:rsid w:val="006B43F2"/>
    <w:rsid w:val="006C04D1"/>
    <w:rsid w:val="006C0A3E"/>
    <w:rsid w:val="006C19A2"/>
    <w:rsid w:val="006C2ED6"/>
    <w:rsid w:val="006C30FE"/>
    <w:rsid w:val="006C644F"/>
    <w:rsid w:val="006C69B8"/>
    <w:rsid w:val="006D0C5E"/>
    <w:rsid w:val="006D2D14"/>
    <w:rsid w:val="006D4BAB"/>
    <w:rsid w:val="006D6BC8"/>
    <w:rsid w:val="006D6F3D"/>
    <w:rsid w:val="006D7761"/>
    <w:rsid w:val="006E0D31"/>
    <w:rsid w:val="006E212A"/>
    <w:rsid w:val="006E2693"/>
    <w:rsid w:val="006E5078"/>
    <w:rsid w:val="006E6632"/>
    <w:rsid w:val="006F1F63"/>
    <w:rsid w:val="006F23AD"/>
    <w:rsid w:val="006F5576"/>
    <w:rsid w:val="006F7EBA"/>
    <w:rsid w:val="00706D03"/>
    <w:rsid w:val="00710A57"/>
    <w:rsid w:val="007136E8"/>
    <w:rsid w:val="00717324"/>
    <w:rsid w:val="007207D8"/>
    <w:rsid w:val="007224E1"/>
    <w:rsid w:val="007256D0"/>
    <w:rsid w:val="00725FA1"/>
    <w:rsid w:val="00727DB3"/>
    <w:rsid w:val="0073109E"/>
    <w:rsid w:val="00732C7F"/>
    <w:rsid w:val="00734382"/>
    <w:rsid w:val="0073597B"/>
    <w:rsid w:val="00740CD4"/>
    <w:rsid w:val="00743FF3"/>
    <w:rsid w:val="00752BBC"/>
    <w:rsid w:val="00757640"/>
    <w:rsid w:val="007607D9"/>
    <w:rsid w:val="00766FCC"/>
    <w:rsid w:val="007746C7"/>
    <w:rsid w:val="00780122"/>
    <w:rsid w:val="00782FD4"/>
    <w:rsid w:val="007845FC"/>
    <w:rsid w:val="00794FD9"/>
    <w:rsid w:val="00797056"/>
    <w:rsid w:val="007A1F20"/>
    <w:rsid w:val="007A7D07"/>
    <w:rsid w:val="007B7197"/>
    <w:rsid w:val="007C28BB"/>
    <w:rsid w:val="007C2C00"/>
    <w:rsid w:val="007C36B8"/>
    <w:rsid w:val="007C37B0"/>
    <w:rsid w:val="007C4030"/>
    <w:rsid w:val="007C4D8B"/>
    <w:rsid w:val="007C5333"/>
    <w:rsid w:val="007C5439"/>
    <w:rsid w:val="007D191A"/>
    <w:rsid w:val="007D1D09"/>
    <w:rsid w:val="007D42E7"/>
    <w:rsid w:val="007D56FD"/>
    <w:rsid w:val="007D7064"/>
    <w:rsid w:val="007E004B"/>
    <w:rsid w:val="007E0A24"/>
    <w:rsid w:val="007E351F"/>
    <w:rsid w:val="007E67E1"/>
    <w:rsid w:val="007E7084"/>
    <w:rsid w:val="007F02DE"/>
    <w:rsid w:val="007F1079"/>
    <w:rsid w:val="007F29D1"/>
    <w:rsid w:val="007F3810"/>
    <w:rsid w:val="007F797A"/>
    <w:rsid w:val="00800838"/>
    <w:rsid w:val="00800BFC"/>
    <w:rsid w:val="008020F7"/>
    <w:rsid w:val="00802E43"/>
    <w:rsid w:val="00807230"/>
    <w:rsid w:val="008105B8"/>
    <w:rsid w:val="008127E1"/>
    <w:rsid w:val="00815DD9"/>
    <w:rsid w:val="008229E2"/>
    <w:rsid w:val="00822E20"/>
    <w:rsid w:val="008268EA"/>
    <w:rsid w:val="00834ED2"/>
    <w:rsid w:val="0083511F"/>
    <w:rsid w:val="00836890"/>
    <w:rsid w:val="00842AF6"/>
    <w:rsid w:val="008432FD"/>
    <w:rsid w:val="00843D9C"/>
    <w:rsid w:val="00845727"/>
    <w:rsid w:val="00845EE5"/>
    <w:rsid w:val="00846C02"/>
    <w:rsid w:val="00847570"/>
    <w:rsid w:val="00850D9F"/>
    <w:rsid w:val="00852607"/>
    <w:rsid w:val="0085276E"/>
    <w:rsid w:val="008533EF"/>
    <w:rsid w:val="00855B1C"/>
    <w:rsid w:val="0085761A"/>
    <w:rsid w:val="0086009A"/>
    <w:rsid w:val="0086471E"/>
    <w:rsid w:val="00866D5E"/>
    <w:rsid w:val="00870035"/>
    <w:rsid w:val="00875526"/>
    <w:rsid w:val="00875FBA"/>
    <w:rsid w:val="00877EDD"/>
    <w:rsid w:val="008804CF"/>
    <w:rsid w:val="00881DAE"/>
    <w:rsid w:val="00882C5E"/>
    <w:rsid w:val="008852E5"/>
    <w:rsid w:val="00885A82"/>
    <w:rsid w:val="00893640"/>
    <w:rsid w:val="00895181"/>
    <w:rsid w:val="00895861"/>
    <w:rsid w:val="00895EF1"/>
    <w:rsid w:val="008A0236"/>
    <w:rsid w:val="008A49FD"/>
    <w:rsid w:val="008A795A"/>
    <w:rsid w:val="008B2888"/>
    <w:rsid w:val="008B3812"/>
    <w:rsid w:val="008B49E6"/>
    <w:rsid w:val="008B51F5"/>
    <w:rsid w:val="008B7969"/>
    <w:rsid w:val="008C3115"/>
    <w:rsid w:val="008C4746"/>
    <w:rsid w:val="008C4A4E"/>
    <w:rsid w:val="008C7CAA"/>
    <w:rsid w:val="008D0C22"/>
    <w:rsid w:val="008D3676"/>
    <w:rsid w:val="008D648A"/>
    <w:rsid w:val="008E0333"/>
    <w:rsid w:val="008E04AA"/>
    <w:rsid w:val="008E0BC4"/>
    <w:rsid w:val="008E1935"/>
    <w:rsid w:val="008F29A8"/>
    <w:rsid w:val="008F3771"/>
    <w:rsid w:val="00900442"/>
    <w:rsid w:val="00900E66"/>
    <w:rsid w:val="00901181"/>
    <w:rsid w:val="00901797"/>
    <w:rsid w:val="00901B26"/>
    <w:rsid w:val="009020C0"/>
    <w:rsid w:val="0090334A"/>
    <w:rsid w:val="00904222"/>
    <w:rsid w:val="0091486A"/>
    <w:rsid w:val="00925802"/>
    <w:rsid w:val="00925E96"/>
    <w:rsid w:val="00926470"/>
    <w:rsid w:val="00926D1C"/>
    <w:rsid w:val="00931FA3"/>
    <w:rsid w:val="00933CA0"/>
    <w:rsid w:val="009340AC"/>
    <w:rsid w:val="00936864"/>
    <w:rsid w:val="00940946"/>
    <w:rsid w:val="00945D5A"/>
    <w:rsid w:val="00950324"/>
    <w:rsid w:val="00953E7C"/>
    <w:rsid w:val="00955B05"/>
    <w:rsid w:val="00960109"/>
    <w:rsid w:val="009620EB"/>
    <w:rsid w:val="009643EE"/>
    <w:rsid w:val="009665BF"/>
    <w:rsid w:val="00966D7E"/>
    <w:rsid w:val="0097102F"/>
    <w:rsid w:val="0097187A"/>
    <w:rsid w:val="00974B1E"/>
    <w:rsid w:val="00976F47"/>
    <w:rsid w:val="0097725A"/>
    <w:rsid w:val="00977EE5"/>
    <w:rsid w:val="00980A71"/>
    <w:rsid w:val="00981462"/>
    <w:rsid w:val="009821FB"/>
    <w:rsid w:val="00983E42"/>
    <w:rsid w:val="00984253"/>
    <w:rsid w:val="0098495E"/>
    <w:rsid w:val="009865B4"/>
    <w:rsid w:val="00990F67"/>
    <w:rsid w:val="0099205C"/>
    <w:rsid w:val="00992F6E"/>
    <w:rsid w:val="0099305B"/>
    <w:rsid w:val="00996E7E"/>
    <w:rsid w:val="009A4A07"/>
    <w:rsid w:val="009C0723"/>
    <w:rsid w:val="009C34F0"/>
    <w:rsid w:val="009C5B9B"/>
    <w:rsid w:val="009C5C1B"/>
    <w:rsid w:val="009D69F5"/>
    <w:rsid w:val="009D7F89"/>
    <w:rsid w:val="009E2255"/>
    <w:rsid w:val="009E5EAB"/>
    <w:rsid w:val="009E6F94"/>
    <w:rsid w:val="009F42A8"/>
    <w:rsid w:val="009F6ECA"/>
    <w:rsid w:val="00A042B4"/>
    <w:rsid w:val="00A10812"/>
    <w:rsid w:val="00A12685"/>
    <w:rsid w:val="00A12C70"/>
    <w:rsid w:val="00A12CE3"/>
    <w:rsid w:val="00A155E6"/>
    <w:rsid w:val="00A168FF"/>
    <w:rsid w:val="00A2048E"/>
    <w:rsid w:val="00A20924"/>
    <w:rsid w:val="00A20B97"/>
    <w:rsid w:val="00A22BCD"/>
    <w:rsid w:val="00A22FA2"/>
    <w:rsid w:val="00A23757"/>
    <w:rsid w:val="00A27B2E"/>
    <w:rsid w:val="00A30CF1"/>
    <w:rsid w:val="00A30D0C"/>
    <w:rsid w:val="00A356AD"/>
    <w:rsid w:val="00A35815"/>
    <w:rsid w:val="00A36A12"/>
    <w:rsid w:val="00A50418"/>
    <w:rsid w:val="00A61548"/>
    <w:rsid w:val="00A63C37"/>
    <w:rsid w:val="00A65C23"/>
    <w:rsid w:val="00A667A0"/>
    <w:rsid w:val="00A70B2B"/>
    <w:rsid w:val="00A711FE"/>
    <w:rsid w:val="00A71E32"/>
    <w:rsid w:val="00A74B90"/>
    <w:rsid w:val="00A75278"/>
    <w:rsid w:val="00A768E8"/>
    <w:rsid w:val="00A77507"/>
    <w:rsid w:val="00A8559E"/>
    <w:rsid w:val="00A855E4"/>
    <w:rsid w:val="00A9192A"/>
    <w:rsid w:val="00A92A37"/>
    <w:rsid w:val="00A93B13"/>
    <w:rsid w:val="00A940B0"/>
    <w:rsid w:val="00A95336"/>
    <w:rsid w:val="00A967B3"/>
    <w:rsid w:val="00A97889"/>
    <w:rsid w:val="00AA11DD"/>
    <w:rsid w:val="00AA3F20"/>
    <w:rsid w:val="00AA54F4"/>
    <w:rsid w:val="00AA5C69"/>
    <w:rsid w:val="00AB1CAE"/>
    <w:rsid w:val="00AC1ADC"/>
    <w:rsid w:val="00AC33B9"/>
    <w:rsid w:val="00AC3C29"/>
    <w:rsid w:val="00AD16A1"/>
    <w:rsid w:val="00AD570F"/>
    <w:rsid w:val="00AD7353"/>
    <w:rsid w:val="00AD73E4"/>
    <w:rsid w:val="00AE0BF7"/>
    <w:rsid w:val="00AE163B"/>
    <w:rsid w:val="00AE248F"/>
    <w:rsid w:val="00AE3E1D"/>
    <w:rsid w:val="00AE63B9"/>
    <w:rsid w:val="00AE6B1F"/>
    <w:rsid w:val="00AF066C"/>
    <w:rsid w:val="00AF746E"/>
    <w:rsid w:val="00B00A1A"/>
    <w:rsid w:val="00B0226B"/>
    <w:rsid w:val="00B06E61"/>
    <w:rsid w:val="00B17CF8"/>
    <w:rsid w:val="00B20896"/>
    <w:rsid w:val="00B21BE9"/>
    <w:rsid w:val="00B24E97"/>
    <w:rsid w:val="00B25C79"/>
    <w:rsid w:val="00B26134"/>
    <w:rsid w:val="00B323EB"/>
    <w:rsid w:val="00B35041"/>
    <w:rsid w:val="00B37A98"/>
    <w:rsid w:val="00B40903"/>
    <w:rsid w:val="00B40BDF"/>
    <w:rsid w:val="00B42D45"/>
    <w:rsid w:val="00B44168"/>
    <w:rsid w:val="00B460D6"/>
    <w:rsid w:val="00B56B9F"/>
    <w:rsid w:val="00B57B8A"/>
    <w:rsid w:val="00B61512"/>
    <w:rsid w:val="00B62C8A"/>
    <w:rsid w:val="00B62CF0"/>
    <w:rsid w:val="00B63952"/>
    <w:rsid w:val="00B663D7"/>
    <w:rsid w:val="00B7248B"/>
    <w:rsid w:val="00B813E7"/>
    <w:rsid w:val="00B82392"/>
    <w:rsid w:val="00B91859"/>
    <w:rsid w:val="00B919F3"/>
    <w:rsid w:val="00B93C92"/>
    <w:rsid w:val="00BA1455"/>
    <w:rsid w:val="00BA45DB"/>
    <w:rsid w:val="00BA600F"/>
    <w:rsid w:val="00BB007D"/>
    <w:rsid w:val="00BC0801"/>
    <w:rsid w:val="00BC4E56"/>
    <w:rsid w:val="00BC4F44"/>
    <w:rsid w:val="00BC52DC"/>
    <w:rsid w:val="00BC5368"/>
    <w:rsid w:val="00BC728A"/>
    <w:rsid w:val="00BD2E36"/>
    <w:rsid w:val="00BD3A02"/>
    <w:rsid w:val="00BD6CD3"/>
    <w:rsid w:val="00BE1C93"/>
    <w:rsid w:val="00BE7E5A"/>
    <w:rsid w:val="00BF09BC"/>
    <w:rsid w:val="00BF513B"/>
    <w:rsid w:val="00BF694F"/>
    <w:rsid w:val="00C00D78"/>
    <w:rsid w:val="00C017AC"/>
    <w:rsid w:val="00C03F99"/>
    <w:rsid w:val="00C1225D"/>
    <w:rsid w:val="00C1633B"/>
    <w:rsid w:val="00C17F3B"/>
    <w:rsid w:val="00C20BF3"/>
    <w:rsid w:val="00C239AC"/>
    <w:rsid w:val="00C23C1A"/>
    <w:rsid w:val="00C24CAA"/>
    <w:rsid w:val="00C34633"/>
    <w:rsid w:val="00C34BC0"/>
    <w:rsid w:val="00C35631"/>
    <w:rsid w:val="00C35D57"/>
    <w:rsid w:val="00C364B0"/>
    <w:rsid w:val="00C36501"/>
    <w:rsid w:val="00C40277"/>
    <w:rsid w:val="00C43012"/>
    <w:rsid w:val="00C44C64"/>
    <w:rsid w:val="00C45521"/>
    <w:rsid w:val="00C463B1"/>
    <w:rsid w:val="00C50677"/>
    <w:rsid w:val="00C54B93"/>
    <w:rsid w:val="00C56420"/>
    <w:rsid w:val="00C650BB"/>
    <w:rsid w:val="00C65AA2"/>
    <w:rsid w:val="00C703F8"/>
    <w:rsid w:val="00C722F2"/>
    <w:rsid w:val="00C85223"/>
    <w:rsid w:val="00C85EB2"/>
    <w:rsid w:val="00C876D6"/>
    <w:rsid w:val="00C87B9B"/>
    <w:rsid w:val="00C95DDE"/>
    <w:rsid w:val="00C96E05"/>
    <w:rsid w:val="00C96E6E"/>
    <w:rsid w:val="00C9732F"/>
    <w:rsid w:val="00CA3C21"/>
    <w:rsid w:val="00CA5F90"/>
    <w:rsid w:val="00CA7F1F"/>
    <w:rsid w:val="00CB027E"/>
    <w:rsid w:val="00CB110A"/>
    <w:rsid w:val="00CB4D37"/>
    <w:rsid w:val="00CB5216"/>
    <w:rsid w:val="00CB5AC6"/>
    <w:rsid w:val="00CC02BA"/>
    <w:rsid w:val="00CC0473"/>
    <w:rsid w:val="00CC0E4F"/>
    <w:rsid w:val="00CC1E1E"/>
    <w:rsid w:val="00CC4F05"/>
    <w:rsid w:val="00CD0B96"/>
    <w:rsid w:val="00CD40A7"/>
    <w:rsid w:val="00CD5798"/>
    <w:rsid w:val="00CD6865"/>
    <w:rsid w:val="00CE3ECB"/>
    <w:rsid w:val="00CF05A6"/>
    <w:rsid w:val="00CF10EE"/>
    <w:rsid w:val="00CF5E08"/>
    <w:rsid w:val="00D006A2"/>
    <w:rsid w:val="00D00C4F"/>
    <w:rsid w:val="00D06D10"/>
    <w:rsid w:val="00D115EA"/>
    <w:rsid w:val="00D1222B"/>
    <w:rsid w:val="00D1306B"/>
    <w:rsid w:val="00D14753"/>
    <w:rsid w:val="00D1494D"/>
    <w:rsid w:val="00D1639C"/>
    <w:rsid w:val="00D217DE"/>
    <w:rsid w:val="00D218F3"/>
    <w:rsid w:val="00D21D5A"/>
    <w:rsid w:val="00D2621A"/>
    <w:rsid w:val="00D33D26"/>
    <w:rsid w:val="00D33E10"/>
    <w:rsid w:val="00D37B44"/>
    <w:rsid w:val="00D4323D"/>
    <w:rsid w:val="00D45F98"/>
    <w:rsid w:val="00D51878"/>
    <w:rsid w:val="00D55547"/>
    <w:rsid w:val="00D60601"/>
    <w:rsid w:val="00D615DD"/>
    <w:rsid w:val="00D71437"/>
    <w:rsid w:val="00D77051"/>
    <w:rsid w:val="00D80821"/>
    <w:rsid w:val="00D83FF3"/>
    <w:rsid w:val="00D840C6"/>
    <w:rsid w:val="00D845B6"/>
    <w:rsid w:val="00D84B66"/>
    <w:rsid w:val="00D875C7"/>
    <w:rsid w:val="00D9605D"/>
    <w:rsid w:val="00DA0C60"/>
    <w:rsid w:val="00DA1E07"/>
    <w:rsid w:val="00DA4653"/>
    <w:rsid w:val="00DA5BBB"/>
    <w:rsid w:val="00DA603B"/>
    <w:rsid w:val="00DB5EEB"/>
    <w:rsid w:val="00DB6B29"/>
    <w:rsid w:val="00DB6DBF"/>
    <w:rsid w:val="00DD2A3C"/>
    <w:rsid w:val="00DD4C26"/>
    <w:rsid w:val="00DD784F"/>
    <w:rsid w:val="00DE399F"/>
    <w:rsid w:val="00DE3E38"/>
    <w:rsid w:val="00DE42C7"/>
    <w:rsid w:val="00DE43C6"/>
    <w:rsid w:val="00DE48B1"/>
    <w:rsid w:val="00DE4DC2"/>
    <w:rsid w:val="00DE630B"/>
    <w:rsid w:val="00DE6EA7"/>
    <w:rsid w:val="00DE7E8C"/>
    <w:rsid w:val="00DF02E7"/>
    <w:rsid w:val="00DF3581"/>
    <w:rsid w:val="00DF59AF"/>
    <w:rsid w:val="00E025AB"/>
    <w:rsid w:val="00E03033"/>
    <w:rsid w:val="00E06433"/>
    <w:rsid w:val="00E07278"/>
    <w:rsid w:val="00E1130F"/>
    <w:rsid w:val="00E1366A"/>
    <w:rsid w:val="00E13FFD"/>
    <w:rsid w:val="00E14F68"/>
    <w:rsid w:val="00E162A0"/>
    <w:rsid w:val="00E20252"/>
    <w:rsid w:val="00E23B9B"/>
    <w:rsid w:val="00E24577"/>
    <w:rsid w:val="00E2490D"/>
    <w:rsid w:val="00E24B84"/>
    <w:rsid w:val="00E32B90"/>
    <w:rsid w:val="00E32ECB"/>
    <w:rsid w:val="00E33570"/>
    <w:rsid w:val="00E412BF"/>
    <w:rsid w:val="00E431BC"/>
    <w:rsid w:val="00E437A3"/>
    <w:rsid w:val="00E43C27"/>
    <w:rsid w:val="00E44698"/>
    <w:rsid w:val="00E44B52"/>
    <w:rsid w:val="00E45B2D"/>
    <w:rsid w:val="00E46047"/>
    <w:rsid w:val="00E47ED0"/>
    <w:rsid w:val="00E50BAA"/>
    <w:rsid w:val="00E50E98"/>
    <w:rsid w:val="00E5471B"/>
    <w:rsid w:val="00E61B41"/>
    <w:rsid w:val="00E62C73"/>
    <w:rsid w:val="00E65BAF"/>
    <w:rsid w:val="00E71AB2"/>
    <w:rsid w:val="00E7438C"/>
    <w:rsid w:val="00E7493B"/>
    <w:rsid w:val="00E7521B"/>
    <w:rsid w:val="00E7647C"/>
    <w:rsid w:val="00E81F3E"/>
    <w:rsid w:val="00E85D56"/>
    <w:rsid w:val="00E93524"/>
    <w:rsid w:val="00E96C0E"/>
    <w:rsid w:val="00EA12DD"/>
    <w:rsid w:val="00EA2436"/>
    <w:rsid w:val="00EA2C06"/>
    <w:rsid w:val="00EA360C"/>
    <w:rsid w:val="00EA6BDD"/>
    <w:rsid w:val="00EA7FA3"/>
    <w:rsid w:val="00EB0AF0"/>
    <w:rsid w:val="00EB1007"/>
    <w:rsid w:val="00EB2468"/>
    <w:rsid w:val="00EB38F0"/>
    <w:rsid w:val="00EB3C28"/>
    <w:rsid w:val="00EB42A1"/>
    <w:rsid w:val="00EB5441"/>
    <w:rsid w:val="00EC1618"/>
    <w:rsid w:val="00EC5564"/>
    <w:rsid w:val="00ED3118"/>
    <w:rsid w:val="00ED758D"/>
    <w:rsid w:val="00EE0478"/>
    <w:rsid w:val="00EF003A"/>
    <w:rsid w:val="00EF1A35"/>
    <w:rsid w:val="00EF423E"/>
    <w:rsid w:val="00EF4D2F"/>
    <w:rsid w:val="00EF6C26"/>
    <w:rsid w:val="00F0097A"/>
    <w:rsid w:val="00F011C1"/>
    <w:rsid w:val="00F028C0"/>
    <w:rsid w:val="00F0718A"/>
    <w:rsid w:val="00F07A89"/>
    <w:rsid w:val="00F12131"/>
    <w:rsid w:val="00F12779"/>
    <w:rsid w:val="00F2089D"/>
    <w:rsid w:val="00F21F19"/>
    <w:rsid w:val="00F24EB8"/>
    <w:rsid w:val="00F25671"/>
    <w:rsid w:val="00F276F6"/>
    <w:rsid w:val="00F369D4"/>
    <w:rsid w:val="00F3726E"/>
    <w:rsid w:val="00F400F1"/>
    <w:rsid w:val="00F40C56"/>
    <w:rsid w:val="00F51938"/>
    <w:rsid w:val="00F52E57"/>
    <w:rsid w:val="00F54533"/>
    <w:rsid w:val="00F57B08"/>
    <w:rsid w:val="00F61675"/>
    <w:rsid w:val="00F62D32"/>
    <w:rsid w:val="00F6663C"/>
    <w:rsid w:val="00F6718E"/>
    <w:rsid w:val="00F70D15"/>
    <w:rsid w:val="00F71254"/>
    <w:rsid w:val="00F71A02"/>
    <w:rsid w:val="00F72473"/>
    <w:rsid w:val="00F728F1"/>
    <w:rsid w:val="00F774C1"/>
    <w:rsid w:val="00F825CA"/>
    <w:rsid w:val="00F845FF"/>
    <w:rsid w:val="00F84B92"/>
    <w:rsid w:val="00F84E0B"/>
    <w:rsid w:val="00F86C89"/>
    <w:rsid w:val="00F922B5"/>
    <w:rsid w:val="00F92E75"/>
    <w:rsid w:val="00F92EA6"/>
    <w:rsid w:val="00F933A7"/>
    <w:rsid w:val="00F97D16"/>
    <w:rsid w:val="00FA0C63"/>
    <w:rsid w:val="00FA37B2"/>
    <w:rsid w:val="00FB357B"/>
    <w:rsid w:val="00FB6510"/>
    <w:rsid w:val="00FB656D"/>
    <w:rsid w:val="00FC78F3"/>
    <w:rsid w:val="00FD125F"/>
    <w:rsid w:val="00FD27B1"/>
    <w:rsid w:val="00FD2BC3"/>
    <w:rsid w:val="00FD49AB"/>
    <w:rsid w:val="00FD67DE"/>
    <w:rsid w:val="00FE12F8"/>
    <w:rsid w:val="00FF0BA1"/>
    <w:rsid w:val="00FF20E8"/>
    <w:rsid w:val="00FF58E4"/>
    <w:rsid w:val="00FF6B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BB240D8C-AC26-4B0D-9142-EAA5A2BD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B9B"/>
  </w:style>
  <w:style w:type="paragraph" w:styleId="Ttulo2">
    <w:name w:val="heading 2"/>
    <w:basedOn w:val="Normal"/>
    <w:next w:val="Normal"/>
    <w:link w:val="Ttulo2Car"/>
    <w:uiPriority w:val="9"/>
    <w:unhideWhenUsed/>
    <w:qFormat/>
    <w:rsid w:val="0099305B"/>
    <w:pPr>
      <w:keepNext/>
      <w:numPr>
        <w:numId w:val="41"/>
      </w:numPr>
      <w:suppressAutoHyphens/>
      <w:autoSpaceDN w:val="0"/>
      <w:spacing w:before="300" w:after="240"/>
      <w:jc w:val="both"/>
      <w:textAlignment w:val="baseline"/>
      <w:outlineLvl w:val="1"/>
    </w:pPr>
    <w:rPr>
      <w:rFonts w:ascii="Verdana" w:eastAsia="Times New Roman" w:hAnsi="Verdana" w:cs="Arial"/>
      <w:b/>
      <w:bCs/>
      <w:iCs/>
      <w:sz w:val="22"/>
      <w:szCs w:val="22"/>
      <w:lang w:val="es-ES" w:eastAsia="es-CO"/>
    </w:rPr>
  </w:style>
  <w:style w:type="paragraph" w:styleId="Ttulo3">
    <w:name w:val="heading 3"/>
    <w:basedOn w:val="Normal"/>
    <w:next w:val="Normal"/>
    <w:link w:val="Ttulo3Car"/>
    <w:uiPriority w:val="9"/>
    <w:unhideWhenUsed/>
    <w:qFormat/>
    <w:rsid w:val="0099305B"/>
    <w:pPr>
      <w:numPr>
        <w:ilvl w:val="1"/>
        <w:numId w:val="41"/>
      </w:numPr>
      <w:spacing w:before="120" w:after="240"/>
      <w:jc w:val="both"/>
      <w:outlineLvl w:val="2"/>
    </w:pPr>
    <w:rPr>
      <w:rFonts w:ascii="Verdana" w:eastAsia="Times New Roman" w:hAnsi="Verdana" w:cs="Arial"/>
      <w:b/>
      <w:bCs/>
      <w:i/>
      <w:sz w:val="22"/>
      <w:szCs w:val="22"/>
      <w:lang w:val="es-ES" w:eastAsia="es-CO"/>
    </w:rPr>
  </w:style>
  <w:style w:type="paragraph" w:styleId="Ttulo4">
    <w:name w:val="heading 4"/>
    <w:basedOn w:val="Ttulo3"/>
    <w:next w:val="Normal"/>
    <w:link w:val="Ttulo4Car"/>
    <w:uiPriority w:val="9"/>
    <w:unhideWhenUsed/>
    <w:qFormat/>
    <w:rsid w:val="0099305B"/>
    <w:pPr>
      <w:numPr>
        <w:ilvl w:val="2"/>
      </w:numPr>
      <w:spacing w:before="240"/>
      <w:ind w:left="680" w:hanging="680"/>
      <w:outlineLvl w:val="3"/>
    </w:pPr>
    <w:rPr>
      <w:i w:val="0"/>
      <w:smallCaps/>
    </w:rPr>
  </w:style>
  <w:style w:type="paragraph" w:styleId="Ttulo5">
    <w:name w:val="heading 5"/>
    <w:basedOn w:val="Normal"/>
    <w:next w:val="Normal"/>
    <w:link w:val="Ttulo5Car"/>
    <w:uiPriority w:val="9"/>
    <w:unhideWhenUsed/>
    <w:qFormat/>
    <w:rsid w:val="00AE63B9"/>
    <w:pPr>
      <w:keepNext/>
      <w:keepLines/>
      <w:numPr>
        <w:ilvl w:val="4"/>
        <w:numId w:val="41"/>
      </w:numPr>
      <w:spacing w:before="240" w:after="240"/>
      <w:ind w:left="964" w:hanging="964"/>
      <w:outlineLvl w:val="4"/>
    </w:pPr>
    <w:rPr>
      <w:rFonts w:ascii="Verdana" w:eastAsia="Times New Roman" w:hAnsi="Verdana" w:cstheme="majorBidi"/>
      <w:b/>
      <w:bCs/>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rsid w:val="0099305B"/>
    <w:rPr>
      <w:rFonts w:ascii="Verdana" w:eastAsia="Times New Roman" w:hAnsi="Verdana" w:cs="Arial"/>
      <w:b/>
      <w:bCs/>
      <w:smallCaps/>
      <w:sz w:val="22"/>
      <w:szCs w:val="22"/>
      <w:lang w:val="es-ES" w:eastAsia="es-CO"/>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2Car">
    <w:name w:val="Título 2 Car"/>
    <w:basedOn w:val="Fuentedeprrafopredeter"/>
    <w:link w:val="Ttulo2"/>
    <w:uiPriority w:val="9"/>
    <w:rsid w:val="0099305B"/>
    <w:rPr>
      <w:rFonts w:ascii="Verdana" w:eastAsia="Times New Roman" w:hAnsi="Verdana" w:cs="Arial"/>
      <w:b/>
      <w:bCs/>
      <w:iCs/>
      <w:sz w:val="22"/>
      <w:szCs w:val="22"/>
      <w:lang w:val="es-ES" w:eastAsia="es-CO"/>
    </w:rPr>
  </w:style>
  <w:style w:type="character" w:customStyle="1" w:styleId="Ttulo3Car">
    <w:name w:val="Título 3 Car"/>
    <w:basedOn w:val="Fuentedeprrafopredeter"/>
    <w:link w:val="Ttulo3"/>
    <w:uiPriority w:val="9"/>
    <w:rsid w:val="0099305B"/>
    <w:rPr>
      <w:rFonts w:ascii="Verdana" w:eastAsia="Times New Roman" w:hAnsi="Verdana" w:cs="Arial"/>
      <w:b/>
      <w:bCs/>
      <w:i/>
      <w:sz w:val="22"/>
      <w:szCs w:val="22"/>
      <w:lang w:val="es-ES" w:eastAsia="es-CO"/>
    </w:rPr>
  </w:style>
  <w:style w:type="character" w:styleId="Hipervnculo">
    <w:name w:val="Hyperlink"/>
    <w:uiPriority w:val="99"/>
    <w:rsid w:val="00BC5368"/>
    <w:rPr>
      <w:color w:val="0000FF"/>
      <w:u w:val="single"/>
    </w:rPr>
  </w:style>
  <w:style w:type="paragraph" w:styleId="TDC2">
    <w:name w:val="toc 2"/>
    <w:basedOn w:val="Normal"/>
    <w:next w:val="Normal"/>
    <w:autoRedefine/>
    <w:uiPriority w:val="39"/>
    <w:unhideWhenUsed/>
    <w:rsid w:val="006D7761"/>
    <w:pPr>
      <w:tabs>
        <w:tab w:val="left" w:pos="440"/>
        <w:tab w:val="right" w:leader="dot" w:pos="9072"/>
      </w:tabs>
      <w:suppressAutoHyphens/>
      <w:autoSpaceDN w:val="0"/>
      <w:spacing w:before="240"/>
      <w:ind w:left="442" w:right="284" w:hanging="442"/>
      <w:jc w:val="both"/>
      <w:textAlignment w:val="baseline"/>
    </w:pPr>
    <w:rPr>
      <w:rFonts w:ascii="Montserrat" w:eastAsia="Calibri" w:hAnsi="Montserrat" w:cs="Calibri"/>
      <w:bCs/>
      <w:sz w:val="22"/>
      <w:szCs w:val="20"/>
      <w:lang w:eastAsia="es-CO"/>
    </w:rPr>
  </w:style>
  <w:style w:type="paragraph" w:styleId="TDC3">
    <w:name w:val="toc 3"/>
    <w:basedOn w:val="Normal"/>
    <w:next w:val="Normal"/>
    <w:autoRedefine/>
    <w:uiPriority w:val="39"/>
    <w:unhideWhenUsed/>
    <w:rsid w:val="00EB42A1"/>
    <w:pPr>
      <w:tabs>
        <w:tab w:val="left" w:pos="1100"/>
        <w:tab w:val="right" w:leader="dot" w:pos="9072"/>
      </w:tabs>
      <w:suppressAutoHyphens/>
      <w:autoSpaceDN w:val="0"/>
      <w:ind w:left="1134" w:right="284" w:hanging="692"/>
      <w:jc w:val="both"/>
      <w:textAlignment w:val="baseline"/>
    </w:pPr>
    <w:rPr>
      <w:rFonts w:ascii="Montserrat" w:eastAsia="Calibri" w:hAnsi="Montserrat" w:cs="Calibri"/>
      <w:sz w:val="22"/>
      <w:szCs w:val="22"/>
      <w:lang w:eastAsia="es-CO"/>
    </w:rPr>
  </w:style>
  <w:style w:type="paragraph" w:styleId="Sinespaciado">
    <w:name w:val="No Spacing"/>
    <w:link w:val="SinespaciadoCar"/>
    <w:uiPriority w:val="1"/>
    <w:qFormat/>
    <w:rsid w:val="001D54BB"/>
    <w:rPr>
      <w:rFonts w:ascii="Calibri" w:eastAsia="Calibri" w:hAnsi="Calibri" w:cs="Calibri"/>
      <w:lang w:eastAsia="es-CO"/>
    </w:rPr>
  </w:style>
  <w:style w:type="character" w:styleId="nfasis">
    <w:name w:val="Emphasis"/>
    <w:basedOn w:val="Fuentedeprrafopredeter"/>
    <w:uiPriority w:val="20"/>
    <w:qFormat/>
    <w:rsid w:val="001D54BB"/>
    <w:rPr>
      <w:i/>
      <w:iCs/>
    </w:rPr>
  </w:style>
  <w:style w:type="character" w:customStyle="1" w:styleId="Mencinsinresolver1">
    <w:name w:val="Mención sin resolver1"/>
    <w:basedOn w:val="Fuentedeprrafopredeter"/>
    <w:uiPriority w:val="99"/>
    <w:semiHidden/>
    <w:unhideWhenUsed/>
    <w:rsid w:val="00836890"/>
    <w:rPr>
      <w:color w:val="605E5C"/>
      <w:shd w:val="clear" w:color="auto" w:fill="E1DFDD"/>
    </w:rPr>
  </w:style>
  <w:style w:type="table" w:styleId="Tablaconcuadrcula">
    <w:name w:val="Table Grid"/>
    <w:basedOn w:val="Tablanormal"/>
    <w:uiPriority w:val="39"/>
    <w:rsid w:val="00E06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6F7EBA"/>
    <w:rPr>
      <w:rFonts w:ascii="Calibri" w:eastAsia="Calibri" w:hAnsi="Calibri" w:cs="Calibri"/>
      <w:lang w:eastAsia="es-CO"/>
    </w:rPr>
  </w:style>
  <w:style w:type="character" w:customStyle="1" w:styleId="Ttulo5Car">
    <w:name w:val="Título 5 Car"/>
    <w:basedOn w:val="Fuentedeprrafopredeter"/>
    <w:link w:val="Ttulo5"/>
    <w:uiPriority w:val="9"/>
    <w:rsid w:val="00AE63B9"/>
    <w:rPr>
      <w:rFonts w:ascii="Verdana" w:eastAsia="Times New Roman" w:hAnsi="Verdana" w:cstheme="majorBidi"/>
      <w:b/>
      <w:bCs/>
      <w:sz w:val="22"/>
      <w:szCs w:val="22"/>
      <w:lang w:eastAsia="es-CO"/>
    </w:rPr>
  </w:style>
  <w:style w:type="character" w:styleId="Hipervnculovisitado">
    <w:name w:val="FollowedHyperlink"/>
    <w:basedOn w:val="Fuentedeprrafopredeter"/>
    <w:uiPriority w:val="99"/>
    <w:semiHidden/>
    <w:unhideWhenUsed/>
    <w:rsid w:val="00EF1A35"/>
    <w:rPr>
      <w:color w:val="954F72" w:themeColor="followedHyperlink"/>
      <w:u w:val="single"/>
    </w:rPr>
  </w:style>
  <w:style w:type="paragraph" w:styleId="TDC1">
    <w:name w:val="toc 1"/>
    <w:basedOn w:val="Normal"/>
    <w:next w:val="Normal"/>
    <w:autoRedefine/>
    <w:uiPriority w:val="39"/>
    <w:semiHidden/>
    <w:unhideWhenUsed/>
    <w:rsid w:val="00E20252"/>
    <w:pPr>
      <w:spacing w:after="100"/>
      <w:ind w:left="709" w:right="284" w:hanging="709"/>
    </w:pPr>
    <w:rPr>
      <w:rFonts w:ascii="Montserrat" w:hAnsi="Montserrat"/>
      <w:sz w:val="22"/>
    </w:rPr>
  </w:style>
  <w:style w:type="paragraph" w:styleId="TDC4">
    <w:name w:val="toc 4"/>
    <w:basedOn w:val="Normal"/>
    <w:next w:val="Normal"/>
    <w:autoRedefine/>
    <w:uiPriority w:val="39"/>
    <w:unhideWhenUsed/>
    <w:rsid w:val="005500D3"/>
    <w:pPr>
      <w:tabs>
        <w:tab w:val="left" w:pos="1540"/>
        <w:tab w:val="right" w:leader="dot" w:pos="9062"/>
      </w:tabs>
      <w:ind w:left="2262" w:right="227" w:hanging="1128"/>
    </w:pPr>
    <w:rPr>
      <w:rFonts w:ascii="Montserrat" w:hAnsi="Montserrat"/>
      <w:sz w:val="22"/>
    </w:rPr>
  </w:style>
  <w:style w:type="character" w:customStyle="1" w:styleId="Mencinsinresolver2">
    <w:name w:val="Mención sin resolver2"/>
    <w:basedOn w:val="Fuentedeprrafopredeter"/>
    <w:uiPriority w:val="99"/>
    <w:semiHidden/>
    <w:unhideWhenUsed/>
    <w:rsid w:val="00C5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331081">
      <w:bodyDiv w:val="1"/>
      <w:marLeft w:val="0"/>
      <w:marRight w:val="0"/>
      <w:marTop w:val="0"/>
      <w:marBottom w:val="0"/>
      <w:divBdr>
        <w:top w:val="none" w:sz="0" w:space="0" w:color="auto"/>
        <w:left w:val="none" w:sz="0" w:space="0" w:color="auto"/>
        <w:bottom w:val="none" w:sz="0" w:space="0" w:color="auto"/>
        <w:right w:val="none" w:sz="0" w:space="0" w:color="auto"/>
      </w:divBdr>
      <w:divsChild>
        <w:div w:id="2133546904">
          <w:marLeft w:val="0"/>
          <w:marRight w:val="0"/>
          <w:marTop w:val="0"/>
          <w:marBottom w:val="0"/>
          <w:divBdr>
            <w:top w:val="none" w:sz="0" w:space="0" w:color="auto"/>
            <w:left w:val="none" w:sz="0" w:space="0" w:color="auto"/>
            <w:bottom w:val="none" w:sz="0" w:space="0" w:color="auto"/>
            <w:right w:val="none" w:sz="0" w:space="0" w:color="auto"/>
          </w:divBdr>
          <w:divsChild>
            <w:div w:id="210852684">
              <w:marLeft w:val="0"/>
              <w:marRight w:val="0"/>
              <w:marTop w:val="0"/>
              <w:marBottom w:val="0"/>
              <w:divBdr>
                <w:top w:val="none" w:sz="0" w:space="0" w:color="auto"/>
                <w:left w:val="none" w:sz="0" w:space="0" w:color="auto"/>
                <w:bottom w:val="none" w:sz="0" w:space="0" w:color="auto"/>
                <w:right w:val="none" w:sz="0" w:space="0" w:color="auto"/>
              </w:divBdr>
              <w:divsChild>
                <w:div w:id="71660065">
                  <w:marLeft w:val="0"/>
                  <w:marRight w:val="0"/>
                  <w:marTop w:val="0"/>
                  <w:marBottom w:val="0"/>
                  <w:divBdr>
                    <w:top w:val="none" w:sz="0" w:space="0" w:color="auto"/>
                    <w:left w:val="none" w:sz="0" w:space="0" w:color="auto"/>
                    <w:bottom w:val="none" w:sz="0" w:space="0" w:color="auto"/>
                    <w:right w:val="none" w:sz="0" w:space="0" w:color="auto"/>
                  </w:divBdr>
                  <w:divsChild>
                    <w:div w:id="893739792">
                      <w:marLeft w:val="0"/>
                      <w:marRight w:val="0"/>
                      <w:marTop w:val="0"/>
                      <w:marBottom w:val="0"/>
                      <w:divBdr>
                        <w:top w:val="none" w:sz="0" w:space="0" w:color="auto"/>
                        <w:left w:val="none" w:sz="0" w:space="0" w:color="auto"/>
                        <w:bottom w:val="none" w:sz="0" w:space="0" w:color="auto"/>
                        <w:right w:val="none" w:sz="0" w:space="0" w:color="auto"/>
                      </w:divBdr>
                      <w:divsChild>
                        <w:div w:id="8345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5384">
              <w:marLeft w:val="0"/>
              <w:marRight w:val="0"/>
              <w:marTop w:val="0"/>
              <w:marBottom w:val="0"/>
              <w:divBdr>
                <w:top w:val="none" w:sz="0" w:space="0" w:color="auto"/>
                <w:left w:val="none" w:sz="0" w:space="0" w:color="auto"/>
                <w:bottom w:val="none" w:sz="0" w:space="0" w:color="auto"/>
                <w:right w:val="none" w:sz="0" w:space="0" w:color="auto"/>
              </w:divBdr>
              <w:divsChild>
                <w:div w:id="967513704">
                  <w:marLeft w:val="0"/>
                  <w:marRight w:val="0"/>
                  <w:marTop w:val="0"/>
                  <w:marBottom w:val="0"/>
                  <w:divBdr>
                    <w:top w:val="none" w:sz="0" w:space="0" w:color="auto"/>
                    <w:left w:val="none" w:sz="0" w:space="0" w:color="auto"/>
                    <w:bottom w:val="none" w:sz="0" w:space="0" w:color="auto"/>
                    <w:right w:val="none" w:sz="0" w:space="0" w:color="auto"/>
                  </w:divBdr>
                  <w:divsChild>
                    <w:div w:id="975648486">
                      <w:marLeft w:val="0"/>
                      <w:marRight w:val="0"/>
                      <w:marTop w:val="0"/>
                      <w:marBottom w:val="0"/>
                      <w:divBdr>
                        <w:top w:val="none" w:sz="0" w:space="0" w:color="auto"/>
                        <w:left w:val="none" w:sz="0" w:space="0" w:color="auto"/>
                        <w:bottom w:val="none" w:sz="0" w:space="0" w:color="auto"/>
                        <w:right w:val="none" w:sz="0" w:space="0" w:color="auto"/>
                      </w:divBdr>
                      <w:divsChild>
                        <w:div w:id="20388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60195">
              <w:marLeft w:val="0"/>
              <w:marRight w:val="0"/>
              <w:marTop w:val="0"/>
              <w:marBottom w:val="0"/>
              <w:divBdr>
                <w:top w:val="none" w:sz="0" w:space="0" w:color="auto"/>
                <w:left w:val="none" w:sz="0" w:space="0" w:color="auto"/>
                <w:bottom w:val="none" w:sz="0" w:space="0" w:color="auto"/>
                <w:right w:val="none" w:sz="0" w:space="0" w:color="auto"/>
              </w:divBdr>
              <w:divsChild>
                <w:div w:id="1720864474">
                  <w:marLeft w:val="0"/>
                  <w:marRight w:val="0"/>
                  <w:marTop w:val="0"/>
                  <w:marBottom w:val="0"/>
                  <w:divBdr>
                    <w:top w:val="none" w:sz="0" w:space="0" w:color="auto"/>
                    <w:left w:val="none" w:sz="0" w:space="0" w:color="auto"/>
                    <w:bottom w:val="none" w:sz="0" w:space="0" w:color="auto"/>
                    <w:right w:val="none" w:sz="0" w:space="0" w:color="auto"/>
                  </w:divBdr>
                  <w:divsChild>
                    <w:div w:id="1659261884">
                      <w:marLeft w:val="0"/>
                      <w:marRight w:val="0"/>
                      <w:marTop w:val="0"/>
                      <w:marBottom w:val="0"/>
                      <w:divBdr>
                        <w:top w:val="none" w:sz="0" w:space="0" w:color="auto"/>
                        <w:left w:val="none" w:sz="0" w:space="0" w:color="auto"/>
                        <w:bottom w:val="none" w:sz="0" w:space="0" w:color="auto"/>
                        <w:right w:val="none" w:sz="0" w:space="0" w:color="auto"/>
                      </w:divBdr>
                      <w:divsChild>
                        <w:div w:id="1668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767">
              <w:marLeft w:val="0"/>
              <w:marRight w:val="0"/>
              <w:marTop w:val="0"/>
              <w:marBottom w:val="0"/>
              <w:divBdr>
                <w:top w:val="none" w:sz="0" w:space="0" w:color="auto"/>
                <w:left w:val="none" w:sz="0" w:space="0" w:color="auto"/>
                <w:bottom w:val="none" w:sz="0" w:space="0" w:color="auto"/>
                <w:right w:val="none" w:sz="0" w:space="0" w:color="auto"/>
              </w:divBdr>
              <w:divsChild>
                <w:div w:id="630742784">
                  <w:marLeft w:val="0"/>
                  <w:marRight w:val="0"/>
                  <w:marTop w:val="0"/>
                  <w:marBottom w:val="0"/>
                  <w:divBdr>
                    <w:top w:val="none" w:sz="0" w:space="0" w:color="auto"/>
                    <w:left w:val="none" w:sz="0" w:space="0" w:color="auto"/>
                    <w:bottom w:val="none" w:sz="0" w:space="0" w:color="auto"/>
                    <w:right w:val="none" w:sz="0" w:space="0" w:color="auto"/>
                  </w:divBdr>
                  <w:divsChild>
                    <w:div w:id="1373572555">
                      <w:marLeft w:val="0"/>
                      <w:marRight w:val="0"/>
                      <w:marTop w:val="0"/>
                      <w:marBottom w:val="0"/>
                      <w:divBdr>
                        <w:top w:val="none" w:sz="0" w:space="0" w:color="auto"/>
                        <w:left w:val="none" w:sz="0" w:space="0" w:color="auto"/>
                        <w:bottom w:val="none" w:sz="0" w:space="0" w:color="auto"/>
                        <w:right w:val="none" w:sz="0" w:space="0" w:color="auto"/>
                      </w:divBdr>
                      <w:divsChild>
                        <w:div w:id="13910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29615">
              <w:marLeft w:val="0"/>
              <w:marRight w:val="0"/>
              <w:marTop w:val="0"/>
              <w:marBottom w:val="0"/>
              <w:divBdr>
                <w:top w:val="none" w:sz="0" w:space="0" w:color="auto"/>
                <w:left w:val="none" w:sz="0" w:space="0" w:color="auto"/>
                <w:bottom w:val="none" w:sz="0" w:space="0" w:color="auto"/>
                <w:right w:val="none" w:sz="0" w:space="0" w:color="auto"/>
              </w:divBdr>
              <w:divsChild>
                <w:div w:id="219099167">
                  <w:marLeft w:val="0"/>
                  <w:marRight w:val="0"/>
                  <w:marTop w:val="0"/>
                  <w:marBottom w:val="0"/>
                  <w:divBdr>
                    <w:top w:val="none" w:sz="0" w:space="0" w:color="auto"/>
                    <w:left w:val="none" w:sz="0" w:space="0" w:color="auto"/>
                    <w:bottom w:val="none" w:sz="0" w:space="0" w:color="auto"/>
                    <w:right w:val="none" w:sz="0" w:space="0" w:color="auto"/>
                  </w:divBdr>
                  <w:divsChild>
                    <w:div w:id="1569654268">
                      <w:marLeft w:val="0"/>
                      <w:marRight w:val="0"/>
                      <w:marTop w:val="0"/>
                      <w:marBottom w:val="0"/>
                      <w:divBdr>
                        <w:top w:val="none" w:sz="0" w:space="0" w:color="auto"/>
                        <w:left w:val="none" w:sz="0" w:space="0" w:color="auto"/>
                        <w:bottom w:val="none" w:sz="0" w:space="0" w:color="auto"/>
                        <w:right w:val="none" w:sz="0" w:space="0" w:color="auto"/>
                      </w:divBdr>
                      <w:divsChild>
                        <w:div w:id="1323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29507">
              <w:marLeft w:val="0"/>
              <w:marRight w:val="0"/>
              <w:marTop w:val="0"/>
              <w:marBottom w:val="0"/>
              <w:divBdr>
                <w:top w:val="none" w:sz="0" w:space="0" w:color="auto"/>
                <w:left w:val="none" w:sz="0" w:space="0" w:color="auto"/>
                <w:bottom w:val="none" w:sz="0" w:space="0" w:color="auto"/>
                <w:right w:val="none" w:sz="0" w:space="0" w:color="auto"/>
              </w:divBdr>
              <w:divsChild>
                <w:div w:id="1842624700">
                  <w:marLeft w:val="0"/>
                  <w:marRight w:val="0"/>
                  <w:marTop w:val="0"/>
                  <w:marBottom w:val="0"/>
                  <w:divBdr>
                    <w:top w:val="none" w:sz="0" w:space="0" w:color="auto"/>
                    <w:left w:val="none" w:sz="0" w:space="0" w:color="auto"/>
                    <w:bottom w:val="none" w:sz="0" w:space="0" w:color="auto"/>
                    <w:right w:val="none" w:sz="0" w:space="0" w:color="auto"/>
                  </w:divBdr>
                  <w:divsChild>
                    <w:div w:id="84883363">
                      <w:marLeft w:val="0"/>
                      <w:marRight w:val="0"/>
                      <w:marTop w:val="0"/>
                      <w:marBottom w:val="0"/>
                      <w:divBdr>
                        <w:top w:val="none" w:sz="0" w:space="0" w:color="auto"/>
                        <w:left w:val="none" w:sz="0" w:space="0" w:color="auto"/>
                        <w:bottom w:val="none" w:sz="0" w:space="0" w:color="auto"/>
                        <w:right w:val="none" w:sz="0" w:space="0" w:color="auto"/>
                      </w:divBdr>
                      <w:divsChild>
                        <w:div w:id="18403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6341">
              <w:marLeft w:val="0"/>
              <w:marRight w:val="0"/>
              <w:marTop w:val="0"/>
              <w:marBottom w:val="0"/>
              <w:divBdr>
                <w:top w:val="none" w:sz="0" w:space="0" w:color="auto"/>
                <w:left w:val="none" w:sz="0" w:space="0" w:color="auto"/>
                <w:bottom w:val="none" w:sz="0" w:space="0" w:color="auto"/>
                <w:right w:val="none" w:sz="0" w:space="0" w:color="auto"/>
              </w:divBdr>
              <w:divsChild>
                <w:div w:id="1067341361">
                  <w:marLeft w:val="0"/>
                  <w:marRight w:val="0"/>
                  <w:marTop w:val="0"/>
                  <w:marBottom w:val="0"/>
                  <w:divBdr>
                    <w:top w:val="none" w:sz="0" w:space="0" w:color="auto"/>
                    <w:left w:val="none" w:sz="0" w:space="0" w:color="auto"/>
                    <w:bottom w:val="none" w:sz="0" w:space="0" w:color="auto"/>
                    <w:right w:val="none" w:sz="0" w:space="0" w:color="auto"/>
                  </w:divBdr>
                  <w:divsChild>
                    <w:div w:id="1644968182">
                      <w:marLeft w:val="0"/>
                      <w:marRight w:val="0"/>
                      <w:marTop w:val="0"/>
                      <w:marBottom w:val="0"/>
                      <w:divBdr>
                        <w:top w:val="none" w:sz="0" w:space="0" w:color="auto"/>
                        <w:left w:val="none" w:sz="0" w:space="0" w:color="auto"/>
                        <w:bottom w:val="none" w:sz="0" w:space="0" w:color="auto"/>
                        <w:right w:val="none" w:sz="0" w:space="0" w:color="auto"/>
                      </w:divBdr>
                      <w:divsChild>
                        <w:div w:id="11928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28976">
              <w:marLeft w:val="0"/>
              <w:marRight w:val="0"/>
              <w:marTop w:val="0"/>
              <w:marBottom w:val="0"/>
              <w:divBdr>
                <w:top w:val="none" w:sz="0" w:space="0" w:color="auto"/>
                <w:left w:val="none" w:sz="0" w:space="0" w:color="auto"/>
                <w:bottom w:val="none" w:sz="0" w:space="0" w:color="auto"/>
                <w:right w:val="none" w:sz="0" w:space="0" w:color="auto"/>
              </w:divBdr>
              <w:divsChild>
                <w:div w:id="1259486284">
                  <w:marLeft w:val="0"/>
                  <w:marRight w:val="0"/>
                  <w:marTop w:val="0"/>
                  <w:marBottom w:val="0"/>
                  <w:divBdr>
                    <w:top w:val="none" w:sz="0" w:space="0" w:color="auto"/>
                    <w:left w:val="none" w:sz="0" w:space="0" w:color="auto"/>
                    <w:bottom w:val="none" w:sz="0" w:space="0" w:color="auto"/>
                    <w:right w:val="none" w:sz="0" w:space="0" w:color="auto"/>
                  </w:divBdr>
                  <w:divsChild>
                    <w:div w:id="1944412943">
                      <w:marLeft w:val="0"/>
                      <w:marRight w:val="0"/>
                      <w:marTop w:val="0"/>
                      <w:marBottom w:val="0"/>
                      <w:divBdr>
                        <w:top w:val="none" w:sz="0" w:space="0" w:color="auto"/>
                        <w:left w:val="none" w:sz="0" w:space="0" w:color="auto"/>
                        <w:bottom w:val="none" w:sz="0" w:space="0" w:color="auto"/>
                        <w:right w:val="none" w:sz="0" w:space="0" w:color="auto"/>
                      </w:divBdr>
                      <w:divsChild>
                        <w:div w:id="57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551">
              <w:marLeft w:val="0"/>
              <w:marRight w:val="0"/>
              <w:marTop w:val="0"/>
              <w:marBottom w:val="0"/>
              <w:divBdr>
                <w:top w:val="none" w:sz="0" w:space="0" w:color="auto"/>
                <w:left w:val="none" w:sz="0" w:space="0" w:color="auto"/>
                <w:bottom w:val="none" w:sz="0" w:space="0" w:color="auto"/>
                <w:right w:val="none" w:sz="0" w:space="0" w:color="auto"/>
              </w:divBdr>
              <w:divsChild>
                <w:div w:id="1502424677">
                  <w:marLeft w:val="0"/>
                  <w:marRight w:val="0"/>
                  <w:marTop w:val="0"/>
                  <w:marBottom w:val="0"/>
                  <w:divBdr>
                    <w:top w:val="none" w:sz="0" w:space="0" w:color="auto"/>
                    <w:left w:val="none" w:sz="0" w:space="0" w:color="auto"/>
                    <w:bottom w:val="none" w:sz="0" w:space="0" w:color="auto"/>
                    <w:right w:val="none" w:sz="0" w:space="0" w:color="auto"/>
                  </w:divBdr>
                  <w:divsChild>
                    <w:div w:id="1345939372">
                      <w:marLeft w:val="0"/>
                      <w:marRight w:val="0"/>
                      <w:marTop w:val="0"/>
                      <w:marBottom w:val="0"/>
                      <w:divBdr>
                        <w:top w:val="none" w:sz="0" w:space="0" w:color="auto"/>
                        <w:left w:val="none" w:sz="0" w:space="0" w:color="auto"/>
                        <w:bottom w:val="none" w:sz="0" w:space="0" w:color="auto"/>
                        <w:right w:val="none" w:sz="0" w:space="0" w:color="auto"/>
                      </w:divBdr>
                      <w:divsChild>
                        <w:div w:id="3613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7933">
              <w:marLeft w:val="0"/>
              <w:marRight w:val="0"/>
              <w:marTop w:val="0"/>
              <w:marBottom w:val="0"/>
              <w:divBdr>
                <w:top w:val="none" w:sz="0" w:space="0" w:color="auto"/>
                <w:left w:val="none" w:sz="0" w:space="0" w:color="auto"/>
                <w:bottom w:val="none" w:sz="0" w:space="0" w:color="auto"/>
                <w:right w:val="none" w:sz="0" w:space="0" w:color="auto"/>
              </w:divBdr>
              <w:divsChild>
                <w:div w:id="1224294457">
                  <w:marLeft w:val="0"/>
                  <w:marRight w:val="0"/>
                  <w:marTop w:val="0"/>
                  <w:marBottom w:val="0"/>
                  <w:divBdr>
                    <w:top w:val="none" w:sz="0" w:space="0" w:color="auto"/>
                    <w:left w:val="none" w:sz="0" w:space="0" w:color="auto"/>
                    <w:bottom w:val="none" w:sz="0" w:space="0" w:color="auto"/>
                    <w:right w:val="none" w:sz="0" w:space="0" w:color="auto"/>
                  </w:divBdr>
                  <w:divsChild>
                    <w:div w:id="1196693971">
                      <w:marLeft w:val="0"/>
                      <w:marRight w:val="0"/>
                      <w:marTop w:val="0"/>
                      <w:marBottom w:val="0"/>
                      <w:divBdr>
                        <w:top w:val="none" w:sz="0" w:space="0" w:color="auto"/>
                        <w:left w:val="none" w:sz="0" w:space="0" w:color="auto"/>
                        <w:bottom w:val="none" w:sz="0" w:space="0" w:color="auto"/>
                        <w:right w:val="none" w:sz="0" w:space="0" w:color="auto"/>
                      </w:divBdr>
                      <w:divsChild>
                        <w:div w:id="893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55842734">
      <w:bodyDiv w:val="1"/>
      <w:marLeft w:val="0"/>
      <w:marRight w:val="0"/>
      <w:marTop w:val="0"/>
      <w:marBottom w:val="0"/>
      <w:divBdr>
        <w:top w:val="none" w:sz="0" w:space="0" w:color="auto"/>
        <w:left w:val="none" w:sz="0" w:space="0" w:color="auto"/>
        <w:bottom w:val="none" w:sz="0" w:space="0" w:color="auto"/>
        <w:right w:val="none" w:sz="0" w:space="0" w:color="auto"/>
      </w:divBdr>
      <w:divsChild>
        <w:div w:id="110783649">
          <w:marLeft w:val="0"/>
          <w:marRight w:val="0"/>
          <w:marTop w:val="0"/>
          <w:marBottom w:val="0"/>
          <w:divBdr>
            <w:top w:val="none" w:sz="0" w:space="0" w:color="auto"/>
            <w:left w:val="none" w:sz="0" w:space="0" w:color="auto"/>
            <w:bottom w:val="none" w:sz="0" w:space="0" w:color="auto"/>
            <w:right w:val="none" w:sz="0" w:space="0" w:color="auto"/>
          </w:divBdr>
          <w:divsChild>
            <w:div w:id="277488542">
              <w:marLeft w:val="-225"/>
              <w:marRight w:val="-225"/>
              <w:marTop w:val="0"/>
              <w:marBottom w:val="0"/>
              <w:divBdr>
                <w:top w:val="none" w:sz="0" w:space="0" w:color="auto"/>
                <w:left w:val="none" w:sz="0" w:space="0" w:color="auto"/>
                <w:bottom w:val="none" w:sz="0" w:space="0" w:color="auto"/>
                <w:right w:val="none" w:sz="0" w:space="0" w:color="auto"/>
              </w:divBdr>
              <w:divsChild>
                <w:div w:id="571812891">
                  <w:marLeft w:val="0"/>
                  <w:marRight w:val="0"/>
                  <w:marTop w:val="0"/>
                  <w:marBottom w:val="0"/>
                  <w:divBdr>
                    <w:top w:val="none" w:sz="0" w:space="0" w:color="auto"/>
                    <w:left w:val="none" w:sz="0" w:space="0" w:color="auto"/>
                    <w:bottom w:val="none" w:sz="0" w:space="0" w:color="auto"/>
                    <w:right w:val="none" w:sz="0" w:space="0" w:color="auto"/>
                  </w:divBdr>
                  <w:divsChild>
                    <w:div w:id="11588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3023">
          <w:marLeft w:val="0"/>
          <w:marRight w:val="0"/>
          <w:marTop w:val="0"/>
          <w:marBottom w:val="0"/>
          <w:divBdr>
            <w:top w:val="none" w:sz="0" w:space="0" w:color="auto"/>
            <w:left w:val="none" w:sz="0" w:space="0" w:color="auto"/>
            <w:bottom w:val="none" w:sz="0" w:space="0" w:color="auto"/>
            <w:right w:val="none" w:sz="0" w:space="0" w:color="auto"/>
          </w:divBdr>
          <w:divsChild>
            <w:div w:id="1006371078">
              <w:marLeft w:val="0"/>
              <w:marRight w:val="0"/>
              <w:marTop w:val="0"/>
              <w:marBottom w:val="0"/>
              <w:divBdr>
                <w:top w:val="none" w:sz="0" w:space="0" w:color="auto"/>
                <w:left w:val="none" w:sz="0" w:space="0" w:color="auto"/>
                <w:bottom w:val="none" w:sz="0" w:space="0" w:color="auto"/>
                <w:right w:val="none" w:sz="0" w:space="0" w:color="auto"/>
              </w:divBdr>
              <w:divsChild>
                <w:div w:id="2071416982">
                  <w:marLeft w:val="0"/>
                  <w:marRight w:val="0"/>
                  <w:marTop w:val="0"/>
                  <w:marBottom w:val="0"/>
                  <w:divBdr>
                    <w:top w:val="none" w:sz="0" w:space="0" w:color="auto"/>
                    <w:left w:val="none" w:sz="0" w:space="0" w:color="auto"/>
                    <w:bottom w:val="none" w:sz="0" w:space="0" w:color="auto"/>
                    <w:right w:val="none" w:sz="0" w:space="0" w:color="auto"/>
                  </w:divBdr>
                  <w:divsChild>
                    <w:div w:id="1496188565">
                      <w:marLeft w:val="0"/>
                      <w:marRight w:val="0"/>
                      <w:marTop w:val="0"/>
                      <w:marBottom w:val="0"/>
                      <w:divBdr>
                        <w:top w:val="none" w:sz="0" w:space="0" w:color="auto"/>
                        <w:left w:val="none" w:sz="0" w:space="0" w:color="auto"/>
                        <w:bottom w:val="none" w:sz="0" w:space="0" w:color="auto"/>
                        <w:right w:val="none" w:sz="0" w:space="0" w:color="auto"/>
                      </w:divBdr>
                      <w:divsChild>
                        <w:div w:id="1678724971">
                          <w:marLeft w:val="0"/>
                          <w:marRight w:val="0"/>
                          <w:marTop w:val="0"/>
                          <w:marBottom w:val="0"/>
                          <w:divBdr>
                            <w:top w:val="none" w:sz="0" w:space="0" w:color="auto"/>
                            <w:left w:val="none" w:sz="0" w:space="0" w:color="auto"/>
                            <w:bottom w:val="none" w:sz="0" w:space="0" w:color="auto"/>
                            <w:right w:val="none" w:sz="0" w:space="0" w:color="auto"/>
                          </w:divBdr>
                          <w:divsChild>
                            <w:div w:id="294990432">
                              <w:marLeft w:val="0"/>
                              <w:marRight w:val="450"/>
                              <w:marTop w:val="0"/>
                              <w:marBottom w:val="0"/>
                              <w:divBdr>
                                <w:top w:val="none" w:sz="0" w:space="0" w:color="auto"/>
                                <w:left w:val="none" w:sz="0" w:space="0" w:color="auto"/>
                                <w:bottom w:val="none" w:sz="0" w:space="0" w:color="auto"/>
                                <w:right w:val="none" w:sz="0" w:space="0" w:color="auto"/>
                              </w:divBdr>
                              <w:divsChild>
                                <w:div w:id="429278296">
                                  <w:marLeft w:val="0"/>
                                  <w:marRight w:val="0"/>
                                  <w:marTop w:val="0"/>
                                  <w:marBottom w:val="0"/>
                                  <w:divBdr>
                                    <w:top w:val="none" w:sz="0" w:space="0" w:color="auto"/>
                                    <w:left w:val="none" w:sz="0" w:space="0" w:color="auto"/>
                                    <w:bottom w:val="none" w:sz="0" w:space="0" w:color="auto"/>
                                    <w:right w:val="none" w:sz="0" w:space="0" w:color="auto"/>
                                  </w:divBdr>
                                </w:div>
                              </w:divsChild>
                            </w:div>
                            <w:div w:id="585656234">
                              <w:marLeft w:val="0"/>
                              <w:marRight w:val="450"/>
                              <w:marTop w:val="0"/>
                              <w:marBottom w:val="0"/>
                              <w:divBdr>
                                <w:top w:val="none" w:sz="0" w:space="0" w:color="auto"/>
                                <w:left w:val="none" w:sz="0" w:space="0" w:color="auto"/>
                                <w:bottom w:val="none" w:sz="0" w:space="0" w:color="auto"/>
                                <w:right w:val="none" w:sz="0" w:space="0" w:color="auto"/>
                              </w:divBdr>
                              <w:divsChild>
                                <w:div w:id="1196386612">
                                  <w:marLeft w:val="0"/>
                                  <w:marRight w:val="0"/>
                                  <w:marTop w:val="0"/>
                                  <w:marBottom w:val="0"/>
                                  <w:divBdr>
                                    <w:top w:val="none" w:sz="0" w:space="0" w:color="auto"/>
                                    <w:left w:val="none" w:sz="0" w:space="0" w:color="auto"/>
                                    <w:bottom w:val="none" w:sz="0" w:space="0" w:color="auto"/>
                                    <w:right w:val="none" w:sz="0" w:space="0" w:color="auto"/>
                                  </w:divBdr>
                                </w:div>
                              </w:divsChild>
                            </w:div>
                            <w:div w:id="590548467">
                              <w:marLeft w:val="0"/>
                              <w:marRight w:val="450"/>
                              <w:marTop w:val="0"/>
                              <w:marBottom w:val="0"/>
                              <w:divBdr>
                                <w:top w:val="none" w:sz="0" w:space="0" w:color="auto"/>
                                <w:left w:val="none" w:sz="0" w:space="0" w:color="auto"/>
                                <w:bottom w:val="none" w:sz="0" w:space="0" w:color="auto"/>
                                <w:right w:val="none" w:sz="0" w:space="0" w:color="auto"/>
                              </w:divBdr>
                              <w:divsChild>
                                <w:div w:id="869027816">
                                  <w:marLeft w:val="0"/>
                                  <w:marRight w:val="0"/>
                                  <w:marTop w:val="0"/>
                                  <w:marBottom w:val="0"/>
                                  <w:divBdr>
                                    <w:top w:val="none" w:sz="0" w:space="0" w:color="auto"/>
                                    <w:left w:val="none" w:sz="0" w:space="0" w:color="auto"/>
                                    <w:bottom w:val="none" w:sz="0" w:space="0" w:color="auto"/>
                                    <w:right w:val="none" w:sz="0" w:space="0" w:color="auto"/>
                                  </w:divBdr>
                                </w:div>
                              </w:divsChild>
                            </w:div>
                            <w:div w:id="616831696">
                              <w:marLeft w:val="0"/>
                              <w:marRight w:val="450"/>
                              <w:marTop w:val="0"/>
                              <w:marBottom w:val="0"/>
                              <w:divBdr>
                                <w:top w:val="none" w:sz="0" w:space="0" w:color="auto"/>
                                <w:left w:val="none" w:sz="0" w:space="0" w:color="auto"/>
                                <w:bottom w:val="none" w:sz="0" w:space="0" w:color="auto"/>
                                <w:right w:val="none" w:sz="0" w:space="0" w:color="auto"/>
                              </w:divBdr>
                              <w:divsChild>
                                <w:div w:id="983387633">
                                  <w:marLeft w:val="0"/>
                                  <w:marRight w:val="0"/>
                                  <w:marTop w:val="0"/>
                                  <w:marBottom w:val="0"/>
                                  <w:divBdr>
                                    <w:top w:val="none" w:sz="0" w:space="0" w:color="auto"/>
                                    <w:left w:val="none" w:sz="0" w:space="0" w:color="auto"/>
                                    <w:bottom w:val="none" w:sz="0" w:space="0" w:color="auto"/>
                                    <w:right w:val="none" w:sz="0" w:space="0" w:color="auto"/>
                                  </w:divBdr>
                                </w:div>
                              </w:divsChild>
                            </w:div>
                            <w:div w:id="813137530">
                              <w:marLeft w:val="0"/>
                              <w:marRight w:val="450"/>
                              <w:marTop w:val="0"/>
                              <w:marBottom w:val="0"/>
                              <w:divBdr>
                                <w:top w:val="none" w:sz="0" w:space="0" w:color="auto"/>
                                <w:left w:val="none" w:sz="0" w:space="0" w:color="auto"/>
                                <w:bottom w:val="none" w:sz="0" w:space="0" w:color="auto"/>
                                <w:right w:val="none" w:sz="0" w:space="0" w:color="auto"/>
                              </w:divBdr>
                              <w:divsChild>
                                <w:div w:id="531308991">
                                  <w:marLeft w:val="0"/>
                                  <w:marRight w:val="0"/>
                                  <w:marTop w:val="0"/>
                                  <w:marBottom w:val="0"/>
                                  <w:divBdr>
                                    <w:top w:val="none" w:sz="0" w:space="0" w:color="auto"/>
                                    <w:left w:val="none" w:sz="0" w:space="0" w:color="auto"/>
                                    <w:bottom w:val="none" w:sz="0" w:space="0" w:color="auto"/>
                                    <w:right w:val="none" w:sz="0" w:space="0" w:color="auto"/>
                                  </w:divBdr>
                                </w:div>
                              </w:divsChild>
                            </w:div>
                            <w:div w:id="853807874">
                              <w:marLeft w:val="0"/>
                              <w:marRight w:val="450"/>
                              <w:marTop w:val="0"/>
                              <w:marBottom w:val="0"/>
                              <w:divBdr>
                                <w:top w:val="none" w:sz="0" w:space="0" w:color="auto"/>
                                <w:left w:val="none" w:sz="0" w:space="0" w:color="auto"/>
                                <w:bottom w:val="none" w:sz="0" w:space="0" w:color="auto"/>
                                <w:right w:val="none" w:sz="0" w:space="0" w:color="auto"/>
                              </w:divBdr>
                              <w:divsChild>
                                <w:div w:id="816846564">
                                  <w:marLeft w:val="0"/>
                                  <w:marRight w:val="0"/>
                                  <w:marTop w:val="0"/>
                                  <w:marBottom w:val="0"/>
                                  <w:divBdr>
                                    <w:top w:val="none" w:sz="0" w:space="0" w:color="auto"/>
                                    <w:left w:val="none" w:sz="0" w:space="0" w:color="auto"/>
                                    <w:bottom w:val="none" w:sz="0" w:space="0" w:color="auto"/>
                                    <w:right w:val="none" w:sz="0" w:space="0" w:color="auto"/>
                                  </w:divBdr>
                                </w:div>
                              </w:divsChild>
                            </w:div>
                            <w:div w:id="1018242235">
                              <w:marLeft w:val="0"/>
                              <w:marRight w:val="450"/>
                              <w:marTop w:val="0"/>
                              <w:marBottom w:val="0"/>
                              <w:divBdr>
                                <w:top w:val="none" w:sz="0" w:space="0" w:color="auto"/>
                                <w:left w:val="none" w:sz="0" w:space="0" w:color="auto"/>
                                <w:bottom w:val="none" w:sz="0" w:space="0" w:color="auto"/>
                                <w:right w:val="none" w:sz="0" w:space="0" w:color="auto"/>
                              </w:divBdr>
                              <w:divsChild>
                                <w:div w:id="801118161">
                                  <w:marLeft w:val="0"/>
                                  <w:marRight w:val="0"/>
                                  <w:marTop w:val="0"/>
                                  <w:marBottom w:val="0"/>
                                  <w:divBdr>
                                    <w:top w:val="none" w:sz="0" w:space="0" w:color="auto"/>
                                    <w:left w:val="none" w:sz="0" w:space="0" w:color="auto"/>
                                    <w:bottom w:val="none" w:sz="0" w:space="0" w:color="auto"/>
                                    <w:right w:val="none" w:sz="0" w:space="0" w:color="auto"/>
                                  </w:divBdr>
                                </w:div>
                              </w:divsChild>
                            </w:div>
                            <w:div w:id="1215433748">
                              <w:marLeft w:val="0"/>
                              <w:marRight w:val="450"/>
                              <w:marTop w:val="0"/>
                              <w:marBottom w:val="0"/>
                              <w:divBdr>
                                <w:top w:val="none" w:sz="0" w:space="0" w:color="auto"/>
                                <w:left w:val="none" w:sz="0" w:space="0" w:color="auto"/>
                                <w:bottom w:val="none" w:sz="0" w:space="0" w:color="auto"/>
                                <w:right w:val="none" w:sz="0" w:space="0" w:color="auto"/>
                              </w:divBdr>
                              <w:divsChild>
                                <w:div w:id="1722248235">
                                  <w:marLeft w:val="0"/>
                                  <w:marRight w:val="0"/>
                                  <w:marTop w:val="0"/>
                                  <w:marBottom w:val="0"/>
                                  <w:divBdr>
                                    <w:top w:val="none" w:sz="0" w:space="0" w:color="auto"/>
                                    <w:left w:val="none" w:sz="0" w:space="0" w:color="auto"/>
                                    <w:bottom w:val="none" w:sz="0" w:space="0" w:color="auto"/>
                                    <w:right w:val="none" w:sz="0" w:space="0" w:color="auto"/>
                                  </w:divBdr>
                                </w:div>
                              </w:divsChild>
                            </w:div>
                            <w:div w:id="1322007305">
                              <w:marLeft w:val="0"/>
                              <w:marRight w:val="450"/>
                              <w:marTop w:val="0"/>
                              <w:marBottom w:val="0"/>
                              <w:divBdr>
                                <w:top w:val="none" w:sz="0" w:space="0" w:color="auto"/>
                                <w:left w:val="none" w:sz="0" w:space="0" w:color="auto"/>
                                <w:bottom w:val="none" w:sz="0" w:space="0" w:color="auto"/>
                                <w:right w:val="none" w:sz="0" w:space="0" w:color="auto"/>
                              </w:divBdr>
                              <w:divsChild>
                                <w:div w:id="874922371">
                                  <w:marLeft w:val="0"/>
                                  <w:marRight w:val="0"/>
                                  <w:marTop w:val="0"/>
                                  <w:marBottom w:val="0"/>
                                  <w:divBdr>
                                    <w:top w:val="none" w:sz="0" w:space="0" w:color="auto"/>
                                    <w:left w:val="none" w:sz="0" w:space="0" w:color="auto"/>
                                    <w:bottom w:val="none" w:sz="0" w:space="0" w:color="auto"/>
                                    <w:right w:val="none" w:sz="0" w:space="0" w:color="auto"/>
                                  </w:divBdr>
                                </w:div>
                              </w:divsChild>
                            </w:div>
                            <w:div w:id="1581795932">
                              <w:marLeft w:val="0"/>
                              <w:marRight w:val="450"/>
                              <w:marTop w:val="0"/>
                              <w:marBottom w:val="0"/>
                              <w:divBdr>
                                <w:top w:val="none" w:sz="0" w:space="0" w:color="auto"/>
                                <w:left w:val="none" w:sz="0" w:space="0" w:color="auto"/>
                                <w:bottom w:val="none" w:sz="0" w:space="0" w:color="auto"/>
                                <w:right w:val="none" w:sz="0" w:space="0" w:color="auto"/>
                              </w:divBdr>
                              <w:divsChild>
                                <w:div w:id="878391802">
                                  <w:marLeft w:val="0"/>
                                  <w:marRight w:val="0"/>
                                  <w:marTop w:val="0"/>
                                  <w:marBottom w:val="0"/>
                                  <w:divBdr>
                                    <w:top w:val="none" w:sz="0" w:space="0" w:color="auto"/>
                                    <w:left w:val="none" w:sz="0" w:space="0" w:color="auto"/>
                                    <w:bottom w:val="none" w:sz="0" w:space="0" w:color="auto"/>
                                    <w:right w:val="none" w:sz="0" w:space="0" w:color="auto"/>
                                  </w:divBdr>
                                </w:div>
                              </w:divsChild>
                            </w:div>
                            <w:div w:id="1614702604">
                              <w:marLeft w:val="0"/>
                              <w:marRight w:val="450"/>
                              <w:marTop w:val="0"/>
                              <w:marBottom w:val="0"/>
                              <w:divBdr>
                                <w:top w:val="none" w:sz="0" w:space="0" w:color="auto"/>
                                <w:left w:val="none" w:sz="0" w:space="0" w:color="auto"/>
                                <w:bottom w:val="none" w:sz="0" w:space="0" w:color="auto"/>
                                <w:right w:val="none" w:sz="0" w:space="0" w:color="auto"/>
                              </w:divBdr>
                              <w:divsChild>
                                <w:div w:id="171529411">
                                  <w:marLeft w:val="0"/>
                                  <w:marRight w:val="0"/>
                                  <w:marTop w:val="0"/>
                                  <w:marBottom w:val="0"/>
                                  <w:divBdr>
                                    <w:top w:val="none" w:sz="0" w:space="0" w:color="auto"/>
                                    <w:left w:val="none" w:sz="0" w:space="0" w:color="auto"/>
                                    <w:bottom w:val="none" w:sz="0" w:space="0" w:color="auto"/>
                                    <w:right w:val="none" w:sz="0" w:space="0" w:color="auto"/>
                                  </w:divBdr>
                                </w:div>
                              </w:divsChild>
                            </w:div>
                            <w:div w:id="1735735814">
                              <w:marLeft w:val="0"/>
                              <w:marRight w:val="450"/>
                              <w:marTop w:val="0"/>
                              <w:marBottom w:val="0"/>
                              <w:divBdr>
                                <w:top w:val="none" w:sz="0" w:space="0" w:color="auto"/>
                                <w:left w:val="none" w:sz="0" w:space="0" w:color="auto"/>
                                <w:bottom w:val="none" w:sz="0" w:space="0" w:color="auto"/>
                                <w:right w:val="none" w:sz="0" w:space="0" w:color="auto"/>
                              </w:divBdr>
                              <w:divsChild>
                                <w:div w:id="941835618">
                                  <w:marLeft w:val="0"/>
                                  <w:marRight w:val="0"/>
                                  <w:marTop w:val="0"/>
                                  <w:marBottom w:val="0"/>
                                  <w:divBdr>
                                    <w:top w:val="none" w:sz="0" w:space="0" w:color="auto"/>
                                    <w:left w:val="none" w:sz="0" w:space="0" w:color="auto"/>
                                    <w:bottom w:val="none" w:sz="0" w:space="0" w:color="auto"/>
                                    <w:right w:val="none" w:sz="0" w:space="0" w:color="auto"/>
                                  </w:divBdr>
                                </w:div>
                              </w:divsChild>
                            </w:div>
                            <w:div w:id="1740395063">
                              <w:marLeft w:val="0"/>
                              <w:marRight w:val="450"/>
                              <w:marTop w:val="0"/>
                              <w:marBottom w:val="0"/>
                              <w:divBdr>
                                <w:top w:val="none" w:sz="0" w:space="0" w:color="auto"/>
                                <w:left w:val="none" w:sz="0" w:space="0" w:color="auto"/>
                                <w:bottom w:val="none" w:sz="0" w:space="0" w:color="auto"/>
                                <w:right w:val="none" w:sz="0" w:space="0" w:color="auto"/>
                              </w:divBdr>
                              <w:divsChild>
                                <w:div w:id="1328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317840">
      <w:bodyDiv w:val="1"/>
      <w:marLeft w:val="0"/>
      <w:marRight w:val="0"/>
      <w:marTop w:val="0"/>
      <w:marBottom w:val="0"/>
      <w:divBdr>
        <w:top w:val="none" w:sz="0" w:space="0" w:color="auto"/>
        <w:left w:val="none" w:sz="0" w:space="0" w:color="auto"/>
        <w:bottom w:val="none" w:sz="0" w:space="0" w:color="auto"/>
        <w:right w:val="none" w:sz="0" w:space="0" w:color="auto"/>
      </w:divBdr>
      <w:divsChild>
        <w:div w:id="121265834">
          <w:marLeft w:val="0"/>
          <w:marRight w:val="0"/>
          <w:marTop w:val="0"/>
          <w:marBottom w:val="0"/>
          <w:divBdr>
            <w:top w:val="none" w:sz="0" w:space="0" w:color="auto"/>
            <w:left w:val="none" w:sz="0" w:space="0" w:color="auto"/>
            <w:bottom w:val="none" w:sz="0" w:space="0" w:color="auto"/>
            <w:right w:val="none" w:sz="0" w:space="0" w:color="auto"/>
          </w:divBdr>
          <w:divsChild>
            <w:div w:id="239337820">
              <w:marLeft w:val="0"/>
              <w:marRight w:val="0"/>
              <w:marTop w:val="0"/>
              <w:marBottom w:val="0"/>
              <w:divBdr>
                <w:top w:val="none" w:sz="0" w:space="0" w:color="auto"/>
                <w:left w:val="none" w:sz="0" w:space="0" w:color="auto"/>
                <w:bottom w:val="none" w:sz="0" w:space="0" w:color="auto"/>
                <w:right w:val="none" w:sz="0" w:space="0" w:color="auto"/>
              </w:divBdr>
              <w:divsChild>
                <w:div w:id="1491562868">
                  <w:marLeft w:val="0"/>
                  <w:marRight w:val="0"/>
                  <w:marTop w:val="0"/>
                  <w:marBottom w:val="0"/>
                  <w:divBdr>
                    <w:top w:val="none" w:sz="0" w:space="0" w:color="auto"/>
                    <w:left w:val="none" w:sz="0" w:space="0" w:color="auto"/>
                    <w:bottom w:val="none" w:sz="0" w:space="0" w:color="auto"/>
                    <w:right w:val="none" w:sz="0" w:space="0" w:color="auto"/>
                  </w:divBdr>
                  <w:divsChild>
                    <w:div w:id="1866672206">
                      <w:marLeft w:val="0"/>
                      <w:marRight w:val="0"/>
                      <w:marTop w:val="0"/>
                      <w:marBottom w:val="0"/>
                      <w:divBdr>
                        <w:top w:val="none" w:sz="0" w:space="0" w:color="auto"/>
                        <w:left w:val="none" w:sz="0" w:space="0" w:color="auto"/>
                        <w:bottom w:val="none" w:sz="0" w:space="0" w:color="auto"/>
                        <w:right w:val="none" w:sz="0" w:space="0" w:color="auto"/>
                      </w:divBdr>
                      <w:divsChild>
                        <w:div w:id="15977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2023">
              <w:marLeft w:val="0"/>
              <w:marRight w:val="0"/>
              <w:marTop w:val="0"/>
              <w:marBottom w:val="0"/>
              <w:divBdr>
                <w:top w:val="none" w:sz="0" w:space="0" w:color="auto"/>
                <w:left w:val="none" w:sz="0" w:space="0" w:color="auto"/>
                <w:bottom w:val="none" w:sz="0" w:space="0" w:color="auto"/>
                <w:right w:val="none" w:sz="0" w:space="0" w:color="auto"/>
              </w:divBdr>
              <w:divsChild>
                <w:div w:id="403067980">
                  <w:marLeft w:val="0"/>
                  <w:marRight w:val="0"/>
                  <w:marTop w:val="0"/>
                  <w:marBottom w:val="0"/>
                  <w:divBdr>
                    <w:top w:val="none" w:sz="0" w:space="0" w:color="auto"/>
                    <w:left w:val="none" w:sz="0" w:space="0" w:color="auto"/>
                    <w:bottom w:val="none" w:sz="0" w:space="0" w:color="auto"/>
                    <w:right w:val="none" w:sz="0" w:space="0" w:color="auto"/>
                  </w:divBdr>
                  <w:divsChild>
                    <w:div w:id="84812036">
                      <w:marLeft w:val="0"/>
                      <w:marRight w:val="0"/>
                      <w:marTop w:val="0"/>
                      <w:marBottom w:val="0"/>
                      <w:divBdr>
                        <w:top w:val="none" w:sz="0" w:space="0" w:color="auto"/>
                        <w:left w:val="none" w:sz="0" w:space="0" w:color="auto"/>
                        <w:bottom w:val="none" w:sz="0" w:space="0" w:color="auto"/>
                        <w:right w:val="none" w:sz="0" w:space="0" w:color="auto"/>
                      </w:divBdr>
                      <w:divsChild>
                        <w:div w:id="16921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7414">
              <w:marLeft w:val="0"/>
              <w:marRight w:val="0"/>
              <w:marTop w:val="0"/>
              <w:marBottom w:val="0"/>
              <w:divBdr>
                <w:top w:val="none" w:sz="0" w:space="0" w:color="auto"/>
                <w:left w:val="none" w:sz="0" w:space="0" w:color="auto"/>
                <w:bottom w:val="none" w:sz="0" w:space="0" w:color="auto"/>
                <w:right w:val="none" w:sz="0" w:space="0" w:color="auto"/>
              </w:divBdr>
              <w:divsChild>
                <w:div w:id="1287857469">
                  <w:marLeft w:val="0"/>
                  <w:marRight w:val="0"/>
                  <w:marTop w:val="0"/>
                  <w:marBottom w:val="0"/>
                  <w:divBdr>
                    <w:top w:val="none" w:sz="0" w:space="0" w:color="auto"/>
                    <w:left w:val="none" w:sz="0" w:space="0" w:color="auto"/>
                    <w:bottom w:val="none" w:sz="0" w:space="0" w:color="auto"/>
                    <w:right w:val="none" w:sz="0" w:space="0" w:color="auto"/>
                  </w:divBdr>
                  <w:divsChild>
                    <w:div w:id="1464347856">
                      <w:marLeft w:val="0"/>
                      <w:marRight w:val="0"/>
                      <w:marTop w:val="0"/>
                      <w:marBottom w:val="0"/>
                      <w:divBdr>
                        <w:top w:val="none" w:sz="0" w:space="0" w:color="auto"/>
                        <w:left w:val="none" w:sz="0" w:space="0" w:color="auto"/>
                        <w:bottom w:val="none" w:sz="0" w:space="0" w:color="auto"/>
                        <w:right w:val="none" w:sz="0" w:space="0" w:color="auto"/>
                      </w:divBdr>
                      <w:divsChild>
                        <w:div w:id="4259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0790">
              <w:marLeft w:val="0"/>
              <w:marRight w:val="0"/>
              <w:marTop w:val="0"/>
              <w:marBottom w:val="0"/>
              <w:divBdr>
                <w:top w:val="none" w:sz="0" w:space="0" w:color="auto"/>
                <w:left w:val="none" w:sz="0" w:space="0" w:color="auto"/>
                <w:bottom w:val="none" w:sz="0" w:space="0" w:color="auto"/>
                <w:right w:val="none" w:sz="0" w:space="0" w:color="auto"/>
              </w:divBdr>
              <w:divsChild>
                <w:div w:id="885684066">
                  <w:marLeft w:val="0"/>
                  <w:marRight w:val="0"/>
                  <w:marTop w:val="0"/>
                  <w:marBottom w:val="0"/>
                  <w:divBdr>
                    <w:top w:val="none" w:sz="0" w:space="0" w:color="auto"/>
                    <w:left w:val="none" w:sz="0" w:space="0" w:color="auto"/>
                    <w:bottom w:val="none" w:sz="0" w:space="0" w:color="auto"/>
                    <w:right w:val="none" w:sz="0" w:space="0" w:color="auto"/>
                  </w:divBdr>
                  <w:divsChild>
                    <w:div w:id="1171486366">
                      <w:marLeft w:val="0"/>
                      <w:marRight w:val="0"/>
                      <w:marTop w:val="0"/>
                      <w:marBottom w:val="0"/>
                      <w:divBdr>
                        <w:top w:val="none" w:sz="0" w:space="0" w:color="auto"/>
                        <w:left w:val="none" w:sz="0" w:space="0" w:color="auto"/>
                        <w:bottom w:val="none" w:sz="0" w:space="0" w:color="auto"/>
                        <w:right w:val="none" w:sz="0" w:space="0" w:color="auto"/>
                      </w:divBdr>
                      <w:divsChild>
                        <w:div w:id="8936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61603">
              <w:marLeft w:val="0"/>
              <w:marRight w:val="0"/>
              <w:marTop w:val="0"/>
              <w:marBottom w:val="0"/>
              <w:divBdr>
                <w:top w:val="none" w:sz="0" w:space="0" w:color="auto"/>
                <w:left w:val="none" w:sz="0" w:space="0" w:color="auto"/>
                <w:bottom w:val="none" w:sz="0" w:space="0" w:color="auto"/>
                <w:right w:val="none" w:sz="0" w:space="0" w:color="auto"/>
              </w:divBdr>
              <w:divsChild>
                <w:div w:id="1396706015">
                  <w:marLeft w:val="0"/>
                  <w:marRight w:val="0"/>
                  <w:marTop w:val="0"/>
                  <w:marBottom w:val="0"/>
                  <w:divBdr>
                    <w:top w:val="none" w:sz="0" w:space="0" w:color="auto"/>
                    <w:left w:val="none" w:sz="0" w:space="0" w:color="auto"/>
                    <w:bottom w:val="none" w:sz="0" w:space="0" w:color="auto"/>
                    <w:right w:val="none" w:sz="0" w:space="0" w:color="auto"/>
                  </w:divBdr>
                  <w:divsChild>
                    <w:div w:id="316616573">
                      <w:marLeft w:val="0"/>
                      <w:marRight w:val="0"/>
                      <w:marTop w:val="0"/>
                      <w:marBottom w:val="0"/>
                      <w:divBdr>
                        <w:top w:val="none" w:sz="0" w:space="0" w:color="auto"/>
                        <w:left w:val="none" w:sz="0" w:space="0" w:color="auto"/>
                        <w:bottom w:val="none" w:sz="0" w:space="0" w:color="auto"/>
                        <w:right w:val="none" w:sz="0" w:space="0" w:color="auto"/>
                      </w:divBdr>
                      <w:divsChild>
                        <w:div w:id="6016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44534">
              <w:marLeft w:val="0"/>
              <w:marRight w:val="0"/>
              <w:marTop w:val="0"/>
              <w:marBottom w:val="0"/>
              <w:divBdr>
                <w:top w:val="none" w:sz="0" w:space="0" w:color="auto"/>
                <w:left w:val="none" w:sz="0" w:space="0" w:color="auto"/>
                <w:bottom w:val="none" w:sz="0" w:space="0" w:color="auto"/>
                <w:right w:val="none" w:sz="0" w:space="0" w:color="auto"/>
              </w:divBdr>
              <w:divsChild>
                <w:div w:id="1788699506">
                  <w:marLeft w:val="0"/>
                  <w:marRight w:val="0"/>
                  <w:marTop w:val="0"/>
                  <w:marBottom w:val="0"/>
                  <w:divBdr>
                    <w:top w:val="none" w:sz="0" w:space="0" w:color="auto"/>
                    <w:left w:val="none" w:sz="0" w:space="0" w:color="auto"/>
                    <w:bottom w:val="none" w:sz="0" w:space="0" w:color="auto"/>
                    <w:right w:val="none" w:sz="0" w:space="0" w:color="auto"/>
                  </w:divBdr>
                  <w:divsChild>
                    <w:div w:id="281888849">
                      <w:marLeft w:val="0"/>
                      <w:marRight w:val="0"/>
                      <w:marTop w:val="0"/>
                      <w:marBottom w:val="0"/>
                      <w:divBdr>
                        <w:top w:val="none" w:sz="0" w:space="0" w:color="auto"/>
                        <w:left w:val="none" w:sz="0" w:space="0" w:color="auto"/>
                        <w:bottom w:val="none" w:sz="0" w:space="0" w:color="auto"/>
                        <w:right w:val="none" w:sz="0" w:space="0" w:color="auto"/>
                      </w:divBdr>
                      <w:divsChild>
                        <w:div w:id="14853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24912">
              <w:marLeft w:val="0"/>
              <w:marRight w:val="0"/>
              <w:marTop w:val="0"/>
              <w:marBottom w:val="0"/>
              <w:divBdr>
                <w:top w:val="none" w:sz="0" w:space="0" w:color="auto"/>
                <w:left w:val="none" w:sz="0" w:space="0" w:color="auto"/>
                <w:bottom w:val="none" w:sz="0" w:space="0" w:color="auto"/>
                <w:right w:val="none" w:sz="0" w:space="0" w:color="auto"/>
              </w:divBdr>
              <w:divsChild>
                <w:div w:id="44379775">
                  <w:marLeft w:val="0"/>
                  <w:marRight w:val="0"/>
                  <w:marTop w:val="0"/>
                  <w:marBottom w:val="0"/>
                  <w:divBdr>
                    <w:top w:val="none" w:sz="0" w:space="0" w:color="auto"/>
                    <w:left w:val="none" w:sz="0" w:space="0" w:color="auto"/>
                    <w:bottom w:val="none" w:sz="0" w:space="0" w:color="auto"/>
                    <w:right w:val="none" w:sz="0" w:space="0" w:color="auto"/>
                  </w:divBdr>
                  <w:divsChild>
                    <w:div w:id="1176186626">
                      <w:marLeft w:val="0"/>
                      <w:marRight w:val="0"/>
                      <w:marTop w:val="0"/>
                      <w:marBottom w:val="0"/>
                      <w:divBdr>
                        <w:top w:val="none" w:sz="0" w:space="0" w:color="auto"/>
                        <w:left w:val="none" w:sz="0" w:space="0" w:color="auto"/>
                        <w:bottom w:val="none" w:sz="0" w:space="0" w:color="auto"/>
                        <w:right w:val="none" w:sz="0" w:space="0" w:color="auto"/>
                      </w:divBdr>
                      <w:divsChild>
                        <w:div w:id="942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7675">
              <w:marLeft w:val="0"/>
              <w:marRight w:val="0"/>
              <w:marTop w:val="0"/>
              <w:marBottom w:val="0"/>
              <w:divBdr>
                <w:top w:val="none" w:sz="0" w:space="0" w:color="auto"/>
                <w:left w:val="none" w:sz="0" w:space="0" w:color="auto"/>
                <w:bottom w:val="none" w:sz="0" w:space="0" w:color="auto"/>
                <w:right w:val="none" w:sz="0" w:space="0" w:color="auto"/>
              </w:divBdr>
              <w:divsChild>
                <w:div w:id="749078604">
                  <w:marLeft w:val="0"/>
                  <w:marRight w:val="0"/>
                  <w:marTop w:val="0"/>
                  <w:marBottom w:val="0"/>
                  <w:divBdr>
                    <w:top w:val="none" w:sz="0" w:space="0" w:color="auto"/>
                    <w:left w:val="none" w:sz="0" w:space="0" w:color="auto"/>
                    <w:bottom w:val="none" w:sz="0" w:space="0" w:color="auto"/>
                    <w:right w:val="none" w:sz="0" w:space="0" w:color="auto"/>
                  </w:divBdr>
                  <w:divsChild>
                    <w:div w:id="207229864">
                      <w:marLeft w:val="0"/>
                      <w:marRight w:val="0"/>
                      <w:marTop w:val="0"/>
                      <w:marBottom w:val="0"/>
                      <w:divBdr>
                        <w:top w:val="none" w:sz="0" w:space="0" w:color="auto"/>
                        <w:left w:val="none" w:sz="0" w:space="0" w:color="auto"/>
                        <w:bottom w:val="none" w:sz="0" w:space="0" w:color="auto"/>
                        <w:right w:val="none" w:sz="0" w:space="0" w:color="auto"/>
                      </w:divBdr>
                      <w:divsChild>
                        <w:div w:id="19706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2727">
              <w:marLeft w:val="0"/>
              <w:marRight w:val="0"/>
              <w:marTop w:val="0"/>
              <w:marBottom w:val="0"/>
              <w:divBdr>
                <w:top w:val="none" w:sz="0" w:space="0" w:color="auto"/>
                <w:left w:val="none" w:sz="0" w:space="0" w:color="auto"/>
                <w:bottom w:val="none" w:sz="0" w:space="0" w:color="auto"/>
                <w:right w:val="none" w:sz="0" w:space="0" w:color="auto"/>
              </w:divBdr>
              <w:divsChild>
                <w:div w:id="1972318164">
                  <w:marLeft w:val="0"/>
                  <w:marRight w:val="0"/>
                  <w:marTop w:val="0"/>
                  <w:marBottom w:val="0"/>
                  <w:divBdr>
                    <w:top w:val="none" w:sz="0" w:space="0" w:color="auto"/>
                    <w:left w:val="none" w:sz="0" w:space="0" w:color="auto"/>
                    <w:bottom w:val="none" w:sz="0" w:space="0" w:color="auto"/>
                    <w:right w:val="none" w:sz="0" w:space="0" w:color="auto"/>
                  </w:divBdr>
                  <w:divsChild>
                    <w:div w:id="221989749">
                      <w:marLeft w:val="0"/>
                      <w:marRight w:val="0"/>
                      <w:marTop w:val="0"/>
                      <w:marBottom w:val="0"/>
                      <w:divBdr>
                        <w:top w:val="none" w:sz="0" w:space="0" w:color="auto"/>
                        <w:left w:val="none" w:sz="0" w:space="0" w:color="auto"/>
                        <w:bottom w:val="none" w:sz="0" w:space="0" w:color="auto"/>
                        <w:right w:val="none" w:sz="0" w:space="0" w:color="auto"/>
                      </w:divBdr>
                      <w:divsChild>
                        <w:div w:id="12030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11250">
              <w:marLeft w:val="0"/>
              <w:marRight w:val="0"/>
              <w:marTop w:val="0"/>
              <w:marBottom w:val="0"/>
              <w:divBdr>
                <w:top w:val="none" w:sz="0" w:space="0" w:color="auto"/>
                <w:left w:val="none" w:sz="0" w:space="0" w:color="auto"/>
                <w:bottom w:val="none" w:sz="0" w:space="0" w:color="auto"/>
                <w:right w:val="none" w:sz="0" w:space="0" w:color="auto"/>
              </w:divBdr>
              <w:divsChild>
                <w:div w:id="1889803946">
                  <w:marLeft w:val="0"/>
                  <w:marRight w:val="0"/>
                  <w:marTop w:val="0"/>
                  <w:marBottom w:val="0"/>
                  <w:divBdr>
                    <w:top w:val="none" w:sz="0" w:space="0" w:color="auto"/>
                    <w:left w:val="none" w:sz="0" w:space="0" w:color="auto"/>
                    <w:bottom w:val="none" w:sz="0" w:space="0" w:color="auto"/>
                    <w:right w:val="none" w:sz="0" w:space="0" w:color="auto"/>
                  </w:divBdr>
                  <w:divsChild>
                    <w:div w:id="975646873">
                      <w:marLeft w:val="0"/>
                      <w:marRight w:val="0"/>
                      <w:marTop w:val="0"/>
                      <w:marBottom w:val="0"/>
                      <w:divBdr>
                        <w:top w:val="none" w:sz="0" w:space="0" w:color="auto"/>
                        <w:left w:val="none" w:sz="0" w:space="0" w:color="auto"/>
                        <w:bottom w:val="none" w:sz="0" w:space="0" w:color="auto"/>
                        <w:right w:val="none" w:sz="0" w:space="0" w:color="auto"/>
                      </w:divBdr>
                      <w:divsChild>
                        <w:div w:id="7406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50484">
      <w:bodyDiv w:val="1"/>
      <w:marLeft w:val="0"/>
      <w:marRight w:val="0"/>
      <w:marTop w:val="0"/>
      <w:marBottom w:val="0"/>
      <w:divBdr>
        <w:top w:val="none" w:sz="0" w:space="0" w:color="auto"/>
        <w:left w:val="none" w:sz="0" w:space="0" w:color="auto"/>
        <w:bottom w:val="none" w:sz="0" w:space="0" w:color="auto"/>
        <w:right w:val="none" w:sz="0" w:space="0" w:color="auto"/>
      </w:divBdr>
      <w:divsChild>
        <w:div w:id="1934968392">
          <w:marLeft w:val="0"/>
          <w:marRight w:val="0"/>
          <w:marTop w:val="0"/>
          <w:marBottom w:val="0"/>
          <w:divBdr>
            <w:top w:val="none" w:sz="0" w:space="0" w:color="auto"/>
            <w:left w:val="none" w:sz="0" w:space="0" w:color="auto"/>
            <w:bottom w:val="none" w:sz="0" w:space="0" w:color="auto"/>
            <w:right w:val="none" w:sz="0" w:space="0" w:color="auto"/>
          </w:divBdr>
          <w:divsChild>
            <w:div w:id="163476339">
              <w:marLeft w:val="0"/>
              <w:marRight w:val="0"/>
              <w:marTop w:val="0"/>
              <w:marBottom w:val="0"/>
              <w:divBdr>
                <w:top w:val="none" w:sz="0" w:space="0" w:color="auto"/>
                <w:left w:val="none" w:sz="0" w:space="0" w:color="auto"/>
                <w:bottom w:val="none" w:sz="0" w:space="0" w:color="auto"/>
                <w:right w:val="none" w:sz="0" w:space="0" w:color="auto"/>
              </w:divBdr>
              <w:divsChild>
                <w:div w:id="14818049">
                  <w:marLeft w:val="0"/>
                  <w:marRight w:val="0"/>
                  <w:marTop w:val="0"/>
                  <w:marBottom w:val="0"/>
                  <w:divBdr>
                    <w:top w:val="none" w:sz="0" w:space="0" w:color="auto"/>
                    <w:left w:val="none" w:sz="0" w:space="0" w:color="auto"/>
                    <w:bottom w:val="none" w:sz="0" w:space="0" w:color="auto"/>
                    <w:right w:val="none" w:sz="0" w:space="0" w:color="auto"/>
                  </w:divBdr>
                  <w:divsChild>
                    <w:div w:id="1063333648">
                      <w:marLeft w:val="0"/>
                      <w:marRight w:val="0"/>
                      <w:marTop w:val="0"/>
                      <w:marBottom w:val="0"/>
                      <w:divBdr>
                        <w:top w:val="none" w:sz="0" w:space="0" w:color="auto"/>
                        <w:left w:val="none" w:sz="0" w:space="0" w:color="auto"/>
                        <w:bottom w:val="none" w:sz="0" w:space="0" w:color="auto"/>
                        <w:right w:val="none" w:sz="0" w:space="0" w:color="auto"/>
                      </w:divBdr>
                      <w:divsChild>
                        <w:div w:id="17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6923">
              <w:marLeft w:val="0"/>
              <w:marRight w:val="0"/>
              <w:marTop w:val="0"/>
              <w:marBottom w:val="0"/>
              <w:divBdr>
                <w:top w:val="none" w:sz="0" w:space="0" w:color="auto"/>
                <w:left w:val="none" w:sz="0" w:space="0" w:color="auto"/>
                <w:bottom w:val="none" w:sz="0" w:space="0" w:color="auto"/>
                <w:right w:val="none" w:sz="0" w:space="0" w:color="auto"/>
              </w:divBdr>
              <w:divsChild>
                <w:div w:id="2118216292">
                  <w:marLeft w:val="0"/>
                  <w:marRight w:val="0"/>
                  <w:marTop w:val="0"/>
                  <w:marBottom w:val="0"/>
                  <w:divBdr>
                    <w:top w:val="none" w:sz="0" w:space="0" w:color="auto"/>
                    <w:left w:val="none" w:sz="0" w:space="0" w:color="auto"/>
                    <w:bottom w:val="none" w:sz="0" w:space="0" w:color="auto"/>
                    <w:right w:val="none" w:sz="0" w:space="0" w:color="auto"/>
                  </w:divBdr>
                  <w:divsChild>
                    <w:div w:id="2008560106">
                      <w:marLeft w:val="0"/>
                      <w:marRight w:val="0"/>
                      <w:marTop w:val="0"/>
                      <w:marBottom w:val="0"/>
                      <w:divBdr>
                        <w:top w:val="none" w:sz="0" w:space="0" w:color="auto"/>
                        <w:left w:val="none" w:sz="0" w:space="0" w:color="auto"/>
                        <w:bottom w:val="none" w:sz="0" w:space="0" w:color="auto"/>
                        <w:right w:val="none" w:sz="0" w:space="0" w:color="auto"/>
                      </w:divBdr>
                      <w:divsChild>
                        <w:div w:id="3633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0410">
              <w:marLeft w:val="0"/>
              <w:marRight w:val="0"/>
              <w:marTop w:val="0"/>
              <w:marBottom w:val="0"/>
              <w:divBdr>
                <w:top w:val="none" w:sz="0" w:space="0" w:color="auto"/>
                <w:left w:val="none" w:sz="0" w:space="0" w:color="auto"/>
                <w:bottom w:val="none" w:sz="0" w:space="0" w:color="auto"/>
                <w:right w:val="none" w:sz="0" w:space="0" w:color="auto"/>
              </w:divBdr>
              <w:divsChild>
                <w:div w:id="1120101808">
                  <w:marLeft w:val="0"/>
                  <w:marRight w:val="0"/>
                  <w:marTop w:val="0"/>
                  <w:marBottom w:val="0"/>
                  <w:divBdr>
                    <w:top w:val="none" w:sz="0" w:space="0" w:color="auto"/>
                    <w:left w:val="none" w:sz="0" w:space="0" w:color="auto"/>
                    <w:bottom w:val="none" w:sz="0" w:space="0" w:color="auto"/>
                    <w:right w:val="none" w:sz="0" w:space="0" w:color="auto"/>
                  </w:divBdr>
                  <w:divsChild>
                    <w:div w:id="1188908136">
                      <w:marLeft w:val="0"/>
                      <w:marRight w:val="0"/>
                      <w:marTop w:val="0"/>
                      <w:marBottom w:val="0"/>
                      <w:divBdr>
                        <w:top w:val="none" w:sz="0" w:space="0" w:color="auto"/>
                        <w:left w:val="none" w:sz="0" w:space="0" w:color="auto"/>
                        <w:bottom w:val="none" w:sz="0" w:space="0" w:color="auto"/>
                        <w:right w:val="none" w:sz="0" w:space="0" w:color="auto"/>
                      </w:divBdr>
                      <w:divsChild>
                        <w:div w:id="13295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3371">
              <w:marLeft w:val="0"/>
              <w:marRight w:val="0"/>
              <w:marTop w:val="0"/>
              <w:marBottom w:val="0"/>
              <w:divBdr>
                <w:top w:val="none" w:sz="0" w:space="0" w:color="auto"/>
                <w:left w:val="none" w:sz="0" w:space="0" w:color="auto"/>
                <w:bottom w:val="none" w:sz="0" w:space="0" w:color="auto"/>
                <w:right w:val="none" w:sz="0" w:space="0" w:color="auto"/>
              </w:divBdr>
              <w:divsChild>
                <w:div w:id="6369648">
                  <w:marLeft w:val="0"/>
                  <w:marRight w:val="0"/>
                  <w:marTop w:val="0"/>
                  <w:marBottom w:val="0"/>
                  <w:divBdr>
                    <w:top w:val="none" w:sz="0" w:space="0" w:color="auto"/>
                    <w:left w:val="none" w:sz="0" w:space="0" w:color="auto"/>
                    <w:bottom w:val="none" w:sz="0" w:space="0" w:color="auto"/>
                    <w:right w:val="none" w:sz="0" w:space="0" w:color="auto"/>
                  </w:divBdr>
                  <w:divsChild>
                    <w:div w:id="610362218">
                      <w:marLeft w:val="0"/>
                      <w:marRight w:val="0"/>
                      <w:marTop w:val="0"/>
                      <w:marBottom w:val="0"/>
                      <w:divBdr>
                        <w:top w:val="none" w:sz="0" w:space="0" w:color="auto"/>
                        <w:left w:val="none" w:sz="0" w:space="0" w:color="auto"/>
                        <w:bottom w:val="none" w:sz="0" w:space="0" w:color="auto"/>
                        <w:right w:val="none" w:sz="0" w:space="0" w:color="auto"/>
                      </w:divBdr>
                      <w:divsChild>
                        <w:div w:id="638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33957">
              <w:marLeft w:val="0"/>
              <w:marRight w:val="0"/>
              <w:marTop w:val="0"/>
              <w:marBottom w:val="0"/>
              <w:divBdr>
                <w:top w:val="none" w:sz="0" w:space="0" w:color="auto"/>
                <w:left w:val="none" w:sz="0" w:space="0" w:color="auto"/>
                <w:bottom w:val="none" w:sz="0" w:space="0" w:color="auto"/>
                <w:right w:val="none" w:sz="0" w:space="0" w:color="auto"/>
              </w:divBdr>
              <w:divsChild>
                <w:div w:id="2026638592">
                  <w:marLeft w:val="0"/>
                  <w:marRight w:val="0"/>
                  <w:marTop w:val="0"/>
                  <w:marBottom w:val="0"/>
                  <w:divBdr>
                    <w:top w:val="none" w:sz="0" w:space="0" w:color="auto"/>
                    <w:left w:val="none" w:sz="0" w:space="0" w:color="auto"/>
                    <w:bottom w:val="none" w:sz="0" w:space="0" w:color="auto"/>
                    <w:right w:val="none" w:sz="0" w:space="0" w:color="auto"/>
                  </w:divBdr>
                  <w:divsChild>
                    <w:div w:id="30960631">
                      <w:marLeft w:val="0"/>
                      <w:marRight w:val="0"/>
                      <w:marTop w:val="0"/>
                      <w:marBottom w:val="0"/>
                      <w:divBdr>
                        <w:top w:val="none" w:sz="0" w:space="0" w:color="auto"/>
                        <w:left w:val="none" w:sz="0" w:space="0" w:color="auto"/>
                        <w:bottom w:val="none" w:sz="0" w:space="0" w:color="auto"/>
                        <w:right w:val="none" w:sz="0" w:space="0" w:color="auto"/>
                      </w:divBdr>
                      <w:divsChild>
                        <w:div w:id="7232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7106">
              <w:marLeft w:val="0"/>
              <w:marRight w:val="0"/>
              <w:marTop w:val="0"/>
              <w:marBottom w:val="0"/>
              <w:divBdr>
                <w:top w:val="none" w:sz="0" w:space="0" w:color="auto"/>
                <w:left w:val="none" w:sz="0" w:space="0" w:color="auto"/>
                <w:bottom w:val="none" w:sz="0" w:space="0" w:color="auto"/>
                <w:right w:val="none" w:sz="0" w:space="0" w:color="auto"/>
              </w:divBdr>
              <w:divsChild>
                <w:div w:id="1023357767">
                  <w:marLeft w:val="0"/>
                  <w:marRight w:val="0"/>
                  <w:marTop w:val="0"/>
                  <w:marBottom w:val="0"/>
                  <w:divBdr>
                    <w:top w:val="none" w:sz="0" w:space="0" w:color="auto"/>
                    <w:left w:val="none" w:sz="0" w:space="0" w:color="auto"/>
                    <w:bottom w:val="none" w:sz="0" w:space="0" w:color="auto"/>
                    <w:right w:val="none" w:sz="0" w:space="0" w:color="auto"/>
                  </w:divBdr>
                  <w:divsChild>
                    <w:div w:id="2126345579">
                      <w:marLeft w:val="0"/>
                      <w:marRight w:val="0"/>
                      <w:marTop w:val="0"/>
                      <w:marBottom w:val="0"/>
                      <w:divBdr>
                        <w:top w:val="none" w:sz="0" w:space="0" w:color="auto"/>
                        <w:left w:val="none" w:sz="0" w:space="0" w:color="auto"/>
                        <w:bottom w:val="none" w:sz="0" w:space="0" w:color="auto"/>
                        <w:right w:val="none" w:sz="0" w:space="0" w:color="auto"/>
                      </w:divBdr>
                      <w:divsChild>
                        <w:div w:id="911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92433">
              <w:marLeft w:val="0"/>
              <w:marRight w:val="0"/>
              <w:marTop w:val="0"/>
              <w:marBottom w:val="0"/>
              <w:divBdr>
                <w:top w:val="none" w:sz="0" w:space="0" w:color="auto"/>
                <w:left w:val="none" w:sz="0" w:space="0" w:color="auto"/>
                <w:bottom w:val="none" w:sz="0" w:space="0" w:color="auto"/>
                <w:right w:val="none" w:sz="0" w:space="0" w:color="auto"/>
              </w:divBdr>
              <w:divsChild>
                <w:div w:id="449906207">
                  <w:marLeft w:val="0"/>
                  <w:marRight w:val="0"/>
                  <w:marTop w:val="0"/>
                  <w:marBottom w:val="0"/>
                  <w:divBdr>
                    <w:top w:val="none" w:sz="0" w:space="0" w:color="auto"/>
                    <w:left w:val="none" w:sz="0" w:space="0" w:color="auto"/>
                    <w:bottom w:val="none" w:sz="0" w:space="0" w:color="auto"/>
                    <w:right w:val="none" w:sz="0" w:space="0" w:color="auto"/>
                  </w:divBdr>
                  <w:divsChild>
                    <w:div w:id="1373724713">
                      <w:marLeft w:val="0"/>
                      <w:marRight w:val="0"/>
                      <w:marTop w:val="0"/>
                      <w:marBottom w:val="0"/>
                      <w:divBdr>
                        <w:top w:val="none" w:sz="0" w:space="0" w:color="auto"/>
                        <w:left w:val="none" w:sz="0" w:space="0" w:color="auto"/>
                        <w:bottom w:val="none" w:sz="0" w:space="0" w:color="auto"/>
                        <w:right w:val="none" w:sz="0" w:space="0" w:color="auto"/>
                      </w:divBdr>
                      <w:divsChild>
                        <w:div w:id="5282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774">
              <w:marLeft w:val="0"/>
              <w:marRight w:val="0"/>
              <w:marTop w:val="0"/>
              <w:marBottom w:val="0"/>
              <w:divBdr>
                <w:top w:val="none" w:sz="0" w:space="0" w:color="auto"/>
                <w:left w:val="none" w:sz="0" w:space="0" w:color="auto"/>
                <w:bottom w:val="none" w:sz="0" w:space="0" w:color="auto"/>
                <w:right w:val="none" w:sz="0" w:space="0" w:color="auto"/>
              </w:divBdr>
              <w:divsChild>
                <w:div w:id="981495991">
                  <w:marLeft w:val="0"/>
                  <w:marRight w:val="0"/>
                  <w:marTop w:val="0"/>
                  <w:marBottom w:val="0"/>
                  <w:divBdr>
                    <w:top w:val="none" w:sz="0" w:space="0" w:color="auto"/>
                    <w:left w:val="none" w:sz="0" w:space="0" w:color="auto"/>
                    <w:bottom w:val="none" w:sz="0" w:space="0" w:color="auto"/>
                    <w:right w:val="none" w:sz="0" w:space="0" w:color="auto"/>
                  </w:divBdr>
                  <w:divsChild>
                    <w:div w:id="1749495512">
                      <w:marLeft w:val="0"/>
                      <w:marRight w:val="0"/>
                      <w:marTop w:val="0"/>
                      <w:marBottom w:val="0"/>
                      <w:divBdr>
                        <w:top w:val="none" w:sz="0" w:space="0" w:color="auto"/>
                        <w:left w:val="none" w:sz="0" w:space="0" w:color="auto"/>
                        <w:bottom w:val="none" w:sz="0" w:space="0" w:color="auto"/>
                        <w:right w:val="none" w:sz="0" w:space="0" w:color="auto"/>
                      </w:divBdr>
                      <w:divsChild>
                        <w:div w:id="21295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09552">
              <w:marLeft w:val="0"/>
              <w:marRight w:val="0"/>
              <w:marTop w:val="0"/>
              <w:marBottom w:val="0"/>
              <w:divBdr>
                <w:top w:val="none" w:sz="0" w:space="0" w:color="auto"/>
                <w:left w:val="none" w:sz="0" w:space="0" w:color="auto"/>
                <w:bottom w:val="none" w:sz="0" w:space="0" w:color="auto"/>
                <w:right w:val="none" w:sz="0" w:space="0" w:color="auto"/>
              </w:divBdr>
              <w:divsChild>
                <w:div w:id="550001079">
                  <w:marLeft w:val="0"/>
                  <w:marRight w:val="0"/>
                  <w:marTop w:val="0"/>
                  <w:marBottom w:val="0"/>
                  <w:divBdr>
                    <w:top w:val="none" w:sz="0" w:space="0" w:color="auto"/>
                    <w:left w:val="none" w:sz="0" w:space="0" w:color="auto"/>
                    <w:bottom w:val="none" w:sz="0" w:space="0" w:color="auto"/>
                    <w:right w:val="none" w:sz="0" w:space="0" w:color="auto"/>
                  </w:divBdr>
                  <w:divsChild>
                    <w:div w:id="1726492326">
                      <w:marLeft w:val="0"/>
                      <w:marRight w:val="0"/>
                      <w:marTop w:val="0"/>
                      <w:marBottom w:val="0"/>
                      <w:divBdr>
                        <w:top w:val="none" w:sz="0" w:space="0" w:color="auto"/>
                        <w:left w:val="none" w:sz="0" w:space="0" w:color="auto"/>
                        <w:bottom w:val="none" w:sz="0" w:space="0" w:color="auto"/>
                        <w:right w:val="none" w:sz="0" w:space="0" w:color="auto"/>
                      </w:divBdr>
                      <w:divsChild>
                        <w:div w:id="13055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70255">
              <w:marLeft w:val="0"/>
              <w:marRight w:val="0"/>
              <w:marTop w:val="0"/>
              <w:marBottom w:val="0"/>
              <w:divBdr>
                <w:top w:val="none" w:sz="0" w:space="0" w:color="auto"/>
                <w:left w:val="none" w:sz="0" w:space="0" w:color="auto"/>
                <w:bottom w:val="none" w:sz="0" w:space="0" w:color="auto"/>
                <w:right w:val="none" w:sz="0" w:space="0" w:color="auto"/>
              </w:divBdr>
              <w:divsChild>
                <w:div w:id="1592933349">
                  <w:marLeft w:val="0"/>
                  <w:marRight w:val="0"/>
                  <w:marTop w:val="0"/>
                  <w:marBottom w:val="0"/>
                  <w:divBdr>
                    <w:top w:val="none" w:sz="0" w:space="0" w:color="auto"/>
                    <w:left w:val="none" w:sz="0" w:space="0" w:color="auto"/>
                    <w:bottom w:val="none" w:sz="0" w:space="0" w:color="auto"/>
                    <w:right w:val="none" w:sz="0" w:space="0" w:color="auto"/>
                  </w:divBdr>
                  <w:divsChild>
                    <w:div w:id="2106225221">
                      <w:marLeft w:val="0"/>
                      <w:marRight w:val="0"/>
                      <w:marTop w:val="0"/>
                      <w:marBottom w:val="0"/>
                      <w:divBdr>
                        <w:top w:val="none" w:sz="0" w:space="0" w:color="auto"/>
                        <w:left w:val="none" w:sz="0" w:space="0" w:color="auto"/>
                        <w:bottom w:val="none" w:sz="0" w:space="0" w:color="auto"/>
                        <w:right w:val="none" w:sz="0" w:space="0" w:color="auto"/>
                      </w:divBdr>
                      <w:divsChild>
                        <w:div w:id="14785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legis.com.co/document/legcol/legcol_759920414836f034e0430a010151f034/ley-190-de-1995/bf17209c8d36d75492bbfe596752c14f21enf9?text=Ley%20190%20de%201995" TargetMode="External"/><Relationship Id="rId13" Type="http://schemas.openxmlformats.org/officeDocument/2006/relationships/hyperlink" Target="mailto:contactenos@supervigilanci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pervigilancia.gov.co/chat/ch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ervigilancia.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deelectronica.supervigilancia.gov.co/SedeElectronica/tramites/browser.do" TargetMode="External"/><Relationship Id="rId4" Type="http://schemas.openxmlformats.org/officeDocument/2006/relationships/settings" Target="settings.xml"/><Relationship Id="rId9" Type="http://schemas.openxmlformats.org/officeDocument/2006/relationships/hyperlink" Target="http://legal.legis.com.co/document/legcol/legcol_7599204141c2f034e0430a010151f034/ley-24-de-1992/bf1c63c69f7580c44098f13d4403328035cnf9?text=Ley%2024%20de%20199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25B9-BE36-4B1F-A266-DB7D2F2D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2936</Words>
  <Characters>16152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2023-06-29T15:02:00Z</cp:lastPrinted>
  <dcterms:created xsi:type="dcterms:W3CDTF">2024-09-24T15:41:00Z</dcterms:created>
  <dcterms:modified xsi:type="dcterms:W3CDTF">2024-10-04T22:38:00Z</dcterms:modified>
</cp:coreProperties>
</file>