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67A3" w14:textId="77777777" w:rsidR="00836E2A" w:rsidRPr="00050817" w:rsidRDefault="00836E2A" w:rsidP="00111B0D">
      <w:pPr>
        <w:pStyle w:val="NormalWeb"/>
        <w:tabs>
          <w:tab w:val="right" w:pos="8845"/>
        </w:tabs>
        <w:rPr>
          <w:rFonts w:ascii="Verdana" w:hAnsi="Verdana" w:cs="Arial"/>
          <w:b/>
          <w:sz w:val="22"/>
          <w:szCs w:val="22"/>
        </w:rPr>
      </w:pPr>
    </w:p>
    <w:p w14:paraId="0E23F87F" w14:textId="77345308" w:rsidR="00141B18" w:rsidRPr="00050817" w:rsidRDefault="00141B18" w:rsidP="00141B18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2"/>
          <w:szCs w:val="22"/>
        </w:rPr>
      </w:pPr>
      <w:r w:rsidRPr="00050817">
        <w:rPr>
          <w:rFonts w:ascii="Verdana" w:hAnsi="Verdana" w:cs="Arial"/>
          <w:b/>
          <w:sz w:val="22"/>
          <w:szCs w:val="22"/>
        </w:rPr>
        <w:t>La Secretaría General de la Superintendencia de Vigilancia y Seguridad Privada env</w:t>
      </w:r>
      <w:r w:rsidR="00050817" w:rsidRPr="00050817">
        <w:rPr>
          <w:rFonts w:ascii="Verdana" w:hAnsi="Verdana" w:cs="Arial"/>
          <w:b/>
          <w:sz w:val="22"/>
          <w:szCs w:val="22"/>
        </w:rPr>
        <w:t>í</w:t>
      </w:r>
      <w:r w:rsidRPr="00050817">
        <w:rPr>
          <w:rFonts w:ascii="Verdana" w:hAnsi="Verdana" w:cs="Arial"/>
          <w:b/>
          <w:sz w:val="22"/>
          <w:szCs w:val="22"/>
        </w:rPr>
        <w:t xml:space="preserve">a la presente notificación por aviso </w:t>
      </w:r>
      <w:r w:rsidR="00050817" w:rsidRPr="00050817">
        <w:rPr>
          <w:rFonts w:ascii="Verdana" w:hAnsi="Verdana" w:cs="Arial"/>
          <w:b/>
          <w:sz w:val="22"/>
          <w:szCs w:val="22"/>
        </w:rPr>
        <w:t>de acuerdo con el</w:t>
      </w:r>
      <w:r w:rsidRPr="00050817">
        <w:rPr>
          <w:rFonts w:ascii="Verdana" w:hAnsi="Verdana" w:cs="Arial"/>
          <w:b/>
          <w:sz w:val="22"/>
          <w:szCs w:val="22"/>
        </w:rPr>
        <w:t xml:space="preserve"> </w:t>
      </w:r>
      <w:r w:rsidR="00304823" w:rsidRPr="00050817">
        <w:rPr>
          <w:rFonts w:ascii="Verdana" w:hAnsi="Verdana" w:cs="Arial"/>
          <w:b/>
          <w:sz w:val="22"/>
          <w:szCs w:val="22"/>
        </w:rPr>
        <w:t xml:space="preserve">Artículo </w:t>
      </w:r>
      <w:r w:rsidRPr="00050817">
        <w:rPr>
          <w:rFonts w:ascii="Verdana" w:hAnsi="Verdana" w:cs="Arial"/>
          <w:b/>
          <w:sz w:val="22"/>
          <w:szCs w:val="22"/>
        </w:rPr>
        <w:t xml:space="preserve">69 </w:t>
      </w:r>
      <w:r w:rsidR="00050817">
        <w:rPr>
          <w:rFonts w:ascii="Verdana" w:hAnsi="Verdana" w:cs="Arial"/>
          <w:b/>
          <w:sz w:val="22"/>
          <w:szCs w:val="22"/>
        </w:rPr>
        <w:t>d</w:t>
      </w:r>
      <w:r w:rsidRPr="00050817">
        <w:rPr>
          <w:rFonts w:ascii="Verdana" w:hAnsi="Verdana" w:cs="Arial"/>
          <w:b/>
          <w:sz w:val="22"/>
          <w:szCs w:val="22"/>
        </w:rPr>
        <w:t>el Código de Procedimiento Administrativo y de lo Contencioso Administrativo</w:t>
      </w:r>
      <w:r w:rsidR="0073140A">
        <w:rPr>
          <w:rFonts w:ascii="Verdana" w:hAnsi="Verdana" w:cs="Arial"/>
          <w:b/>
          <w:sz w:val="22"/>
          <w:szCs w:val="22"/>
        </w:rPr>
        <w:t>,</w:t>
      </w:r>
      <w:r w:rsidRPr="00050817">
        <w:rPr>
          <w:rFonts w:ascii="Verdana" w:hAnsi="Verdana" w:cs="Arial"/>
          <w:b/>
          <w:sz w:val="22"/>
          <w:szCs w:val="22"/>
        </w:rPr>
        <w:t xml:space="preserve"> </w:t>
      </w:r>
      <w:r w:rsidR="00050817">
        <w:rPr>
          <w:rFonts w:ascii="Verdana" w:hAnsi="Verdana" w:cs="Arial"/>
          <w:b/>
          <w:sz w:val="22"/>
          <w:szCs w:val="22"/>
        </w:rPr>
        <w:t>d</w:t>
      </w:r>
      <w:r w:rsidRPr="00050817">
        <w:rPr>
          <w:rFonts w:ascii="Verdana" w:hAnsi="Verdana" w:cs="Arial"/>
          <w:b/>
          <w:sz w:val="22"/>
          <w:szCs w:val="22"/>
        </w:rPr>
        <w:t>el Acto Administrativo:</w:t>
      </w:r>
    </w:p>
    <w:p w14:paraId="1717D07D" w14:textId="77777777" w:rsidR="00111B0D" w:rsidRPr="00050817" w:rsidRDefault="00111B0D" w:rsidP="00111B0D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7A605DC" w14:textId="77777777" w:rsidR="00111B0D" w:rsidRPr="00050817" w:rsidRDefault="00111B0D" w:rsidP="00111B0D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8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962"/>
        <w:gridCol w:w="1593"/>
        <w:gridCol w:w="1915"/>
        <w:gridCol w:w="2186"/>
      </w:tblGrid>
      <w:tr w:rsidR="00111B0D" w:rsidRPr="00050817" w14:paraId="4567F4E0" w14:textId="77777777" w:rsidTr="00DD5610">
        <w:trPr>
          <w:trHeight w:val="434"/>
        </w:trPr>
        <w:tc>
          <w:tcPr>
            <w:tcW w:w="112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8BBF0" w14:textId="77777777" w:rsidR="00111B0D" w:rsidRPr="00050817" w:rsidRDefault="00111B0D" w:rsidP="00A151A2">
            <w:pPr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050817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>Número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EB0E5" w14:textId="6D830A0B" w:rsidR="00111B0D" w:rsidRPr="00050817" w:rsidRDefault="005E2487" w:rsidP="00A151A2">
            <w:pPr>
              <w:jc w:val="center"/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</w:rPr>
            </w:pPr>
            <w:r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 xml:space="preserve">N° del </w:t>
            </w:r>
            <w:r w:rsidR="00141B18"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A</w:t>
            </w:r>
            <w:r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 xml:space="preserve">cto </w:t>
            </w:r>
            <w:r w:rsidR="00141B18"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A</w:t>
            </w:r>
            <w:r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dministrativo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4F857" w14:textId="77777777" w:rsidR="00111B0D" w:rsidRPr="00050817" w:rsidRDefault="00111B0D" w:rsidP="00A151A2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050817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 xml:space="preserve">de fecha: 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7EF76" w14:textId="2F61653C" w:rsidR="00111B0D" w:rsidRPr="00050817" w:rsidRDefault="005E2487" w:rsidP="00A151A2">
            <w:pPr>
              <w:ind w:left="-47"/>
              <w:jc w:val="center"/>
              <w:rPr>
                <w:rFonts w:ascii="Verdana" w:eastAsia="Times New Roman" w:hAnsi="Verdana" w:cs="Arial"/>
                <w:b/>
                <w:color w:val="FF0000"/>
                <w:sz w:val="22"/>
                <w:szCs w:val="22"/>
              </w:rPr>
            </w:pPr>
            <w:r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 xml:space="preserve">Fecha del </w:t>
            </w:r>
            <w:r w:rsidR="00141B18"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A</w:t>
            </w:r>
            <w:r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 xml:space="preserve">cto </w:t>
            </w:r>
            <w:r w:rsidR="00141B18"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A</w:t>
            </w:r>
            <w:r w:rsidRPr="00050817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dministrativo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A2AC7" w14:textId="4C186939" w:rsidR="00111B0D" w:rsidRPr="00050817" w:rsidRDefault="00111B0D" w:rsidP="00A151A2">
            <w:pPr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050817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704B74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>C</w:t>
            </w:r>
            <w:r w:rsidRPr="00050817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>orrespondiente a:</w:t>
            </w:r>
          </w:p>
        </w:tc>
      </w:tr>
    </w:tbl>
    <w:p w14:paraId="402A1462" w14:textId="77777777" w:rsidR="00111B0D" w:rsidRPr="00050817" w:rsidRDefault="00111B0D" w:rsidP="00111B0D">
      <w:pPr>
        <w:rPr>
          <w:rFonts w:ascii="Verdana" w:eastAsia="Calibri" w:hAnsi="Verdana" w:cs="Arial"/>
          <w:b/>
          <w:sz w:val="22"/>
          <w:szCs w:val="22"/>
          <w:lang w:eastAsia="es-CO"/>
        </w:rPr>
      </w:pPr>
    </w:p>
    <w:p w14:paraId="295CD9BB" w14:textId="77777777" w:rsidR="00111B0D" w:rsidRPr="00050817" w:rsidRDefault="00111B0D" w:rsidP="00111B0D">
      <w:pPr>
        <w:rPr>
          <w:rFonts w:ascii="Verdana" w:hAnsi="Verdana" w:cs="Arial"/>
          <w:b/>
          <w:sz w:val="22"/>
          <w:szCs w:val="22"/>
        </w:rPr>
      </w:pPr>
    </w:p>
    <w:p w14:paraId="6A19A483" w14:textId="7CCE27B0" w:rsidR="00111B0D" w:rsidRPr="00050817" w:rsidRDefault="00111B0D" w:rsidP="00111B0D">
      <w:pPr>
        <w:rPr>
          <w:rFonts w:ascii="Verdana" w:hAnsi="Verdana" w:cs="Arial"/>
          <w:b/>
          <w:sz w:val="22"/>
          <w:szCs w:val="22"/>
        </w:rPr>
      </w:pPr>
      <w:r w:rsidRPr="00050817">
        <w:rPr>
          <w:rFonts w:ascii="Verdana" w:hAnsi="Verdana" w:cs="Arial"/>
          <w:b/>
          <w:sz w:val="22"/>
          <w:szCs w:val="22"/>
        </w:rPr>
        <w:t xml:space="preserve">Razón </w:t>
      </w:r>
      <w:r w:rsidR="0054727C" w:rsidRPr="00050817">
        <w:rPr>
          <w:rFonts w:ascii="Verdana" w:hAnsi="Verdana" w:cs="Arial"/>
          <w:b/>
          <w:sz w:val="22"/>
          <w:szCs w:val="22"/>
        </w:rPr>
        <w:t xml:space="preserve">social o persona natural:  </w:t>
      </w:r>
    </w:p>
    <w:p w14:paraId="12D93797" w14:textId="77777777" w:rsidR="00836E2A" w:rsidRPr="00050817" w:rsidRDefault="00836E2A" w:rsidP="00111B0D">
      <w:pPr>
        <w:rPr>
          <w:rFonts w:ascii="Verdana" w:hAnsi="Verdana" w:cs="Arial"/>
          <w:b/>
          <w:sz w:val="22"/>
          <w:szCs w:val="22"/>
        </w:rPr>
      </w:pPr>
    </w:p>
    <w:tbl>
      <w:tblPr>
        <w:tblW w:w="88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5"/>
      </w:tblGrid>
      <w:tr w:rsidR="00141B18" w:rsidRPr="00050817" w14:paraId="7400D8B4" w14:textId="77777777" w:rsidTr="00141B18">
        <w:trPr>
          <w:trHeight w:val="425"/>
        </w:trPr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73F2" w14:textId="77777777" w:rsidR="00141B18" w:rsidRPr="00050817" w:rsidRDefault="00141B18">
            <w:pPr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</w:pPr>
            <w:r w:rsidRPr="00050817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Nombre del Representante Legal / Persona Natural</w:t>
            </w:r>
          </w:p>
          <w:p w14:paraId="59EBC715" w14:textId="77777777" w:rsidR="00141B18" w:rsidRPr="00050817" w:rsidRDefault="00141B18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50817">
              <w:rPr>
                <w:rFonts w:ascii="Verdana" w:hAnsi="Verdana" w:cs="Arial"/>
                <w:b/>
                <w:bCs/>
                <w:sz w:val="22"/>
                <w:szCs w:val="22"/>
              </w:rPr>
              <w:t>Representante Legal (o quien haga sus veces)</w:t>
            </w:r>
            <w:r w:rsidRPr="00050817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 xml:space="preserve"> (solo aplica para persona jurídica)</w:t>
            </w:r>
          </w:p>
          <w:p w14:paraId="45414500" w14:textId="77777777" w:rsidR="00141B18" w:rsidRPr="00050817" w:rsidRDefault="00141B18">
            <w:pPr>
              <w:rPr>
                <w:rFonts w:ascii="Verdana" w:hAnsi="Verdana" w:cs="Arial"/>
                <w:sz w:val="22"/>
                <w:szCs w:val="22"/>
              </w:rPr>
            </w:pPr>
            <w:r w:rsidRPr="00050817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(</w:t>
            </w:r>
            <w:r w:rsidRPr="00050817">
              <w:rPr>
                <w:rFonts w:ascii="Verdana" w:hAnsi="Verdana" w:cs="Arial"/>
                <w:b/>
                <w:bCs/>
                <w:i/>
                <w:color w:val="FF0000"/>
                <w:sz w:val="22"/>
                <w:szCs w:val="22"/>
              </w:rPr>
              <w:t>Nombre de la Empresa</w:t>
            </w:r>
            <w:r w:rsidRPr="00050817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</w:tbl>
    <w:p w14:paraId="0475FF47" w14:textId="77777777" w:rsidR="00111B0D" w:rsidRPr="00050817" w:rsidRDefault="00111B0D" w:rsidP="00111B0D">
      <w:pPr>
        <w:rPr>
          <w:rFonts w:ascii="Verdana" w:hAnsi="Verdana" w:cs="Arial"/>
          <w:b/>
          <w:sz w:val="22"/>
          <w:szCs w:val="22"/>
          <w:lang w:eastAsia="es-CO"/>
        </w:rPr>
      </w:pPr>
    </w:p>
    <w:p w14:paraId="3DCF01C3" w14:textId="5DE4F1ED" w:rsidR="00111B0D" w:rsidRPr="00050817" w:rsidRDefault="00111B0D" w:rsidP="00111B0D">
      <w:pPr>
        <w:rPr>
          <w:rFonts w:ascii="Verdana" w:hAnsi="Verdana" w:cs="Arial"/>
          <w:b/>
          <w:sz w:val="22"/>
          <w:szCs w:val="22"/>
        </w:rPr>
      </w:pPr>
      <w:r w:rsidRPr="00050817">
        <w:rPr>
          <w:rFonts w:ascii="Verdana" w:hAnsi="Verdana" w:cs="Arial"/>
          <w:b/>
          <w:sz w:val="22"/>
          <w:szCs w:val="22"/>
        </w:rPr>
        <w:t xml:space="preserve">Dirección y </w:t>
      </w:r>
      <w:r w:rsidR="00141B18" w:rsidRPr="00050817">
        <w:rPr>
          <w:rFonts w:ascii="Verdana" w:hAnsi="Verdana" w:cs="Arial"/>
          <w:b/>
          <w:sz w:val="22"/>
          <w:szCs w:val="22"/>
        </w:rPr>
        <w:t>C</w:t>
      </w:r>
      <w:r w:rsidRPr="00050817">
        <w:rPr>
          <w:rFonts w:ascii="Verdana" w:hAnsi="Verdana" w:cs="Arial"/>
          <w:b/>
          <w:sz w:val="22"/>
          <w:szCs w:val="22"/>
        </w:rPr>
        <w:t>iudad:</w:t>
      </w:r>
    </w:p>
    <w:p w14:paraId="6993D5C8" w14:textId="77777777" w:rsidR="00836E2A" w:rsidRPr="00050817" w:rsidRDefault="00836E2A" w:rsidP="00111B0D">
      <w:pPr>
        <w:rPr>
          <w:rFonts w:ascii="Verdana" w:hAnsi="Verdana" w:cs="Arial"/>
          <w:b/>
          <w:sz w:val="22"/>
          <w:szCs w:val="22"/>
        </w:rPr>
      </w:pPr>
    </w:p>
    <w:tbl>
      <w:tblPr>
        <w:tblW w:w="88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5"/>
      </w:tblGrid>
      <w:tr w:rsidR="00141B18" w:rsidRPr="00050817" w14:paraId="2A406BD1" w14:textId="77777777" w:rsidTr="00141B18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3D63" w14:textId="77777777" w:rsidR="00141B18" w:rsidRPr="00050817" w:rsidRDefault="00141B18">
            <w:pPr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</w:pPr>
            <w:r w:rsidRPr="00050817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(Dirección)</w:t>
            </w:r>
          </w:p>
          <w:p w14:paraId="2E73C45A" w14:textId="77777777" w:rsidR="00141B18" w:rsidRPr="00050817" w:rsidRDefault="00141B18">
            <w:pPr>
              <w:rPr>
                <w:rFonts w:ascii="Verdana" w:hAnsi="Verdana" w:cs="Arial"/>
                <w:sz w:val="22"/>
                <w:szCs w:val="22"/>
              </w:rPr>
            </w:pPr>
            <w:r w:rsidRPr="00050817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(Ciudad)</w:t>
            </w:r>
          </w:p>
        </w:tc>
      </w:tr>
    </w:tbl>
    <w:p w14:paraId="7D9C7586" w14:textId="77777777" w:rsidR="00111B0D" w:rsidRPr="00050817" w:rsidRDefault="00111B0D" w:rsidP="00111B0D">
      <w:pPr>
        <w:rPr>
          <w:rFonts w:ascii="Verdana" w:hAnsi="Verdana" w:cs="Arial"/>
          <w:b/>
          <w:sz w:val="22"/>
          <w:szCs w:val="22"/>
          <w:lang w:eastAsia="es-CO"/>
        </w:rPr>
      </w:pPr>
    </w:p>
    <w:p w14:paraId="4CC58C73" w14:textId="41BEE0FD" w:rsidR="00111B0D" w:rsidRPr="00050817" w:rsidRDefault="0073655C" w:rsidP="00111B0D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5C221D72">
        <w:rPr>
          <w:rFonts w:ascii="Verdana" w:hAnsi="Verdana"/>
          <w:sz w:val="22"/>
          <w:szCs w:val="22"/>
        </w:rPr>
        <w:t xml:space="preserve">La Superintendencia de Vigilancia y Seguridad Privada </w:t>
      </w:r>
      <w:r>
        <w:rPr>
          <w:rFonts w:ascii="Verdana" w:hAnsi="Verdana"/>
          <w:sz w:val="22"/>
          <w:szCs w:val="22"/>
        </w:rPr>
        <w:t>a través de la Secretar</w:t>
      </w:r>
      <w:r w:rsidR="0054727C">
        <w:rPr>
          <w:rFonts w:ascii="Verdana" w:hAnsi="Verdana"/>
          <w:sz w:val="22"/>
          <w:szCs w:val="22"/>
        </w:rPr>
        <w:t>í</w:t>
      </w:r>
      <w:r>
        <w:rPr>
          <w:rFonts w:ascii="Verdana" w:hAnsi="Verdana"/>
          <w:sz w:val="22"/>
          <w:szCs w:val="22"/>
        </w:rPr>
        <w:t xml:space="preserve">a General </w:t>
      </w:r>
      <w:r w:rsidR="00A949C6">
        <w:rPr>
          <w:rFonts w:ascii="Verdana" w:hAnsi="Verdana"/>
          <w:sz w:val="22"/>
          <w:szCs w:val="22"/>
        </w:rPr>
        <w:t xml:space="preserve">notifica </w:t>
      </w:r>
      <w:r w:rsidR="0054727C" w:rsidRPr="00050817">
        <w:rPr>
          <w:rFonts w:ascii="Verdana" w:hAnsi="Verdana" w:cs="Arial"/>
          <w:sz w:val="22"/>
          <w:szCs w:val="22"/>
        </w:rPr>
        <w:t xml:space="preserve">acto administrativo </w:t>
      </w:r>
      <w:r w:rsidR="00111B0D" w:rsidRPr="00050817">
        <w:rPr>
          <w:rFonts w:ascii="Verdana" w:hAnsi="Verdana" w:cs="Arial"/>
          <w:sz w:val="22"/>
          <w:szCs w:val="22"/>
        </w:rPr>
        <w:t>expedido por</w:t>
      </w:r>
      <w:r w:rsidR="00141B18" w:rsidRPr="00050817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141B18" w:rsidRPr="00050817">
        <w:rPr>
          <w:rFonts w:ascii="Verdana" w:hAnsi="Verdana" w:cs="Arial"/>
          <w:b/>
          <w:bCs/>
          <w:color w:val="FF0000"/>
          <w:sz w:val="22"/>
          <w:szCs w:val="22"/>
        </w:rPr>
        <w:t>(</w:t>
      </w:r>
      <w:r w:rsidR="004C7572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l</w:t>
      </w:r>
      <w:r w:rsidR="00141B18" w:rsidRPr="00050817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a Secretaría General/</w:t>
      </w:r>
      <w:r w:rsidR="004C7572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e</w:t>
      </w:r>
      <w:r w:rsidR="00141B18" w:rsidRPr="00050817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l</w:t>
      </w:r>
      <w:r w:rsidR="00141B18" w:rsidRPr="00050817">
        <w:rPr>
          <w:rFonts w:ascii="Verdana" w:hAnsi="Verdana" w:cs="Arial"/>
          <w:b/>
          <w:bCs/>
          <w:color w:val="FF0000"/>
          <w:sz w:val="22"/>
          <w:szCs w:val="22"/>
        </w:rPr>
        <w:t xml:space="preserve"> Secretario General)</w:t>
      </w:r>
      <w:r w:rsidR="00141B18" w:rsidRPr="00050817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141B18" w:rsidRPr="00050817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(</w:t>
      </w:r>
      <w:r w:rsidR="004C7572" w:rsidRPr="00050817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 xml:space="preserve">la/el </w:t>
      </w:r>
      <w:r w:rsidR="00141B18" w:rsidRPr="00050817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Superintendente de Vigilancia y Seguridad Privada</w:t>
      </w:r>
      <w:r w:rsidR="00141B18" w:rsidRPr="00050817">
        <w:rPr>
          <w:rFonts w:ascii="Verdana" w:hAnsi="Verdana" w:cs="Arial"/>
          <w:b/>
          <w:bCs/>
          <w:color w:val="FF0000"/>
          <w:sz w:val="22"/>
          <w:szCs w:val="22"/>
        </w:rPr>
        <w:t>)</w:t>
      </w:r>
      <w:r w:rsidR="00141B18" w:rsidRPr="00050817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141B18" w:rsidRPr="003B50EF">
        <w:rPr>
          <w:rFonts w:ascii="Verdana" w:hAnsi="Verdana" w:cs="Arial"/>
          <w:b/>
          <w:bCs/>
          <w:color w:val="FF0000"/>
          <w:sz w:val="22"/>
          <w:szCs w:val="22"/>
        </w:rPr>
        <w:t>(</w:t>
      </w:r>
      <w:r w:rsidR="004C7572" w:rsidRPr="003B50EF">
        <w:rPr>
          <w:rFonts w:ascii="Verdana" w:hAnsi="Verdana" w:cs="Arial"/>
          <w:b/>
          <w:bCs/>
          <w:color w:val="FF0000"/>
          <w:sz w:val="22"/>
          <w:szCs w:val="22"/>
        </w:rPr>
        <w:t>el</w:t>
      </w:r>
      <w:r w:rsidR="004C7572" w:rsidRPr="00050817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532D9D">
        <w:rPr>
          <w:rFonts w:ascii="Verdana" w:hAnsi="Verdana" w:cs="Arial"/>
          <w:b/>
          <w:bCs/>
          <w:color w:val="FF0000"/>
          <w:sz w:val="22"/>
          <w:szCs w:val="22"/>
        </w:rPr>
        <w:t xml:space="preserve">Despacho de la </w:t>
      </w:r>
      <w:r w:rsidR="00141B18" w:rsidRPr="00050817">
        <w:rPr>
          <w:rFonts w:ascii="Verdana" w:hAnsi="Verdana" w:cs="Arial"/>
          <w:b/>
          <w:bCs/>
          <w:color w:val="FF0000"/>
          <w:sz w:val="22"/>
          <w:szCs w:val="22"/>
        </w:rPr>
        <w:t>Delega</w:t>
      </w:r>
      <w:r w:rsidR="00532D9D">
        <w:rPr>
          <w:rFonts w:ascii="Verdana" w:hAnsi="Verdana" w:cs="Arial"/>
          <w:b/>
          <w:bCs/>
          <w:color w:val="FF0000"/>
          <w:sz w:val="22"/>
          <w:szCs w:val="22"/>
        </w:rPr>
        <w:t>tura</w:t>
      </w:r>
      <w:r w:rsidR="00141B18" w:rsidRPr="00050817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4C7572">
        <w:rPr>
          <w:rFonts w:ascii="Verdana" w:hAnsi="Verdana" w:cs="Arial"/>
          <w:b/>
          <w:bCs/>
          <w:color w:val="FF0000"/>
          <w:sz w:val="22"/>
          <w:szCs w:val="22"/>
        </w:rPr>
        <w:t>p</w:t>
      </w:r>
      <w:r w:rsidR="00141B18" w:rsidRPr="00050817">
        <w:rPr>
          <w:rFonts w:ascii="Verdana" w:hAnsi="Verdana" w:cs="Arial"/>
          <w:b/>
          <w:bCs/>
          <w:color w:val="FF0000"/>
          <w:sz w:val="22"/>
          <w:szCs w:val="22"/>
        </w:rPr>
        <w:t xml:space="preserve">ara </w:t>
      </w:r>
      <w:r w:rsidR="004C7572">
        <w:rPr>
          <w:rFonts w:ascii="Verdana" w:hAnsi="Verdana" w:cs="Arial"/>
          <w:b/>
          <w:bCs/>
          <w:color w:val="FF0000"/>
          <w:sz w:val="22"/>
          <w:szCs w:val="22"/>
        </w:rPr>
        <w:t>l</w:t>
      </w:r>
      <w:r w:rsidR="00141B18" w:rsidRPr="00050817">
        <w:rPr>
          <w:rFonts w:ascii="Verdana" w:hAnsi="Verdana" w:cs="Arial"/>
          <w:b/>
          <w:bCs/>
          <w:color w:val="FF0000"/>
          <w:sz w:val="22"/>
          <w:szCs w:val="22"/>
        </w:rPr>
        <w:t>a Operación) (</w:t>
      </w:r>
      <w:r w:rsidR="004C7572" w:rsidRPr="00050817">
        <w:rPr>
          <w:rFonts w:ascii="Verdana" w:hAnsi="Verdana" w:cs="Arial"/>
          <w:b/>
          <w:bCs/>
          <w:color w:val="FF0000"/>
          <w:sz w:val="22"/>
          <w:szCs w:val="22"/>
        </w:rPr>
        <w:t xml:space="preserve">el </w:t>
      </w:r>
      <w:r w:rsidR="00532D9D">
        <w:rPr>
          <w:rFonts w:ascii="Verdana" w:hAnsi="Verdana" w:cs="Arial"/>
          <w:b/>
          <w:bCs/>
          <w:color w:val="FF0000"/>
          <w:sz w:val="22"/>
          <w:szCs w:val="22"/>
        </w:rPr>
        <w:t xml:space="preserve">Despacho de la </w:t>
      </w:r>
      <w:r w:rsidR="00532D9D" w:rsidRPr="00050817">
        <w:rPr>
          <w:rFonts w:ascii="Verdana" w:hAnsi="Verdana" w:cs="Arial"/>
          <w:b/>
          <w:bCs/>
          <w:color w:val="FF0000"/>
          <w:sz w:val="22"/>
          <w:szCs w:val="22"/>
        </w:rPr>
        <w:t>Delega</w:t>
      </w:r>
      <w:r w:rsidR="00532D9D">
        <w:rPr>
          <w:rFonts w:ascii="Verdana" w:hAnsi="Verdana" w:cs="Arial"/>
          <w:b/>
          <w:bCs/>
          <w:color w:val="FF0000"/>
          <w:sz w:val="22"/>
          <w:szCs w:val="22"/>
        </w:rPr>
        <w:t>tura</w:t>
      </w:r>
      <w:r w:rsidR="00532D9D" w:rsidRPr="00050817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D7263B">
        <w:rPr>
          <w:rFonts w:ascii="Verdana" w:hAnsi="Verdana" w:cs="Arial"/>
          <w:b/>
          <w:bCs/>
          <w:color w:val="FF0000"/>
          <w:sz w:val="22"/>
          <w:szCs w:val="22"/>
        </w:rPr>
        <w:t>p</w:t>
      </w:r>
      <w:r w:rsidR="00141B18" w:rsidRPr="00050817">
        <w:rPr>
          <w:rFonts w:ascii="Verdana" w:hAnsi="Verdana" w:cs="Arial"/>
          <w:b/>
          <w:bCs/>
          <w:color w:val="FF0000"/>
          <w:sz w:val="22"/>
          <w:szCs w:val="22"/>
        </w:rPr>
        <w:t xml:space="preserve">ara </w:t>
      </w:r>
      <w:r w:rsidR="00D7263B">
        <w:rPr>
          <w:rFonts w:ascii="Verdana" w:hAnsi="Verdana" w:cs="Arial"/>
          <w:b/>
          <w:bCs/>
          <w:color w:val="FF0000"/>
          <w:sz w:val="22"/>
          <w:szCs w:val="22"/>
        </w:rPr>
        <w:t>e</w:t>
      </w:r>
      <w:r w:rsidR="00141B18" w:rsidRPr="00050817">
        <w:rPr>
          <w:rFonts w:ascii="Verdana" w:hAnsi="Verdana" w:cs="Arial"/>
          <w:b/>
          <w:bCs/>
          <w:color w:val="FF0000"/>
          <w:sz w:val="22"/>
          <w:szCs w:val="22"/>
        </w:rPr>
        <w:t xml:space="preserve">l Control) </w:t>
      </w:r>
      <w:r w:rsidR="00111B0D" w:rsidRPr="00050817">
        <w:rPr>
          <w:rFonts w:ascii="Verdana" w:hAnsi="Verdana" w:cs="Arial"/>
          <w:sz w:val="22"/>
          <w:szCs w:val="22"/>
        </w:rPr>
        <w:t xml:space="preserve">cuya copia adjunto </w:t>
      </w:r>
      <w:r w:rsidR="00111B0D" w:rsidRPr="00050817">
        <w:rPr>
          <w:rFonts w:ascii="Verdana" w:hAnsi="Verdana" w:cs="Arial"/>
          <w:b/>
          <w:bCs/>
          <w:color w:val="FF0000"/>
          <w:sz w:val="22"/>
          <w:szCs w:val="22"/>
        </w:rPr>
        <w:t>(número de folios)</w:t>
      </w:r>
      <w:r w:rsidR="00111B0D" w:rsidRPr="00050817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111B0D" w:rsidRPr="00050817">
        <w:rPr>
          <w:rFonts w:ascii="Verdana" w:hAnsi="Verdana" w:cs="Arial"/>
          <w:sz w:val="22"/>
          <w:szCs w:val="22"/>
        </w:rPr>
        <w:t>folio</w:t>
      </w:r>
      <w:r w:rsidR="00141B18" w:rsidRPr="00050817">
        <w:rPr>
          <w:rFonts w:ascii="Verdana" w:hAnsi="Verdana" w:cs="Arial"/>
          <w:sz w:val="22"/>
          <w:szCs w:val="22"/>
        </w:rPr>
        <w:t>s</w:t>
      </w:r>
      <w:r w:rsidR="00111B0D" w:rsidRPr="00050817">
        <w:rPr>
          <w:rFonts w:ascii="Verdana" w:hAnsi="Verdana" w:cs="Arial"/>
          <w:sz w:val="22"/>
          <w:szCs w:val="22"/>
        </w:rPr>
        <w:t xml:space="preserve">, se advierte que contra </w:t>
      </w:r>
      <w:r w:rsidR="00532D9D">
        <w:rPr>
          <w:rFonts w:ascii="Verdana" w:hAnsi="Verdana" w:cs="Arial"/>
          <w:sz w:val="22"/>
          <w:szCs w:val="22"/>
        </w:rPr>
        <w:t>el</w:t>
      </w:r>
      <w:r w:rsidR="00111B0D" w:rsidRPr="00050817">
        <w:rPr>
          <w:rFonts w:ascii="Verdana" w:hAnsi="Verdana" w:cs="Arial"/>
          <w:sz w:val="22"/>
          <w:szCs w:val="22"/>
        </w:rPr>
        <w:t xml:space="preserve"> mism</w:t>
      </w:r>
      <w:r w:rsidR="00532D9D">
        <w:rPr>
          <w:rFonts w:ascii="Verdana" w:hAnsi="Verdana" w:cs="Arial"/>
          <w:sz w:val="22"/>
          <w:szCs w:val="22"/>
        </w:rPr>
        <w:t>o</w:t>
      </w:r>
      <w:r w:rsidR="00111B0D" w:rsidRPr="00050817">
        <w:rPr>
          <w:rFonts w:ascii="Verdana" w:hAnsi="Verdana" w:cs="Arial"/>
          <w:sz w:val="22"/>
          <w:szCs w:val="22"/>
        </w:rPr>
        <w:t xml:space="preserve"> no procede </w:t>
      </w:r>
      <w:r w:rsidR="0054727C">
        <w:rPr>
          <w:rFonts w:ascii="Verdana" w:hAnsi="Verdana" w:cs="Arial"/>
          <w:sz w:val="22"/>
          <w:szCs w:val="22"/>
        </w:rPr>
        <w:t>r</w:t>
      </w:r>
      <w:r w:rsidR="00111B0D" w:rsidRPr="00050817">
        <w:rPr>
          <w:rFonts w:ascii="Verdana" w:hAnsi="Verdana" w:cs="Arial"/>
          <w:sz w:val="22"/>
          <w:szCs w:val="22"/>
        </w:rPr>
        <w:t>ecurso alguno.</w:t>
      </w:r>
    </w:p>
    <w:p w14:paraId="36321D7B" w14:textId="63B48FAE" w:rsidR="00640078" w:rsidRDefault="00111B0D" w:rsidP="00111B0D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050817">
        <w:rPr>
          <w:rFonts w:ascii="Verdana" w:hAnsi="Verdana" w:cs="Arial"/>
          <w:sz w:val="22"/>
          <w:szCs w:val="22"/>
        </w:rPr>
        <w:t xml:space="preserve">Manifestándole que la presente notificación se considerará surtida al finalizar el día siguiente al de la entrega del </w:t>
      </w:r>
      <w:r w:rsidR="0054727C">
        <w:rPr>
          <w:rFonts w:ascii="Verdana" w:hAnsi="Verdana" w:cs="Arial"/>
          <w:sz w:val="22"/>
          <w:szCs w:val="22"/>
        </w:rPr>
        <w:t>a</w:t>
      </w:r>
      <w:r w:rsidRPr="00050817">
        <w:rPr>
          <w:rFonts w:ascii="Verdana" w:hAnsi="Verdana" w:cs="Arial"/>
          <w:sz w:val="22"/>
          <w:szCs w:val="22"/>
        </w:rPr>
        <w:t>viso en el lugar de destino.</w:t>
      </w:r>
    </w:p>
    <w:p w14:paraId="367FFCBE" w14:textId="744F1432" w:rsidR="009728FD" w:rsidRPr="00640078" w:rsidRDefault="00640078" w:rsidP="00304823">
      <w:pPr>
        <w:jc w:val="both"/>
        <w:rPr>
          <w:rFonts w:ascii="Verdana" w:hAnsi="Verdana"/>
          <w:sz w:val="22"/>
          <w:szCs w:val="22"/>
        </w:rPr>
      </w:pPr>
      <w:r w:rsidRPr="003B50EF">
        <w:rPr>
          <w:rFonts w:ascii="Verdana" w:hAnsi="Verdana"/>
          <w:sz w:val="22"/>
          <w:szCs w:val="22"/>
        </w:rPr>
        <w:t xml:space="preserve">De no </w:t>
      </w:r>
      <w:r w:rsidR="00E26E43" w:rsidRPr="003B50EF">
        <w:rPr>
          <w:rFonts w:ascii="Verdana" w:hAnsi="Verdana"/>
          <w:sz w:val="22"/>
          <w:szCs w:val="22"/>
        </w:rPr>
        <w:t>lograr</w:t>
      </w:r>
      <w:r w:rsidRPr="003B50EF">
        <w:rPr>
          <w:rFonts w:ascii="Verdana" w:hAnsi="Verdana"/>
          <w:sz w:val="22"/>
          <w:szCs w:val="22"/>
        </w:rPr>
        <w:t xml:space="preserve">se la notificación en los términos anteriormente señalados, </w:t>
      </w:r>
      <w:bookmarkStart w:id="0" w:name="_Hlk199132753"/>
      <w:r w:rsidRPr="003B50EF">
        <w:rPr>
          <w:rFonts w:ascii="Verdana" w:hAnsi="Verdana"/>
          <w:sz w:val="22"/>
          <w:szCs w:val="22"/>
        </w:rPr>
        <w:t>el acto administrativo se notificará por aviso, en concordancia al artículo 69 del Código de Procedimiento Administrativo y de lo Contencioso Administrativo</w:t>
      </w:r>
      <w:bookmarkEnd w:id="0"/>
      <w:r w:rsidRPr="003B50EF">
        <w:rPr>
          <w:rFonts w:ascii="Verdana" w:hAnsi="Verdana"/>
          <w:sz w:val="22"/>
          <w:szCs w:val="22"/>
        </w:rPr>
        <w:t>, así:</w:t>
      </w:r>
      <w:r>
        <w:rPr>
          <w:rFonts w:ascii="Verdana" w:hAnsi="Verdana"/>
          <w:sz w:val="22"/>
          <w:szCs w:val="22"/>
        </w:rPr>
        <w:t xml:space="preserve"> </w:t>
      </w:r>
      <w:r w:rsidR="007A59BF">
        <w:rPr>
          <w:rFonts w:ascii="Verdana" w:hAnsi="Verdana"/>
          <w:sz w:val="22"/>
          <w:szCs w:val="22"/>
        </w:rPr>
        <w:t>“</w:t>
      </w:r>
      <w:r w:rsidR="009728FD" w:rsidRPr="007A59BF">
        <w:rPr>
          <w:rFonts w:ascii="Verdana" w:hAnsi="Verdana" w:cs="Arial"/>
          <w:i/>
          <w:iCs/>
          <w:sz w:val="22"/>
          <w:szCs w:val="22"/>
        </w:rPr>
        <w:t xml:space="preserve">Cuando se desconozca la información sobre el destinatario, el </w:t>
      </w:r>
      <w:r w:rsidR="0054727C" w:rsidRPr="007A59BF">
        <w:rPr>
          <w:rFonts w:ascii="Verdana" w:hAnsi="Verdana" w:cs="Arial"/>
          <w:i/>
          <w:iCs/>
          <w:sz w:val="22"/>
          <w:szCs w:val="22"/>
        </w:rPr>
        <w:t>a</w:t>
      </w:r>
      <w:r w:rsidR="009728FD" w:rsidRPr="007A59BF">
        <w:rPr>
          <w:rFonts w:ascii="Verdana" w:hAnsi="Verdana" w:cs="Arial"/>
          <w:i/>
          <w:iCs/>
          <w:sz w:val="22"/>
          <w:szCs w:val="22"/>
        </w:rPr>
        <w:t xml:space="preserve">viso con copia </w:t>
      </w:r>
      <w:r w:rsidR="00520E1E" w:rsidRPr="007A59BF">
        <w:rPr>
          <w:rFonts w:ascii="Verdana" w:hAnsi="Verdana" w:cs="Arial"/>
          <w:i/>
          <w:iCs/>
          <w:sz w:val="22"/>
          <w:szCs w:val="22"/>
        </w:rPr>
        <w:t>i</w:t>
      </w:r>
      <w:r w:rsidR="009728FD" w:rsidRPr="007A59BF">
        <w:rPr>
          <w:rFonts w:ascii="Verdana" w:hAnsi="Verdana" w:cs="Arial"/>
          <w:i/>
          <w:iCs/>
          <w:sz w:val="22"/>
          <w:szCs w:val="22"/>
        </w:rPr>
        <w:t xml:space="preserve">ntegra del </w:t>
      </w:r>
      <w:r w:rsidR="0054727C" w:rsidRPr="007A59BF">
        <w:rPr>
          <w:rFonts w:ascii="Verdana" w:hAnsi="Verdana" w:cs="Arial"/>
          <w:i/>
          <w:iCs/>
          <w:sz w:val="22"/>
          <w:szCs w:val="22"/>
        </w:rPr>
        <w:t xml:space="preserve">acto administrativo </w:t>
      </w:r>
      <w:r w:rsidR="009728FD" w:rsidRPr="007A59BF">
        <w:rPr>
          <w:rFonts w:ascii="Verdana" w:hAnsi="Verdana" w:cs="Arial"/>
          <w:i/>
          <w:iCs/>
          <w:sz w:val="22"/>
          <w:szCs w:val="22"/>
        </w:rPr>
        <w:t>se publicará en la página web y en todo caso en un lugar de acceso al público de la</w:t>
      </w:r>
      <w:r w:rsidR="00520E1E" w:rsidRPr="007A59BF">
        <w:rPr>
          <w:rFonts w:ascii="Verdana" w:hAnsi="Verdana" w:cs="Arial"/>
          <w:i/>
          <w:iCs/>
          <w:sz w:val="22"/>
          <w:szCs w:val="22"/>
        </w:rPr>
        <w:t xml:space="preserve"> </w:t>
      </w:r>
      <w:r w:rsidR="009728FD" w:rsidRPr="007A59BF">
        <w:rPr>
          <w:rFonts w:ascii="Verdana" w:hAnsi="Verdana" w:cs="Arial"/>
          <w:i/>
          <w:iCs/>
          <w:sz w:val="22"/>
          <w:szCs w:val="22"/>
        </w:rPr>
        <w:t>entidad por el t</w:t>
      </w:r>
      <w:r w:rsidR="0054727C" w:rsidRPr="007A59BF">
        <w:rPr>
          <w:rFonts w:ascii="Verdana" w:hAnsi="Verdana" w:cs="Arial"/>
          <w:i/>
          <w:iCs/>
          <w:sz w:val="22"/>
          <w:szCs w:val="22"/>
        </w:rPr>
        <w:t>é</w:t>
      </w:r>
      <w:r w:rsidR="009728FD" w:rsidRPr="007A59BF">
        <w:rPr>
          <w:rFonts w:ascii="Verdana" w:hAnsi="Verdana" w:cs="Arial"/>
          <w:i/>
          <w:iCs/>
          <w:sz w:val="22"/>
          <w:szCs w:val="22"/>
        </w:rPr>
        <w:t>rmino de cinco (5) días, con la advertencia de que la notificación se considerar</w:t>
      </w:r>
      <w:r w:rsidR="0054727C" w:rsidRPr="007A59BF">
        <w:rPr>
          <w:rFonts w:ascii="Verdana" w:hAnsi="Verdana" w:cs="Arial"/>
          <w:i/>
          <w:iCs/>
          <w:sz w:val="22"/>
          <w:szCs w:val="22"/>
        </w:rPr>
        <w:t>á</w:t>
      </w:r>
      <w:r w:rsidR="009728FD" w:rsidRPr="007A59BF">
        <w:rPr>
          <w:rFonts w:ascii="Verdana" w:hAnsi="Verdana" w:cs="Arial"/>
          <w:i/>
          <w:iCs/>
          <w:sz w:val="22"/>
          <w:szCs w:val="22"/>
        </w:rPr>
        <w:t xml:space="preserve"> surtida al finalizar el día siguiente al retiro del </w:t>
      </w:r>
      <w:r w:rsidR="0054727C" w:rsidRPr="007A59BF">
        <w:rPr>
          <w:rFonts w:ascii="Verdana" w:hAnsi="Verdana" w:cs="Arial"/>
          <w:i/>
          <w:iCs/>
          <w:sz w:val="22"/>
          <w:szCs w:val="22"/>
        </w:rPr>
        <w:t>a</w:t>
      </w:r>
      <w:r w:rsidR="009728FD" w:rsidRPr="007A59BF">
        <w:rPr>
          <w:rFonts w:ascii="Verdana" w:hAnsi="Verdana" w:cs="Arial"/>
          <w:i/>
          <w:iCs/>
          <w:sz w:val="22"/>
          <w:szCs w:val="22"/>
        </w:rPr>
        <w:t>viso</w:t>
      </w:r>
      <w:r w:rsidR="007A59BF">
        <w:rPr>
          <w:rFonts w:ascii="Verdana" w:hAnsi="Verdana" w:cs="Arial"/>
          <w:i/>
          <w:iCs/>
          <w:sz w:val="22"/>
          <w:szCs w:val="22"/>
        </w:rPr>
        <w:t>”</w:t>
      </w:r>
      <w:r w:rsidR="009728FD" w:rsidRPr="007A59BF">
        <w:rPr>
          <w:rFonts w:ascii="Verdana" w:hAnsi="Verdana" w:cs="Arial"/>
          <w:i/>
          <w:iCs/>
          <w:sz w:val="22"/>
          <w:szCs w:val="22"/>
        </w:rPr>
        <w:t>.</w:t>
      </w:r>
      <w:r w:rsidR="009728FD" w:rsidRPr="00AB6254">
        <w:rPr>
          <w:rFonts w:ascii="Verdana" w:hAnsi="Verdana" w:cs="Arial"/>
          <w:sz w:val="22"/>
          <w:szCs w:val="22"/>
        </w:rPr>
        <w:t xml:space="preserve"> </w:t>
      </w:r>
    </w:p>
    <w:p w14:paraId="2F280CF1" w14:textId="77777777" w:rsidR="00304823" w:rsidRDefault="00304823" w:rsidP="00304823">
      <w:pPr>
        <w:spacing w:after="120"/>
        <w:jc w:val="both"/>
        <w:rPr>
          <w:rFonts w:ascii="Verdana" w:hAnsi="Verdana"/>
          <w:color w:val="000000"/>
          <w:sz w:val="22"/>
          <w:szCs w:val="22"/>
        </w:rPr>
      </w:pPr>
    </w:p>
    <w:p w14:paraId="670FCE87" w14:textId="2D624CC6" w:rsidR="009728FD" w:rsidRPr="00AB6254" w:rsidRDefault="009728FD" w:rsidP="00304823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AB6254">
        <w:rPr>
          <w:rFonts w:ascii="Verdana" w:hAnsi="Verdana"/>
          <w:color w:val="000000"/>
          <w:sz w:val="22"/>
          <w:szCs w:val="22"/>
        </w:rPr>
        <w:t xml:space="preserve">Se </w:t>
      </w:r>
      <w:r w:rsidR="00C47BCB" w:rsidRPr="00C47BCB">
        <w:rPr>
          <w:rFonts w:ascii="Verdana" w:hAnsi="Verdana"/>
          <w:b/>
          <w:bCs/>
          <w:color w:val="EE0000"/>
          <w:sz w:val="22"/>
          <w:szCs w:val="22"/>
        </w:rPr>
        <w:t>(</w:t>
      </w:r>
      <w:r w:rsidRPr="00C47BCB">
        <w:rPr>
          <w:rFonts w:ascii="Verdana" w:hAnsi="Verdana"/>
          <w:b/>
          <w:bCs/>
          <w:color w:val="EE0000"/>
          <w:sz w:val="22"/>
          <w:szCs w:val="22"/>
        </w:rPr>
        <w:t>entrega</w:t>
      </w:r>
      <w:r w:rsidR="00C47BCB" w:rsidRPr="00C47BCB">
        <w:rPr>
          <w:rFonts w:ascii="Verdana" w:hAnsi="Verdana"/>
          <w:b/>
          <w:bCs/>
          <w:color w:val="EE0000"/>
          <w:sz w:val="22"/>
          <w:szCs w:val="22"/>
        </w:rPr>
        <w:t>/publica)</w:t>
      </w:r>
      <w:r w:rsidRPr="00C47BCB">
        <w:rPr>
          <w:rFonts w:ascii="Verdana" w:hAnsi="Verdana"/>
          <w:color w:val="EE0000"/>
          <w:sz w:val="22"/>
          <w:szCs w:val="22"/>
        </w:rPr>
        <w:t xml:space="preserve"> </w:t>
      </w:r>
      <w:r w:rsidRPr="00AB6254">
        <w:rPr>
          <w:rFonts w:ascii="Verdana" w:hAnsi="Verdana"/>
          <w:color w:val="000000"/>
          <w:sz w:val="22"/>
          <w:szCs w:val="22"/>
        </w:rPr>
        <w:t xml:space="preserve">copia </w:t>
      </w:r>
      <w:r w:rsidR="006E637A">
        <w:rPr>
          <w:rFonts w:ascii="Verdana" w:hAnsi="Verdana"/>
          <w:color w:val="000000"/>
          <w:sz w:val="22"/>
          <w:szCs w:val="22"/>
        </w:rPr>
        <w:t>í</w:t>
      </w:r>
      <w:r w:rsidRPr="00AB6254">
        <w:rPr>
          <w:rFonts w:ascii="Verdana" w:hAnsi="Verdana"/>
          <w:color w:val="000000"/>
          <w:sz w:val="22"/>
          <w:szCs w:val="22"/>
        </w:rPr>
        <w:t xml:space="preserve">ntegra y completa </w:t>
      </w:r>
      <w:r w:rsidR="005F1499" w:rsidRPr="000409E2">
        <w:rPr>
          <w:rFonts w:ascii="Verdana" w:hAnsi="Verdana"/>
          <w:b/>
          <w:bCs/>
          <w:color w:val="FF0000"/>
          <w:sz w:val="22"/>
          <w:szCs w:val="22"/>
        </w:rPr>
        <w:t>(del/ de la)</w:t>
      </w:r>
      <w:r w:rsidR="005F1499" w:rsidRPr="000409E2">
        <w:rPr>
          <w:rFonts w:ascii="Verdana" w:hAnsi="Verdana"/>
          <w:color w:val="FF0000"/>
          <w:sz w:val="22"/>
          <w:szCs w:val="22"/>
        </w:rPr>
        <w:t xml:space="preserve"> </w:t>
      </w:r>
      <w:r w:rsidRPr="00AB6254">
        <w:rPr>
          <w:rFonts w:ascii="Verdana" w:hAnsi="Verdana"/>
          <w:b/>
          <w:bCs/>
          <w:color w:val="FF0000"/>
          <w:sz w:val="22"/>
          <w:szCs w:val="22"/>
        </w:rPr>
        <w:t>(</w:t>
      </w:r>
      <w:r w:rsidR="0054727C">
        <w:rPr>
          <w:rFonts w:ascii="Verdana" w:hAnsi="Verdana"/>
          <w:b/>
          <w:bCs/>
          <w:color w:val="FF0000"/>
          <w:sz w:val="22"/>
          <w:szCs w:val="22"/>
        </w:rPr>
        <w:t>r</w:t>
      </w:r>
      <w:r w:rsidRPr="00AB6254">
        <w:rPr>
          <w:rFonts w:ascii="Verdana" w:hAnsi="Verdana"/>
          <w:b/>
          <w:bCs/>
          <w:color w:val="FF0000"/>
          <w:sz w:val="22"/>
          <w:szCs w:val="22"/>
        </w:rPr>
        <w:t>esolución/</w:t>
      </w:r>
      <w:r w:rsidR="0054727C">
        <w:rPr>
          <w:rFonts w:ascii="Verdana" w:hAnsi="Verdana"/>
          <w:b/>
          <w:bCs/>
          <w:color w:val="FF0000"/>
          <w:sz w:val="22"/>
          <w:szCs w:val="22"/>
        </w:rPr>
        <w:t>a</w:t>
      </w:r>
      <w:r w:rsidRPr="00AB6254">
        <w:rPr>
          <w:rFonts w:ascii="Verdana" w:hAnsi="Verdana"/>
          <w:b/>
          <w:bCs/>
          <w:color w:val="FF0000"/>
          <w:sz w:val="22"/>
          <w:szCs w:val="22"/>
        </w:rPr>
        <w:t>uto)</w:t>
      </w:r>
      <w:r w:rsidRPr="00AB6254">
        <w:rPr>
          <w:rFonts w:ascii="Verdana" w:hAnsi="Verdana"/>
          <w:color w:val="FF0000"/>
          <w:sz w:val="22"/>
          <w:szCs w:val="22"/>
        </w:rPr>
        <w:t xml:space="preserve"> </w:t>
      </w:r>
      <w:r w:rsidRPr="00AB6254">
        <w:rPr>
          <w:rFonts w:ascii="Verdana" w:hAnsi="Verdana"/>
          <w:color w:val="000000"/>
          <w:sz w:val="22"/>
          <w:szCs w:val="22"/>
        </w:rPr>
        <w:t>que se está notificando.</w:t>
      </w:r>
    </w:p>
    <w:p w14:paraId="2DC7B9A0" w14:textId="77777777" w:rsidR="00111B0D" w:rsidRPr="00050817" w:rsidRDefault="00111B0D" w:rsidP="00111B0D">
      <w:pPr>
        <w:jc w:val="both"/>
        <w:rPr>
          <w:rFonts w:ascii="Verdana" w:hAnsi="Verdana" w:cs="Arial"/>
          <w:sz w:val="22"/>
          <w:szCs w:val="22"/>
        </w:rPr>
      </w:pPr>
      <w:r w:rsidRPr="00050817">
        <w:rPr>
          <w:rFonts w:ascii="Verdana" w:hAnsi="Verdana" w:cs="Arial"/>
          <w:sz w:val="22"/>
          <w:szCs w:val="22"/>
        </w:rPr>
        <w:t>Con toda atención,</w:t>
      </w:r>
    </w:p>
    <w:p w14:paraId="6E1CF85D" w14:textId="687106B6" w:rsidR="00111B0D" w:rsidRPr="00050817" w:rsidRDefault="00111B0D" w:rsidP="00111B0D">
      <w:pPr>
        <w:shd w:val="clear" w:color="auto" w:fill="FFFFFF"/>
        <w:textAlignment w:val="baseline"/>
        <w:rPr>
          <w:rFonts w:ascii="Verdana" w:eastAsia="Times New Roman" w:hAnsi="Verdana" w:cs="Calibri"/>
          <w:b/>
          <w:bCs/>
          <w:sz w:val="22"/>
          <w:szCs w:val="22"/>
          <w:lang w:eastAsia="es-419"/>
        </w:rPr>
      </w:pPr>
      <w:bookmarkStart w:id="1" w:name="_Hlk164266912"/>
    </w:p>
    <w:p w14:paraId="531B68EE" w14:textId="5D95531E" w:rsidR="00111B0D" w:rsidRPr="00050817" w:rsidRDefault="00111B0D" w:rsidP="00111B0D">
      <w:pPr>
        <w:shd w:val="clear" w:color="auto" w:fill="FFFFFF"/>
        <w:textAlignment w:val="baseline"/>
        <w:rPr>
          <w:rFonts w:ascii="Verdana" w:eastAsia="Times New Roman" w:hAnsi="Verdana" w:cs="Calibri"/>
          <w:b/>
          <w:bCs/>
          <w:sz w:val="22"/>
          <w:szCs w:val="22"/>
          <w:lang w:eastAsia="es-419"/>
        </w:rPr>
      </w:pPr>
    </w:p>
    <w:p w14:paraId="44A28BE0" w14:textId="77777777" w:rsidR="00111B0D" w:rsidRPr="00050817" w:rsidRDefault="00111B0D" w:rsidP="00111B0D">
      <w:pPr>
        <w:shd w:val="clear" w:color="auto" w:fill="FFFFFF"/>
        <w:textAlignment w:val="baseline"/>
        <w:rPr>
          <w:rFonts w:ascii="Verdana" w:eastAsia="Times New Roman" w:hAnsi="Verdana" w:cs="Calibri"/>
          <w:b/>
          <w:bCs/>
          <w:sz w:val="22"/>
          <w:szCs w:val="22"/>
          <w:lang w:eastAsia="es-419"/>
        </w:rPr>
      </w:pPr>
    </w:p>
    <w:bookmarkEnd w:id="1"/>
    <w:p w14:paraId="5F768CD2" w14:textId="364E7BCD" w:rsidR="001359AE" w:rsidRPr="00050817" w:rsidRDefault="00141B18" w:rsidP="00141B18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FF0000"/>
          <w:sz w:val="22"/>
          <w:szCs w:val="22"/>
          <w:lang w:eastAsia="es-419"/>
        </w:rPr>
      </w:pPr>
      <w:r w:rsidRPr="00050817">
        <w:rPr>
          <w:rFonts w:ascii="Verdana" w:eastAsia="Times New Roman" w:hAnsi="Verdana" w:cs="Calibri"/>
          <w:b/>
          <w:bCs/>
          <w:color w:val="FF0000"/>
          <w:sz w:val="22"/>
          <w:szCs w:val="22"/>
          <w:bdr w:val="none" w:sz="0" w:space="0" w:color="auto" w:frame="1"/>
          <w:lang w:eastAsia="es-419"/>
        </w:rPr>
        <w:t>SECRETARIO/SECRETARIA GENERAL</w:t>
      </w:r>
    </w:p>
    <w:sectPr w:rsidR="001359AE" w:rsidRPr="00050817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6A80" w14:textId="77777777" w:rsidR="00C40E80" w:rsidRDefault="00C40E80" w:rsidP="008B51F5">
      <w:r>
        <w:separator/>
      </w:r>
    </w:p>
  </w:endnote>
  <w:endnote w:type="continuationSeparator" w:id="0">
    <w:p w14:paraId="454245C2" w14:textId="77777777" w:rsidR="00C40E80" w:rsidRDefault="00C40E8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779CFE6B">
              <wp:simplePos x="0" y="0"/>
              <wp:positionH relativeFrom="column">
                <wp:posOffset>-1061085</wp:posOffset>
              </wp:positionH>
              <wp:positionV relativeFrom="paragraph">
                <wp:posOffset>34925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6068D0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2.75pt" to="526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" strokecolor="#4472c4 [3204]" strokeweight="1.5pt">
              <v:stroke joinstyle="miter"/>
            </v:line>
          </w:pict>
        </mc:Fallback>
      </mc:AlternateContent>
    </w:r>
  </w:p>
  <w:p w14:paraId="5CD9434F" w14:textId="37F3AB3C" w:rsidR="0081424F" w:rsidRPr="00314ABC" w:rsidRDefault="0081424F" w:rsidP="0081424F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2"/>
        <w:szCs w:val="12"/>
      </w:rPr>
    </w:pPr>
    <w:r w:rsidRPr="00314ABC">
      <w:rPr>
        <w:rFonts w:ascii="Verdana" w:hAnsi="Verdana"/>
        <w:sz w:val="12"/>
        <w:szCs w:val="12"/>
        <w:lang w:val="es-ES"/>
      </w:rPr>
      <w:t xml:space="preserve">Página </w:t>
    </w:r>
    <w:r w:rsidRPr="00314ABC">
      <w:rPr>
        <w:rFonts w:ascii="Verdana" w:hAnsi="Verdana"/>
        <w:sz w:val="12"/>
        <w:szCs w:val="12"/>
      </w:rPr>
      <w:fldChar w:fldCharType="begin"/>
    </w:r>
    <w:r w:rsidRPr="00314ABC">
      <w:rPr>
        <w:rFonts w:ascii="Verdana" w:hAnsi="Verdana"/>
        <w:sz w:val="12"/>
        <w:szCs w:val="12"/>
      </w:rPr>
      <w:instrText>PAGE  \* Arabic  \* MERGEFORMAT</w:instrText>
    </w:r>
    <w:r w:rsidRPr="00314ABC">
      <w:rPr>
        <w:rFonts w:ascii="Verdana" w:hAnsi="Verdana"/>
        <w:sz w:val="12"/>
        <w:szCs w:val="12"/>
      </w:rPr>
      <w:fldChar w:fldCharType="separate"/>
    </w:r>
    <w:r w:rsidR="009F6F0B">
      <w:rPr>
        <w:rFonts w:ascii="Verdana" w:hAnsi="Verdana"/>
        <w:noProof/>
        <w:sz w:val="12"/>
        <w:szCs w:val="12"/>
      </w:rPr>
      <w:t>1</w:t>
    </w:r>
    <w:r w:rsidRPr="00314ABC">
      <w:rPr>
        <w:rFonts w:ascii="Verdana" w:hAnsi="Verdana"/>
        <w:sz w:val="12"/>
        <w:szCs w:val="12"/>
      </w:rPr>
      <w:fldChar w:fldCharType="end"/>
    </w:r>
    <w:r w:rsidRPr="00314ABC">
      <w:rPr>
        <w:rFonts w:ascii="Verdana" w:hAnsi="Verdana"/>
        <w:sz w:val="12"/>
        <w:szCs w:val="12"/>
        <w:lang w:val="es-ES"/>
      </w:rPr>
      <w:t xml:space="preserve"> de </w:t>
    </w:r>
    <w:r w:rsidRPr="00314ABC">
      <w:rPr>
        <w:rFonts w:ascii="Verdana" w:hAnsi="Verdana"/>
        <w:sz w:val="12"/>
        <w:szCs w:val="12"/>
      </w:rPr>
      <w:fldChar w:fldCharType="begin"/>
    </w:r>
    <w:r w:rsidRPr="00314ABC">
      <w:rPr>
        <w:rFonts w:ascii="Verdana" w:hAnsi="Verdana"/>
        <w:sz w:val="12"/>
        <w:szCs w:val="12"/>
      </w:rPr>
      <w:instrText>NUMPAGES  \* Arabic  \* MERGEFORMAT</w:instrText>
    </w:r>
    <w:r w:rsidRPr="00314ABC">
      <w:rPr>
        <w:rFonts w:ascii="Verdana" w:hAnsi="Verdana"/>
        <w:sz w:val="12"/>
        <w:szCs w:val="12"/>
      </w:rPr>
      <w:fldChar w:fldCharType="separate"/>
    </w:r>
    <w:r w:rsidR="009F6F0B">
      <w:rPr>
        <w:rFonts w:ascii="Verdana" w:hAnsi="Verdana"/>
        <w:noProof/>
        <w:sz w:val="12"/>
        <w:szCs w:val="12"/>
      </w:rPr>
      <w:t>1</w:t>
    </w:r>
    <w:r w:rsidRPr="00314ABC">
      <w:rPr>
        <w:rFonts w:ascii="Verdana" w:hAnsi="Verdana"/>
        <w:sz w:val="12"/>
        <w:szCs w:val="12"/>
      </w:rPr>
      <w:fldChar w:fldCharType="end"/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141B18" w14:paraId="7358A5BE" w14:textId="77777777" w:rsidTr="00141B18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3AC7F0E" w14:textId="77777777" w:rsidR="00141B18" w:rsidRDefault="00141B18" w:rsidP="00141B18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2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B9330E6" w14:textId="77777777" w:rsidR="00141B18" w:rsidRDefault="00141B18" w:rsidP="00141B18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8C7C837" w14:textId="77777777" w:rsidR="00141B18" w:rsidRDefault="00141B18" w:rsidP="00141B18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141B18" w14:paraId="6E1E7683" w14:textId="77777777" w:rsidTr="00141B18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2ADB59F8" w14:textId="77777777" w:rsidR="00141B18" w:rsidRDefault="00141B18" w:rsidP="00141B1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C1740F5" w14:textId="739CFA3D" w:rsidR="00141B18" w:rsidRDefault="00FA7479" w:rsidP="00141B1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323C3E1" w14:textId="77777777" w:rsidR="00141B18" w:rsidRDefault="00141B18" w:rsidP="00141B18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141B18" w14:paraId="6734129E" w14:textId="77777777" w:rsidTr="00141B18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21B56F63" w14:textId="77777777" w:rsidR="00141B18" w:rsidRDefault="00141B18" w:rsidP="00141B1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1</w:t>
          </w:r>
        </w:p>
        <w:p w14:paraId="487EDCBD" w14:textId="77777777" w:rsidR="00141B18" w:rsidRDefault="00141B18" w:rsidP="00141B1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09C592BD" w14:textId="77777777" w:rsidR="00141B18" w:rsidRDefault="00FA7479" w:rsidP="00141B1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45E72C35" w14:textId="2D88C19F" w:rsidR="00FA7479" w:rsidRDefault="00FA7479" w:rsidP="00141B1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5097B629" w14:textId="77777777" w:rsidR="00141B18" w:rsidRDefault="00141B18" w:rsidP="00141B18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  <w:bookmarkEnd w:id="2"/>
    </w:tr>
  </w:tbl>
  <w:p w14:paraId="699C9EFA" w14:textId="7331B29B" w:rsidR="006D1FE4" w:rsidRDefault="006D1FE4" w:rsidP="00141B18">
    <w:pPr>
      <w:pStyle w:val="Piedepgina"/>
      <w:tabs>
        <w:tab w:val="clear" w:pos="4419"/>
        <w:tab w:val="clear" w:pos="8838"/>
      </w:tabs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266EDB21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111B0D" w:rsidRPr="00111B0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FOR-GSP-370-046         </w:t>
                          </w:r>
                        </w:p>
                        <w:p w14:paraId="0A6EE982" w14:textId="5F2ABFC1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D33F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30482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30482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D33F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141B1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456A3553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9F6F0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D33F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266EDB21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111B0D" w:rsidRPr="00111B0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FOR-GSP-370-046         </w:t>
                    </w:r>
                  </w:p>
                  <w:p w14:paraId="0A6EE982" w14:textId="5F2ABFC1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D33F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30482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30482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D33F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141B1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456A3553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9F6F0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D33F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CF47" w14:textId="77777777" w:rsidR="00C40E80" w:rsidRDefault="00C40E80" w:rsidP="008B51F5">
      <w:r>
        <w:separator/>
      </w:r>
    </w:p>
  </w:footnote>
  <w:footnote w:type="continuationSeparator" w:id="0">
    <w:p w14:paraId="61DDF1A6" w14:textId="77777777" w:rsidR="00C40E80" w:rsidRDefault="00C40E8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0E7249F8">
          <wp:simplePos x="0" y="0"/>
          <wp:positionH relativeFrom="page">
            <wp:align>center</wp:align>
          </wp:positionH>
          <wp:positionV relativeFrom="paragraph">
            <wp:posOffset>-200660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141B18">
    <w:pPr>
      <w:pStyle w:val="Encabezado"/>
      <w:tabs>
        <w:tab w:val="clear" w:pos="4419"/>
        <w:tab w:val="clear" w:pos="8838"/>
        <w:tab w:val="left" w:pos="7275"/>
      </w:tabs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F5C4123">
              <wp:simplePos x="0" y="0"/>
              <wp:positionH relativeFrom="margin">
                <wp:posOffset>1739265</wp:posOffset>
              </wp:positionH>
              <wp:positionV relativeFrom="paragraph">
                <wp:posOffset>10160</wp:posOffset>
              </wp:positionV>
              <wp:extent cx="2390775" cy="4095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20B928A8" w:rsidR="000F5FD1" w:rsidRPr="00DD5610" w:rsidRDefault="00111B0D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</w:pPr>
                          <w:r w:rsidRPr="00DD5610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  <w:t>NOTIFICACI</w:t>
                          </w:r>
                          <w:r w:rsidR="00817B03" w:rsidRPr="00DD5610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  <w:t>Ó</w:t>
                          </w:r>
                          <w:r w:rsidRPr="00DD5610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  <w:t>N POR AVISO NO PROCEDE RECURSO ALGUNO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36.95pt;margin-top:.8pt;width:188.2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" fillcolor="white [3201]" stroked="f" strokeweight=".5pt">
              <v:textbox>
                <w:txbxContent>
                  <w:p w14:paraId="7F1FEAC5" w14:textId="20B928A8" w:rsidR="000F5FD1" w:rsidRPr="00DD5610" w:rsidRDefault="00111B0D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</w:pPr>
                    <w:r w:rsidRPr="00DD5610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  <w:t>NOTIFICACI</w:t>
                    </w:r>
                    <w:r w:rsidR="00817B03" w:rsidRPr="00DD5610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  <w:t>Ó</w:t>
                    </w:r>
                    <w:r w:rsidRPr="00DD5610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  <w:t>N POR AVISO NO PROCEDE RECURSO ALGUNO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267443">
    <w:abstractNumId w:val="7"/>
  </w:num>
  <w:num w:numId="2" w16cid:durableId="1821995911">
    <w:abstractNumId w:val="1"/>
  </w:num>
  <w:num w:numId="3" w16cid:durableId="455485901">
    <w:abstractNumId w:val="0"/>
  </w:num>
  <w:num w:numId="4" w16cid:durableId="1183587808">
    <w:abstractNumId w:val="6"/>
  </w:num>
  <w:num w:numId="5" w16cid:durableId="512690617">
    <w:abstractNumId w:val="4"/>
  </w:num>
  <w:num w:numId="6" w16cid:durableId="226653167">
    <w:abstractNumId w:val="2"/>
  </w:num>
  <w:num w:numId="7" w16cid:durableId="1710296013">
    <w:abstractNumId w:val="3"/>
  </w:num>
  <w:num w:numId="8" w16cid:durableId="381558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50817"/>
    <w:rsid w:val="00071F65"/>
    <w:rsid w:val="00072501"/>
    <w:rsid w:val="00076B03"/>
    <w:rsid w:val="000C329A"/>
    <w:rsid w:val="000F0536"/>
    <w:rsid w:val="000F5FD1"/>
    <w:rsid w:val="00111B0D"/>
    <w:rsid w:val="00115C16"/>
    <w:rsid w:val="001359AE"/>
    <w:rsid w:val="00137E8A"/>
    <w:rsid w:val="00141B18"/>
    <w:rsid w:val="00154F27"/>
    <w:rsid w:val="00170440"/>
    <w:rsid w:val="0019267D"/>
    <w:rsid w:val="001B0E73"/>
    <w:rsid w:val="001C2CFD"/>
    <w:rsid w:val="001D7CFC"/>
    <w:rsid w:val="001F1E8E"/>
    <w:rsid w:val="00252B69"/>
    <w:rsid w:val="002F1AF1"/>
    <w:rsid w:val="00304823"/>
    <w:rsid w:val="00304B13"/>
    <w:rsid w:val="00314ABC"/>
    <w:rsid w:val="00315119"/>
    <w:rsid w:val="003237BB"/>
    <w:rsid w:val="003507A4"/>
    <w:rsid w:val="003602F8"/>
    <w:rsid w:val="00361B78"/>
    <w:rsid w:val="003673DF"/>
    <w:rsid w:val="00392618"/>
    <w:rsid w:val="0039722C"/>
    <w:rsid w:val="003B4311"/>
    <w:rsid w:val="003B50EF"/>
    <w:rsid w:val="003C08B3"/>
    <w:rsid w:val="003E0E1B"/>
    <w:rsid w:val="003E1A9C"/>
    <w:rsid w:val="00400BC8"/>
    <w:rsid w:val="00407D15"/>
    <w:rsid w:val="00412BDB"/>
    <w:rsid w:val="0041567B"/>
    <w:rsid w:val="00433C82"/>
    <w:rsid w:val="00442641"/>
    <w:rsid w:val="00453C12"/>
    <w:rsid w:val="004641D3"/>
    <w:rsid w:val="00467924"/>
    <w:rsid w:val="004723EA"/>
    <w:rsid w:val="00485B5A"/>
    <w:rsid w:val="0048742D"/>
    <w:rsid w:val="004A7B69"/>
    <w:rsid w:val="004C6193"/>
    <w:rsid w:val="004C7572"/>
    <w:rsid w:val="00502E6B"/>
    <w:rsid w:val="00520E1E"/>
    <w:rsid w:val="00532D9D"/>
    <w:rsid w:val="005352B6"/>
    <w:rsid w:val="00544409"/>
    <w:rsid w:val="0054727C"/>
    <w:rsid w:val="00553562"/>
    <w:rsid w:val="005577D7"/>
    <w:rsid w:val="005664AF"/>
    <w:rsid w:val="005703D4"/>
    <w:rsid w:val="00575CE1"/>
    <w:rsid w:val="00584FDA"/>
    <w:rsid w:val="005A0154"/>
    <w:rsid w:val="005A4964"/>
    <w:rsid w:val="005D712D"/>
    <w:rsid w:val="005E2487"/>
    <w:rsid w:val="005F1499"/>
    <w:rsid w:val="005F3176"/>
    <w:rsid w:val="005F733E"/>
    <w:rsid w:val="006115DE"/>
    <w:rsid w:val="00615F4A"/>
    <w:rsid w:val="00624E1B"/>
    <w:rsid w:val="00632869"/>
    <w:rsid w:val="00635A9D"/>
    <w:rsid w:val="00640078"/>
    <w:rsid w:val="00642845"/>
    <w:rsid w:val="00655C00"/>
    <w:rsid w:val="00685CBC"/>
    <w:rsid w:val="00691730"/>
    <w:rsid w:val="0069785C"/>
    <w:rsid w:val="006A0D58"/>
    <w:rsid w:val="006C2ED6"/>
    <w:rsid w:val="006D1FE4"/>
    <w:rsid w:val="006D4BAB"/>
    <w:rsid w:val="006E2693"/>
    <w:rsid w:val="006E637A"/>
    <w:rsid w:val="006F6BBC"/>
    <w:rsid w:val="00704B74"/>
    <w:rsid w:val="0073140A"/>
    <w:rsid w:val="0073655C"/>
    <w:rsid w:val="00740CD4"/>
    <w:rsid w:val="00752BBC"/>
    <w:rsid w:val="00774FE3"/>
    <w:rsid w:val="007A59BF"/>
    <w:rsid w:val="007B60D4"/>
    <w:rsid w:val="007B7197"/>
    <w:rsid w:val="007F02DE"/>
    <w:rsid w:val="0081424F"/>
    <w:rsid w:val="00817B03"/>
    <w:rsid w:val="0082033E"/>
    <w:rsid w:val="00836E2A"/>
    <w:rsid w:val="008656FB"/>
    <w:rsid w:val="008951AF"/>
    <w:rsid w:val="008A795A"/>
    <w:rsid w:val="008B3812"/>
    <w:rsid w:val="008B51F5"/>
    <w:rsid w:val="008B7B47"/>
    <w:rsid w:val="008D0C22"/>
    <w:rsid w:val="00901B26"/>
    <w:rsid w:val="00925027"/>
    <w:rsid w:val="00942E4F"/>
    <w:rsid w:val="00950324"/>
    <w:rsid w:val="0095344F"/>
    <w:rsid w:val="00961A62"/>
    <w:rsid w:val="009728FD"/>
    <w:rsid w:val="009821FB"/>
    <w:rsid w:val="009E4BD9"/>
    <w:rsid w:val="009F2944"/>
    <w:rsid w:val="009F6F0B"/>
    <w:rsid w:val="00A2048E"/>
    <w:rsid w:val="00A30CF1"/>
    <w:rsid w:val="00A4636F"/>
    <w:rsid w:val="00A50418"/>
    <w:rsid w:val="00A56D12"/>
    <w:rsid w:val="00A74B90"/>
    <w:rsid w:val="00A75278"/>
    <w:rsid w:val="00A949C6"/>
    <w:rsid w:val="00AA3F20"/>
    <w:rsid w:val="00AB6B96"/>
    <w:rsid w:val="00AF746E"/>
    <w:rsid w:val="00B02364"/>
    <w:rsid w:val="00B1409B"/>
    <w:rsid w:val="00B42D45"/>
    <w:rsid w:val="00B663D7"/>
    <w:rsid w:val="00B91859"/>
    <w:rsid w:val="00BA1A05"/>
    <w:rsid w:val="00BF513B"/>
    <w:rsid w:val="00C40277"/>
    <w:rsid w:val="00C40E80"/>
    <w:rsid w:val="00C410C8"/>
    <w:rsid w:val="00C47BCB"/>
    <w:rsid w:val="00C876D6"/>
    <w:rsid w:val="00C96E05"/>
    <w:rsid w:val="00C96E6E"/>
    <w:rsid w:val="00CE6233"/>
    <w:rsid w:val="00D1639C"/>
    <w:rsid w:val="00D217DE"/>
    <w:rsid w:val="00D218F3"/>
    <w:rsid w:val="00D2621A"/>
    <w:rsid w:val="00D33F9D"/>
    <w:rsid w:val="00D71437"/>
    <w:rsid w:val="00D7263B"/>
    <w:rsid w:val="00D83FF3"/>
    <w:rsid w:val="00D840C6"/>
    <w:rsid w:val="00DA1A2B"/>
    <w:rsid w:val="00DA3A27"/>
    <w:rsid w:val="00DA7BA2"/>
    <w:rsid w:val="00DB5EEB"/>
    <w:rsid w:val="00DD5610"/>
    <w:rsid w:val="00DD784F"/>
    <w:rsid w:val="00DE3E38"/>
    <w:rsid w:val="00DE630B"/>
    <w:rsid w:val="00E1130F"/>
    <w:rsid w:val="00E26E43"/>
    <w:rsid w:val="00E62C73"/>
    <w:rsid w:val="00EA2436"/>
    <w:rsid w:val="00ED5136"/>
    <w:rsid w:val="00F21F19"/>
    <w:rsid w:val="00FA7479"/>
    <w:rsid w:val="00FD0BF7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9791-B197-4827-84FB-47BDC2E8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2025-06-03T22:00:00Z</dcterms:created>
  <dcterms:modified xsi:type="dcterms:W3CDTF">2025-06-11T19:55:00Z</dcterms:modified>
</cp:coreProperties>
</file>