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05EE" w14:textId="7BB0FFB3" w:rsidR="00907035" w:rsidRPr="00A81CC9" w:rsidRDefault="00A81CC9" w:rsidP="00907035">
      <w:pPr>
        <w:rPr>
          <w:rFonts w:ascii="Verdana" w:hAnsi="Verdana"/>
          <w:b/>
          <w:sz w:val="22"/>
          <w:szCs w:val="22"/>
        </w:rPr>
      </w:pPr>
      <w:r w:rsidRPr="00A81CC9">
        <w:rPr>
          <w:rFonts w:ascii="Verdana" w:hAnsi="Verdana"/>
          <w:b/>
          <w:sz w:val="22"/>
          <w:szCs w:val="22"/>
        </w:rPr>
        <w:t>Señor (a),</w:t>
      </w:r>
    </w:p>
    <w:p w14:paraId="504E7D0C" w14:textId="77777777" w:rsidR="00A81CC9" w:rsidRPr="00907035" w:rsidRDefault="00A81CC9" w:rsidP="00907035">
      <w:pPr>
        <w:rPr>
          <w:rFonts w:ascii="Verdana" w:hAnsi="Verdana"/>
          <w:sz w:val="22"/>
          <w:szCs w:val="22"/>
        </w:rPr>
      </w:pPr>
    </w:p>
    <w:p w14:paraId="2D381380" w14:textId="77777777" w:rsidR="00A81CC9" w:rsidRDefault="00A81CC9" w:rsidP="00A81CC9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 xml:space="preserve">Nombre del Representante Legal / Persona Natural </w:t>
      </w:r>
    </w:p>
    <w:p w14:paraId="5B50E7FF" w14:textId="77777777" w:rsidR="00A81CC9" w:rsidRPr="0064733E" w:rsidRDefault="00A81CC9" w:rsidP="00A81CC9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Representante Legal (o quien haga sus veces) (solo aplica para persona jurídica) (Nombre de la Empresa)</w:t>
      </w:r>
    </w:p>
    <w:p w14:paraId="49E0FAF3" w14:textId="77777777" w:rsidR="00A81CC9" w:rsidRDefault="00A81CC9" w:rsidP="00A81CC9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(Correo electrónico)</w:t>
      </w:r>
    </w:p>
    <w:p w14:paraId="39EC0E93" w14:textId="77777777" w:rsidR="00D96674" w:rsidRDefault="00D96674" w:rsidP="00907035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78F11F4C" w14:textId="77777777" w:rsidR="00A81CC9" w:rsidRDefault="00907035" w:rsidP="00A81CC9">
      <w:pPr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907035">
        <w:rPr>
          <w:rFonts w:ascii="Verdana" w:hAnsi="Verdana"/>
          <w:b/>
          <w:bCs/>
          <w:sz w:val="22"/>
          <w:szCs w:val="22"/>
        </w:rPr>
        <w:t>Asunto:</w:t>
      </w:r>
      <w:r w:rsidRPr="00907035">
        <w:rPr>
          <w:rFonts w:ascii="Verdana" w:hAnsi="Verdana"/>
          <w:sz w:val="22"/>
          <w:szCs w:val="22"/>
        </w:rPr>
        <w:t xml:space="preserve"> </w:t>
      </w:r>
      <w:r w:rsidRPr="00907035">
        <w:rPr>
          <w:rFonts w:ascii="Verdana" w:hAnsi="Verdana"/>
          <w:b/>
          <w:sz w:val="22"/>
          <w:szCs w:val="22"/>
        </w:rPr>
        <w:t xml:space="preserve">RESPUESTA AL RADICADO NO. </w:t>
      </w:r>
      <w:r w:rsidR="00A81CC9" w:rsidRPr="00F218D0">
        <w:rPr>
          <w:rFonts w:ascii="Verdana" w:hAnsi="Verdana" w:cs="Arial"/>
          <w:b/>
          <w:color w:val="FF0000"/>
          <w:sz w:val="22"/>
          <w:szCs w:val="22"/>
        </w:rPr>
        <w:t>(número de</w:t>
      </w:r>
      <w:r w:rsidR="00A81CC9">
        <w:rPr>
          <w:rFonts w:ascii="Verdana" w:hAnsi="Verdana" w:cs="Arial"/>
          <w:b/>
          <w:color w:val="FF0000"/>
          <w:sz w:val="22"/>
          <w:szCs w:val="22"/>
        </w:rPr>
        <w:t>l o</w:t>
      </w:r>
      <w:r w:rsidR="00A81CC9" w:rsidRPr="00F218D0">
        <w:rPr>
          <w:rFonts w:ascii="Verdana" w:hAnsi="Verdana" w:cs="Arial"/>
          <w:b/>
          <w:color w:val="FF0000"/>
          <w:sz w:val="22"/>
          <w:szCs w:val="22"/>
        </w:rPr>
        <w:t xml:space="preserve"> los radicados)</w:t>
      </w:r>
      <w:r w:rsidR="00A81CC9">
        <w:rPr>
          <w:rFonts w:ascii="Verdana" w:hAnsi="Verdana" w:cs="Arial"/>
          <w:b/>
          <w:color w:val="FF0000"/>
          <w:sz w:val="22"/>
          <w:szCs w:val="22"/>
        </w:rPr>
        <w:t xml:space="preserve"> del </w:t>
      </w:r>
      <w:r w:rsidR="00A81CC9" w:rsidRPr="00F218D0">
        <w:rPr>
          <w:rFonts w:ascii="Verdana" w:hAnsi="Verdana" w:cs="Arial"/>
          <w:b/>
          <w:color w:val="FF0000"/>
          <w:sz w:val="22"/>
          <w:szCs w:val="22"/>
        </w:rPr>
        <w:t>(fecha de los</w:t>
      </w:r>
      <w:r w:rsidR="00A81CC9">
        <w:rPr>
          <w:rFonts w:ascii="Verdana" w:hAnsi="Verdana" w:cs="Arial"/>
          <w:b/>
          <w:color w:val="FF0000"/>
          <w:sz w:val="22"/>
          <w:szCs w:val="22"/>
        </w:rPr>
        <w:t xml:space="preserve"> o el</w:t>
      </w:r>
      <w:r w:rsidR="00A81CC9" w:rsidRPr="00F218D0">
        <w:rPr>
          <w:rFonts w:ascii="Verdana" w:hAnsi="Verdana" w:cs="Arial"/>
          <w:b/>
          <w:color w:val="FF0000"/>
          <w:sz w:val="22"/>
          <w:szCs w:val="22"/>
        </w:rPr>
        <w:t xml:space="preserve"> radicados</w:t>
      </w:r>
      <w:r w:rsidR="00A81CC9">
        <w:rPr>
          <w:rFonts w:ascii="Verdana" w:hAnsi="Verdana" w:cs="Arial"/>
          <w:b/>
          <w:color w:val="FF0000"/>
          <w:sz w:val="22"/>
          <w:szCs w:val="22"/>
        </w:rPr>
        <w:t>, radicado</w:t>
      </w:r>
      <w:r w:rsidR="00A81CC9" w:rsidRPr="00F218D0">
        <w:rPr>
          <w:rFonts w:ascii="Verdana" w:hAnsi="Verdana" w:cs="Arial"/>
          <w:b/>
          <w:color w:val="FF0000"/>
          <w:sz w:val="22"/>
          <w:szCs w:val="22"/>
        </w:rPr>
        <w:t xml:space="preserve">) </w:t>
      </w:r>
    </w:p>
    <w:p w14:paraId="5E1D7D4D" w14:textId="5EB00849" w:rsidR="00907035" w:rsidRDefault="00907035" w:rsidP="00907035">
      <w:pPr>
        <w:jc w:val="both"/>
        <w:rPr>
          <w:rFonts w:ascii="Verdana" w:hAnsi="Verdana"/>
          <w:sz w:val="22"/>
          <w:szCs w:val="22"/>
        </w:rPr>
      </w:pPr>
    </w:p>
    <w:p w14:paraId="113F3201" w14:textId="77777777" w:rsidR="00907035" w:rsidRPr="00907035" w:rsidRDefault="00907035" w:rsidP="00907035">
      <w:pPr>
        <w:jc w:val="both"/>
        <w:rPr>
          <w:rFonts w:ascii="Verdana" w:hAnsi="Verdana"/>
          <w:sz w:val="22"/>
          <w:szCs w:val="22"/>
        </w:rPr>
      </w:pPr>
    </w:p>
    <w:p w14:paraId="2C5CEC5C" w14:textId="77777777" w:rsidR="00907035" w:rsidRPr="00907035" w:rsidRDefault="00907035" w:rsidP="00907035">
      <w:pPr>
        <w:jc w:val="both"/>
        <w:rPr>
          <w:rFonts w:ascii="Verdana" w:hAnsi="Verdana"/>
          <w:sz w:val="22"/>
          <w:szCs w:val="22"/>
        </w:rPr>
      </w:pPr>
      <w:r w:rsidRPr="00907035">
        <w:rPr>
          <w:rFonts w:ascii="Verdana" w:hAnsi="Verdana"/>
          <w:sz w:val="22"/>
          <w:szCs w:val="22"/>
        </w:rPr>
        <w:t xml:space="preserve">Reciba un cordial saludo; </w:t>
      </w:r>
    </w:p>
    <w:p w14:paraId="03E442CB" w14:textId="77777777" w:rsidR="00907035" w:rsidRPr="00907035" w:rsidRDefault="00907035" w:rsidP="00907035">
      <w:pPr>
        <w:jc w:val="both"/>
        <w:rPr>
          <w:rFonts w:ascii="Verdana" w:hAnsi="Verdana"/>
          <w:sz w:val="22"/>
          <w:szCs w:val="22"/>
        </w:rPr>
      </w:pPr>
    </w:p>
    <w:p w14:paraId="66E31027" w14:textId="77777777" w:rsidR="00907035" w:rsidRPr="00907035" w:rsidRDefault="00907035" w:rsidP="00907035">
      <w:pPr>
        <w:jc w:val="both"/>
        <w:rPr>
          <w:rFonts w:ascii="Verdana" w:hAnsi="Verdana"/>
          <w:sz w:val="22"/>
          <w:szCs w:val="22"/>
        </w:rPr>
      </w:pPr>
      <w:r w:rsidRPr="00907035">
        <w:rPr>
          <w:rFonts w:ascii="Verdana" w:hAnsi="Verdana"/>
          <w:sz w:val="22"/>
          <w:szCs w:val="22"/>
        </w:rPr>
        <w:t>De manera atenta esta Superintendencia de Vigilancia y Seguridad Privada, a través del Grupo de Atención al Usuario se permite dar respuesta a su petición en los siguientes términos:</w:t>
      </w:r>
    </w:p>
    <w:p w14:paraId="2FEFA107" w14:textId="77777777" w:rsidR="00907035" w:rsidRPr="00907035" w:rsidRDefault="00907035" w:rsidP="00907035">
      <w:pPr>
        <w:jc w:val="both"/>
        <w:rPr>
          <w:rFonts w:ascii="Verdana" w:hAnsi="Verdana"/>
          <w:sz w:val="22"/>
          <w:szCs w:val="22"/>
        </w:rPr>
      </w:pPr>
    </w:p>
    <w:p w14:paraId="170162DC" w14:textId="77777777" w:rsidR="00907035" w:rsidRPr="00907035" w:rsidRDefault="00907035" w:rsidP="00907035">
      <w:pPr>
        <w:pStyle w:val="Prrafodelista"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907035">
        <w:rPr>
          <w:rFonts w:ascii="Verdana" w:hAnsi="Verdana"/>
          <w:b/>
          <w:bCs/>
        </w:rPr>
        <w:t>CONSIDERACIONES PREVIAS</w:t>
      </w:r>
    </w:p>
    <w:p w14:paraId="2B3A592E" w14:textId="77777777" w:rsidR="00907035" w:rsidRPr="00907035" w:rsidRDefault="00907035" w:rsidP="00907035">
      <w:pPr>
        <w:pStyle w:val="Prrafodelista"/>
        <w:ind w:left="1080"/>
        <w:jc w:val="both"/>
        <w:rPr>
          <w:rFonts w:ascii="Verdana" w:hAnsi="Verdana"/>
          <w:b/>
          <w:bCs/>
        </w:rPr>
      </w:pPr>
    </w:p>
    <w:p w14:paraId="787C0995" w14:textId="0D7BED6A" w:rsidR="00907035" w:rsidRDefault="00907035" w:rsidP="00907035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 w:rsidRPr="00907035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La Superintendencia de Vigilancia y Seguridad Privada a través del Grupo de Atención al Usuario, de la Secretaría General, en virtud de la facultad otorgada por el artículo 13 del Decreto 2355 de 2006, y Resolución 20193100061997, artículo   3°, numeral 1.5.5., tiene como función atender las solicitud</w:t>
      </w:r>
      <w:r w:rsidR="004E565E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es presentadas por los usuarios.</w:t>
      </w:r>
    </w:p>
    <w:p w14:paraId="406DFB26" w14:textId="77777777" w:rsidR="00907035" w:rsidRPr="00907035" w:rsidRDefault="00907035" w:rsidP="00907035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</w:p>
    <w:p w14:paraId="49888B18" w14:textId="77777777" w:rsidR="00907035" w:rsidRDefault="00907035" w:rsidP="00907035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 w:rsidRPr="00907035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Al respecto, se expondrán algunas consideraciones de índole general que servirán como guía al peticionario para abordar la temática que se desarrollará a continuación. </w:t>
      </w:r>
    </w:p>
    <w:p w14:paraId="5648AFC7" w14:textId="77777777" w:rsidR="00907035" w:rsidRPr="00907035" w:rsidRDefault="00907035" w:rsidP="00907035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</w:p>
    <w:p w14:paraId="164CFC33" w14:textId="77777777" w:rsidR="00907035" w:rsidRPr="00907035" w:rsidRDefault="00907035" w:rsidP="00907035">
      <w:pPr>
        <w:pStyle w:val="Prrafodelista"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907035">
        <w:rPr>
          <w:rFonts w:ascii="Verdana" w:eastAsia="Montserrat" w:hAnsi="Verdana" w:cs="Montserrat"/>
          <w:b/>
          <w:bCs/>
          <w:color w:val="000000" w:themeColor="text1"/>
          <w:lang w:val="es"/>
        </w:rPr>
        <w:t>DE LA PETICIÓN</w:t>
      </w:r>
    </w:p>
    <w:p w14:paraId="2273FA42" w14:textId="77777777" w:rsidR="00907035" w:rsidRPr="00907035" w:rsidRDefault="00907035" w:rsidP="00907035">
      <w:pPr>
        <w:pStyle w:val="Prrafodelista"/>
        <w:ind w:left="1080"/>
        <w:jc w:val="both"/>
        <w:rPr>
          <w:rFonts w:ascii="Verdana" w:hAnsi="Verdana"/>
        </w:rPr>
      </w:pPr>
    </w:p>
    <w:p w14:paraId="3B3CE154" w14:textId="77777777" w:rsidR="00A81CC9" w:rsidRDefault="00907035" w:rsidP="004E565E">
      <w:pPr>
        <w:ind w:left="360"/>
        <w:jc w:val="both"/>
        <w:rPr>
          <w:rFonts w:ascii="Verdana" w:hAnsi="Verdana" w:cs="Times New Roman"/>
          <w:i/>
          <w:iCs/>
          <w:sz w:val="22"/>
          <w:szCs w:val="22"/>
        </w:rPr>
      </w:pPr>
      <w:r w:rsidRPr="00907035">
        <w:rPr>
          <w:rFonts w:ascii="Verdana" w:hAnsi="Verdana" w:cs="Times New Roman"/>
          <w:i/>
          <w:iCs/>
          <w:sz w:val="22"/>
          <w:szCs w:val="22"/>
        </w:rPr>
        <w:t>“(...)</w:t>
      </w:r>
      <w:r w:rsidR="00D96674">
        <w:rPr>
          <w:rFonts w:ascii="Verdana" w:hAnsi="Verdana" w:cs="Times New Roman"/>
          <w:i/>
          <w:iCs/>
          <w:sz w:val="22"/>
          <w:szCs w:val="22"/>
        </w:rPr>
        <w:t xml:space="preserve"> </w:t>
      </w:r>
      <w:r w:rsidR="00681ADF">
        <w:rPr>
          <w:rFonts w:ascii="Verdana" w:hAnsi="Verdana" w:cs="Times New Roman"/>
          <w:i/>
          <w:iCs/>
          <w:sz w:val="22"/>
          <w:szCs w:val="22"/>
        </w:rPr>
        <w:t>Solicitud Especifica:</w:t>
      </w:r>
    </w:p>
    <w:p w14:paraId="2A1769D9" w14:textId="75179C6A" w:rsidR="00681ADF" w:rsidRPr="00A81CC9" w:rsidRDefault="00A81CC9" w:rsidP="004E565E">
      <w:pPr>
        <w:ind w:left="360"/>
        <w:jc w:val="both"/>
        <w:rPr>
          <w:rFonts w:ascii="Verdana" w:hAnsi="Verdana" w:cs="Times New Roman"/>
          <w:i/>
          <w:iCs/>
          <w:color w:val="FF0000"/>
          <w:sz w:val="22"/>
          <w:szCs w:val="22"/>
        </w:rPr>
      </w:pPr>
      <w:r w:rsidRPr="00A81CC9">
        <w:rPr>
          <w:rFonts w:ascii="Verdana" w:hAnsi="Verdana" w:cs="Times New Roman"/>
          <w:i/>
          <w:iCs/>
          <w:color w:val="FF0000"/>
          <w:sz w:val="22"/>
          <w:szCs w:val="22"/>
        </w:rPr>
        <w:t>ejemplo</w:t>
      </w:r>
      <w:r w:rsidR="00681ADF" w:rsidRPr="00A81CC9">
        <w:rPr>
          <w:rFonts w:ascii="Verdana" w:hAnsi="Verdana" w:cs="Times New Roman"/>
          <w:i/>
          <w:iCs/>
          <w:color w:val="FF0000"/>
          <w:sz w:val="22"/>
          <w:szCs w:val="22"/>
        </w:rPr>
        <w:t xml:space="preserve"> </w:t>
      </w:r>
    </w:p>
    <w:p w14:paraId="67734DAC" w14:textId="77777777" w:rsidR="00681ADF" w:rsidRPr="00A81CC9" w:rsidRDefault="00681ADF" w:rsidP="00681ADF">
      <w:pPr>
        <w:pStyle w:val="Prrafodelista"/>
        <w:jc w:val="both"/>
        <w:rPr>
          <w:rFonts w:ascii="Verdana" w:hAnsi="Verdana" w:cs="Times New Roman"/>
          <w:i/>
          <w:iCs/>
          <w:color w:val="FF0000"/>
        </w:rPr>
      </w:pPr>
    </w:p>
    <w:p w14:paraId="61ADD86D" w14:textId="1E561513" w:rsidR="00681ADF" w:rsidRPr="00A81CC9" w:rsidRDefault="00681ADF" w:rsidP="00681ADF">
      <w:pPr>
        <w:pStyle w:val="Prrafodelista"/>
        <w:numPr>
          <w:ilvl w:val="0"/>
          <w:numId w:val="10"/>
        </w:numPr>
        <w:jc w:val="both"/>
        <w:rPr>
          <w:rFonts w:ascii="Verdana" w:hAnsi="Verdana" w:cs="Times New Roman"/>
          <w:i/>
          <w:iCs/>
          <w:color w:val="FF0000"/>
        </w:rPr>
      </w:pPr>
      <w:r w:rsidRPr="00A81CC9">
        <w:rPr>
          <w:rFonts w:ascii="Verdana" w:hAnsi="Verdana"/>
          <w:i/>
          <w:iCs/>
          <w:color w:val="FF0000"/>
        </w:rPr>
        <w:t xml:space="preserve">La verificación de registros que confirmen mi relación laboral con Celadores Nacionales Cenal </w:t>
      </w:r>
      <w:proofErr w:type="spellStart"/>
      <w:r w:rsidRPr="00A81CC9">
        <w:rPr>
          <w:rFonts w:ascii="Verdana" w:hAnsi="Verdana"/>
          <w:i/>
          <w:iCs/>
          <w:color w:val="FF0000"/>
        </w:rPr>
        <w:t>Ltda</w:t>
      </w:r>
      <w:proofErr w:type="spellEnd"/>
      <w:r w:rsidRPr="00A81CC9">
        <w:rPr>
          <w:rFonts w:ascii="Verdana" w:hAnsi="Verdana"/>
          <w:i/>
          <w:iCs/>
          <w:color w:val="FF0000"/>
        </w:rPr>
        <w:t xml:space="preserve"> desde el 20 de junio de 1998 hasta el año 2002.</w:t>
      </w:r>
    </w:p>
    <w:p w14:paraId="1734837D" w14:textId="77777777" w:rsidR="00681ADF" w:rsidRPr="00A81CC9" w:rsidRDefault="00681ADF" w:rsidP="00681ADF">
      <w:pPr>
        <w:pStyle w:val="Prrafodelista"/>
        <w:jc w:val="both"/>
        <w:rPr>
          <w:rFonts w:ascii="Verdana" w:hAnsi="Verdana" w:cs="Times New Roman"/>
          <w:i/>
          <w:iCs/>
          <w:color w:val="FF0000"/>
        </w:rPr>
      </w:pPr>
    </w:p>
    <w:p w14:paraId="6528C077" w14:textId="77777777" w:rsidR="00681ADF" w:rsidRPr="00A81CC9" w:rsidRDefault="00681ADF" w:rsidP="00681ADF">
      <w:pPr>
        <w:pStyle w:val="Prrafodelista"/>
        <w:numPr>
          <w:ilvl w:val="0"/>
          <w:numId w:val="10"/>
        </w:numPr>
        <w:jc w:val="both"/>
        <w:rPr>
          <w:rFonts w:ascii="Verdana" w:hAnsi="Verdana" w:cs="Times New Roman"/>
          <w:i/>
          <w:iCs/>
          <w:color w:val="FF0000"/>
        </w:rPr>
      </w:pPr>
      <w:r w:rsidRPr="00A81CC9">
        <w:rPr>
          <w:rFonts w:ascii="Verdana" w:hAnsi="Verdana"/>
          <w:i/>
          <w:iCs/>
          <w:color w:val="FF0000"/>
        </w:rPr>
        <w:t xml:space="preserve">La validación de los cursos de vigilancia y seguridad realizados en la Escuela de Capacitación en Seguridad Privada ARGOS </w:t>
      </w:r>
      <w:proofErr w:type="spellStart"/>
      <w:r w:rsidRPr="00A81CC9">
        <w:rPr>
          <w:rFonts w:ascii="Verdana" w:hAnsi="Verdana"/>
          <w:i/>
          <w:iCs/>
          <w:color w:val="FF0000"/>
        </w:rPr>
        <w:t>Ltda</w:t>
      </w:r>
      <w:proofErr w:type="spellEnd"/>
      <w:r w:rsidRPr="00A81CC9">
        <w:rPr>
          <w:rFonts w:ascii="Verdana" w:hAnsi="Verdana"/>
          <w:i/>
          <w:iCs/>
          <w:color w:val="FF0000"/>
        </w:rPr>
        <w:t>, así como cualquier documentación adicional que corrobore la asistencia y aprobación de los mismos.</w:t>
      </w:r>
    </w:p>
    <w:p w14:paraId="77EEF711" w14:textId="77777777" w:rsidR="00681ADF" w:rsidRPr="00A81CC9" w:rsidRDefault="00681ADF" w:rsidP="00681ADF">
      <w:pPr>
        <w:pStyle w:val="Prrafodelista"/>
        <w:rPr>
          <w:rFonts w:ascii="Verdana" w:hAnsi="Verdana"/>
          <w:i/>
          <w:iCs/>
          <w:color w:val="FF0000"/>
        </w:rPr>
      </w:pPr>
    </w:p>
    <w:p w14:paraId="58ED83D7" w14:textId="2A60DBBE" w:rsidR="00907035" w:rsidRPr="00A81CC9" w:rsidRDefault="00681ADF" w:rsidP="00681ADF">
      <w:pPr>
        <w:pStyle w:val="Prrafodelista"/>
        <w:numPr>
          <w:ilvl w:val="0"/>
          <w:numId w:val="10"/>
        </w:numPr>
        <w:jc w:val="both"/>
        <w:rPr>
          <w:rFonts w:ascii="Verdana" w:hAnsi="Verdana" w:cs="Times New Roman"/>
          <w:i/>
          <w:iCs/>
          <w:color w:val="FF0000"/>
        </w:rPr>
      </w:pPr>
      <w:r w:rsidRPr="00A81CC9">
        <w:rPr>
          <w:rFonts w:ascii="Verdana" w:hAnsi="Verdana"/>
          <w:i/>
          <w:iCs/>
          <w:color w:val="FF0000"/>
        </w:rPr>
        <w:t>La expedición de un informe o documento oficial que respalde la información solicitada, el cual será utilizado para efectos de regularización y reconocimiento del tiempo de servicio. (</w:t>
      </w:r>
      <w:r w:rsidR="00907035" w:rsidRPr="00A81CC9">
        <w:rPr>
          <w:rFonts w:ascii="Verdana" w:hAnsi="Verdana"/>
          <w:i/>
          <w:iCs/>
          <w:color w:val="FF0000"/>
        </w:rPr>
        <w:t>…)”</w:t>
      </w:r>
    </w:p>
    <w:p w14:paraId="249D02A2" w14:textId="77777777" w:rsidR="000F28D7" w:rsidRDefault="000F28D7" w:rsidP="00907035">
      <w:pPr>
        <w:rPr>
          <w:rFonts w:ascii="Verdana" w:hAnsi="Verdana"/>
          <w:sz w:val="22"/>
          <w:szCs w:val="22"/>
        </w:rPr>
      </w:pPr>
    </w:p>
    <w:p w14:paraId="367AD2E6" w14:textId="3AD5E637" w:rsidR="000F28D7" w:rsidRDefault="000F28D7" w:rsidP="00907035">
      <w:pPr>
        <w:rPr>
          <w:rFonts w:ascii="Verdana" w:hAnsi="Verdana"/>
          <w:sz w:val="22"/>
          <w:szCs w:val="22"/>
        </w:rPr>
      </w:pPr>
    </w:p>
    <w:p w14:paraId="3AEDB209" w14:textId="303D4F8D" w:rsidR="00A81CC9" w:rsidRDefault="00A81CC9" w:rsidP="00907035">
      <w:pPr>
        <w:rPr>
          <w:rFonts w:ascii="Verdana" w:hAnsi="Verdana"/>
          <w:sz w:val="22"/>
          <w:szCs w:val="22"/>
        </w:rPr>
      </w:pPr>
    </w:p>
    <w:p w14:paraId="3B21ACB7" w14:textId="041AC7A5" w:rsidR="00A81CC9" w:rsidRDefault="00A81CC9" w:rsidP="00907035">
      <w:pPr>
        <w:rPr>
          <w:rFonts w:ascii="Verdana" w:hAnsi="Verdana"/>
          <w:sz w:val="22"/>
          <w:szCs w:val="22"/>
        </w:rPr>
      </w:pPr>
    </w:p>
    <w:p w14:paraId="1269ACE2" w14:textId="28C7BC7A" w:rsidR="00A81CC9" w:rsidRDefault="00A81CC9" w:rsidP="00907035">
      <w:pPr>
        <w:rPr>
          <w:rFonts w:ascii="Verdana" w:hAnsi="Verdana"/>
          <w:sz w:val="22"/>
          <w:szCs w:val="22"/>
        </w:rPr>
      </w:pPr>
    </w:p>
    <w:p w14:paraId="5FBBFE12" w14:textId="0FCB8D69" w:rsidR="00A81CC9" w:rsidRPr="00907035" w:rsidRDefault="00A81CC9" w:rsidP="00907035">
      <w:pPr>
        <w:rPr>
          <w:rFonts w:ascii="Verdana" w:hAnsi="Verdana"/>
          <w:sz w:val="22"/>
          <w:szCs w:val="22"/>
        </w:rPr>
      </w:pPr>
    </w:p>
    <w:p w14:paraId="3DFD0A38" w14:textId="77777777" w:rsidR="00907035" w:rsidRPr="00907035" w:rsidRDefault="00907035" w:rsidP="00907035">
      <w:pPr>
        <w:pStyle w:val="Prrafodelista"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Verdana" w:hAnsi="Verdana"/>
          <w:b/>
          <w:bCs/>
        </w:rPr>
      </w:pPr>
      <w:r w:rsidRPr="00907035">
        <w:rPr>
          <w:rFonts w:ascii="Verdana" w:hAnsi="Verdana"/>
          <w:b/>
          <w:bCs/>
        </w:rPr>
        <w:t xml:space="preserve">DE LA RESPUESTA: </w:t>
      </w:r>
    </w:p>
    <w:p w14:paraId="2F7DCEA7" w14:textId="77777777" w:rsidR="00907035" w:rsidRPr="00907035" w:rsidRDefault="00907035" w:rsidP="00907035">
      <w:pPr>
        <w:pStyle w:val="Prrafodelista"/>
        <w:ind w:left="1080"/>
        <w:jc w:val="both"/>
        <w:rPr>
          <w:rFonts w:ascii="Verdana" w:hAnsi="Verdana"/>
          <w:b/>
          <w:bCs/>
        </w:rPr>
      </w:pPr>
    </w:p>
    <w:p w14:paraId="086D9B03" w14:textId="77777777" w:rsidR="00907035" w:rsidRDefault="00907035" w:rsidP="00907035">
      <w:pPr>
        <w:jc w:val="both"/>
        <w:rPr>
          <w:rFonts w:ascii="Verdana" w:hAnsi="Verdana"/>
          <w:sz w:val="22"/>
          <w:szCs w:val="22"/>
        </w:rPr>
      </w:pPr>
      <w:r w:rsidRPr="00907035">
        <w:rPr>
          <w:rFonts w:ascii="Verdana" w:hAnsi="Verdana"/>
          <w:sz w:val="22"/>
          <w:szCs w:val="22"/>
        </w:rPr>
        <w:t>Conforme con el Decreto Ley 356 de 1994, la Superintendencia es un organismo de control, vigilancia e inspección de los diferentes servicios de la seguridad en nuestro país; esta Entidad dicta políticas claras referentes a las tarifas, calidad y prestación de los servicios en cuanto a seguridad privada se refiere, promueve la permanente cooperación de los servicios de vigilancia y seguridad privada con las autoridades para la prevención del delito, así como también combate la ilegalidad en la prestación de los mismos.</w:t>
      </w:r>
    </w:p>
    <w:p w14:paraId="0B2F5B6D" w14:textId="77777777" w:rsidR="00907035" w:rsidRPr="00907035" w:rsidRDefault="00907035" w:rsidP="00907035">
      <w:pPr>
        <w:jc w:val="both"/>
        <w:rPr>
          <w:rFonts w:ascii="Verdana" w:hAnsi="Verdana"/>
          <w:sz w:val="22"/>
          <w:szCs w:val="22"/>
        </w:rPr>
      </w:pPr>
    </w:p>
    <w:p w14:paraId="6FE07A5C" w14:textId="6D88DA6F" w:rsidR="00907035" w:rsidRDefault="00907035" w:rsidP="00907035">
      <w:pPr>
        <w:jc w:val="both"/>
        <w:rPr>
          <w:rFonts w:ascii="Verdana" w:hAnsi="Verdana"/>
          <w:sz w:val="22"/>
          <w:szCs w:val="22"/>
        </w:rPr>
      </w:pPr>
      <w:r w:rsidRPr="00907035">
        <w:rPr>
          <w:rFonts w:ascii="Verdana" w:hAnsi="Verdana"/>
          <w:sz w:val="22"/>
          <w:szCs w:val="22"/>
        </w:rPr>
        <w:t>En ese orden, es importante aclarar que</w:t>
      </w:r>
      <w:r w:rsidR="00D91778">
        <w:rPr>
          <w:rFonts w:ascii="Verdana" w:hAnsi="Verdana"/>
          <w:sz w:val="22"/>
          <w:szCs w:val="22"/>
        </w:rPr>
        <w:t>,</w:t>
      </w:r>
      <w:r w:rsidRPr="00907035">
        <w:rPr>
          <w:rFonts w:ascii="Verdana" w:hAnsi="Verdana"/>
          <w:sz w:val="22"/>
          <w:szCs w:val="22"/>
        </w:rPr>
        <w:t xml:space="preserve"> de acuerdo a</w:t>
      </w:r>
      <w:r w:rsidR="00D96674">
        <w:rPr>
          <w:rFonts w:ascii="Verdana" w:hAnsi="Verdana"/>
          <w:sz w:val="22"/>
          <w:szCs w:val="22"/>
        </w:rPr>
        <w:t>,</w:t>
      </w:r>
      <w:r w:rsidRPr="00907035">
        <w:rPr>
          <w:rFonts w:ascii="Verdana" w:hAnsi="Verdana"/>
          <w:sz w:val="22"/>
          <w:szCs w:val="22"/>
        </w:rPr>
        <w:t xml:space="preserve"> lo establecido en el Decreto 2355 de 2006, la competencia de esta Superintendencia concierne a</w:t>
      </w:r>
      <w:r w:rsidR="00D96674">
        <w:rPr>
          <w:rFonts w:ascii="Verdana" w:hAnsi="Verdana"/>
          <w:sz w:val="22"/>
          <w:szCs w:val="22"/>
        </w:rPr>
        <w:t>,</w:t>
      </w:r>
      <w:r w:rsidRPr="00907035">
        <w:rPr>
          <w:rFonts w:ascii="Verdana" w:hAnsi="Verdana"/>
          <w:sz w:val="22"/>
          <w:szCs w:val="22"/>
        </w:rPr>
        <w:t xml:space="preserve"> las facultades de </w:t>
      </w:r>
      <w:r w:rsidRPr="00907035">
        <w:rPr>
          <w:rFonts w:ascii="Verdana" w:hAnsi="Verdana"/>
          <w:b/>
          <w:sz w:val="22"/>
          <w:szCs w:val="22"/>
          <w:u w:val="single"/>
        </w:rPr>
        <w:t>autoridad administrativa</w:t>
      </w:r>
      <w:r w:rsidRPr="00907035">
        <w:rPr>
          <w:rFonts w:ascii="Verdana" w:hAnsi="Verdana"/>
          <w:sz w:val="22"/>
          <w:szCs w:val="22"/>
        </w:rPr>
        <w:t xml:space="preserve"> en el control de los servicios de vigilancia y seguridad privada.</w:t>
      </w:r>
    </w:p>
    <w:p w14:paraId="32D315E7" w14:textId="77777777" w:rsidR="00907035" w:rsidRPr="00907035" w:rsidRDefault="00907035" w:rsidP="00907035">
      <w:pPr>
        <w:jc w:val="both"/>
        <w:rPr>
          <w:rFonts w:ascii="Verdana" w:hAnsi="Verdana"/>
          <w:sz w:val="22"/>
          <w:szCs w:val="22"/>
        </w:rPr>
      </w:pPr>
    </w:p>
    <w:p w14:paraId="11C30513" w14:textId="287A490F" w:rsidR="00907035" w:rsidRPr="00907035" w:rsidRDefault="00907035" w:rsidP="00907035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907035">
        <w:rPr>
          <w:rFonts w:ascii="Verdana" w:hAnsi="Verdana"/>
          <w:sz w:val="22"/>
          <w:szCs w:val="22"/>
        </w:rPr>
        <w:t xml:space="preserve">Bajo este contexto y, en atención a su solicitud nos permitimos informarle que, </w:t>
      </w:r>
      <w:r w:rsidRPr="00907035">
        <w:rPr>
          <w:rFonts w:ascii="Verdana" w:hAnsi="Verdana"/>
          <w:b/>
          <w:sz w:val="22"/>
          <w:szCs w:val="22"/>
          <w:u w:val="single"/>
        </w:rPr>
        <w:t xml:space="preserve">esta Superintendencia no </w:t>
      </w:r>
      <w:r w:rsidR="00D91778">
        <w:rPr>
          <w:rFonts w:ascii="Verdana" w:hAnsi="Verdana"/>
          <w:b/>
          <w:sz w:val="22"/>
          <w:szCs w:val="22"/>
          <w:u w:val="single"/>
        </w:rPr>
        <w:t xml:space="preserve">cuenta con la </w:t>
      </w:r>
      <w:r w:rsidR="00573F4F">
        <w:rPr>
          <w:rFonts w:ascii="Verdana" w:hAnsi="Verdana"/>
          <w:b/>
          <w:sz w:val="22"/>
          <w:szCs w:val="22"/>
          <w:u w:val="single"/>
        </w:rPr>
        <w:t>competencia para dar trámite a su solicitud</w:t>
      </w:r>
      <w:r w:rsidR="00D96674">
        <w:rPr>
          <w:rFonts w:ascii="Verdana" w:hAnsi="Verdana"/>
          <w:sz w:val="22"/>
          <w:szCs w:val="22"/>
        </w:rPr>
        <w:t>. Consecuentemente</w:t>
      </w:r>
      <w:r w:rsidRPr="00907035">
        <w:rPr>
          <w:rFonts w:ascii="Verdana" w:hAnsi="Verdana"/>
          <w:sz w:val="22"/>
          <w:szCs w:val="22"/>
        </w:rPr>
        <w:t xml:space="preserve">, se le sugiere de manera respetuosa, </w:t>
      </w:r>
      <w:r w:rsidR="00D96674">
        <w:rPr>
          <w:rFonts w:ascii="Verdana" w:hAnsi="Verdana"/>
          <w:sz w:val="22"/>
          <w:szCs w:val="22"/>
        </w:rPr>
        <w:t xml:space="preserve">solicitar </w:t>
      </w:r>
      <w:r w:rsidR="00681ADF">
        <w:rPr>
          <w:rFonts w:ascii="Verdana" w:hAnsi="Verdana"/>
          <w:sz w:val="22"/>
          <w:szCs w:val="22"/>
        </w:rPr>
        <w:t xml:space="preserve">los registros de la relación laboral directamente ante la referida empresa, asimismo, los diplomas o certificados de los cursos de vigilancia y seguridad privada </w:t>
      </w:r>
      <w:r w:rsidR="00D96674">
        <w:rPr>
          <w:rFonts w:ascii="Verdana" w:hAnsi="Verdana"/>
          <w:sz w:val="22"/>
          <w:szCs w:val="22"/>
        </w:rPr>
        <w:t>ante la academia de vigilancia y seguridad privada donde adelanto sus estudios, capacitación y entrenamiento.</w:t>
      </w:r>
    </w:p>
    <w:p w14:paraId="01A661E1" w14:textId="77777777" w:rsidR="00907035" w:rsidRPr="00907035" w:rsidRDefault="00907035" w:rsidP="00907035">
      <w:pPr>
        <w:pStyle w:val="Sinespaciado"/>
        <w:jc w:val="both"/>
        <w:rPr>
          <w:rFonts w:ascii="Verdana" w:eastAsia="Montserrat" w:hAnsi="Verdana" w:cs="Montserrat"/>
          <w:color w:val="000000" w:themeColor="text1"/>
        </w:rPr>
      </w:pPr>
    </w:p>
    <w:p w14:paraId="5D444C79" w14:textId="77777777" w:rsidR="00907035" w:rsidRPr="00907035" w:rsidRDefault="00907035" w:rsidP="00907035">
      <w:pPr>
        <w:jc w:val="both"/>
        <w:rPr>
          <w:rFonts w:ascii="Verdana" w:hAnsi="Verdana"/>
          <w:sz w:val="22"/>
          <w:szCs w:val="22"/>
        </w:rPr>
      </w:pPr>
    </w:p>
    <w:p w14:paraId="2036AE20" w14:textId="1DE691D4" w:rsidR="00907035" w:rsidRPr="00907035" w:rsidRDefault="000F28D7" w:rsidP="00907035">
      <w:pPr>
        <w:ind w:right="-283"/>
        <w:jc w:val="both"/>
        <w:rPr>
          <w:rFonts w:ascii="Verdana" w:hAnsi="Verdana" w:cs="Arial"/>
          <w:color w:val="000000"/>
          <w:sz w:val="22"/>
          <w:szCs w:val="22"/>
          <w:lang w:val="es-ES"/>
        </w:rPr>
      </w:pPr>
      <w:r>
        <w:rPr>
          <w:rFonts w:ascii="Verdana" w:hAnsi="Verdana" w:cs="Arial"/>
          <w:color w:val="000000"/>
          <w:sz w:val="22"/>
          <w:szCs w:val="22"/>
          <w:lang w:val="es-ES"/>
        </w:rPr>
        <w:t>Atentamente</w:t>
      </w:r>
      <w:r w:rsidR="00907035" w:rsidRPr="00907035">
        <w:rPr>
          <w:rFonts w:ascii="Verdana" w:hAnsi="Verdana" w:cs="Arial"/>
          <w:color w:val="000000"/>
          <w:sz w:val="22"/>
          <w:szCs w:val="22"/>
          <w:lang w:val="es-ES"/>
        </w:rPr>
        <w:t xml:space="preserve">,  </w:t>
      </w:r>
    </w:p>
    <w:p w14:paraId="6CC2D83D" w14:textId="77777777" w:rsidR="00907035" w:rsidRPr="00907035" w:rsidRDefault="00907035" w:rsidP="00907035">
      <w:pPr>
        <w:ind w:right="-283"/>
        <w:jc w:val="both"/>
        <w:rPr>
          <w:rFonts w:ascii="Verdana" w:hAnsi="Verdana" w:cs="Arial"/>
          <w:color w:val="000000"/>
          <w:sz w:val="22"/>
          <w:szCs w:val="22"/>
          <w:lang w:val="es-ES"/>
        </w:rPr>
      </w:pPr>
    </w:p>
    <w:p w14:paraId="09EE9B78" w14:textId="77777777" w:rsidR="00907035" w:rsidRPr="00907035" w:rsidRDefault="00907035" w:rsidP="0090703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21CEEF16" w14:textId="77777777" w:rsidR="00907035" w:rsidRPr="00907035" w:rsidRDefault="00907035" w:rsidP="0090703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1AB6E414" w14:textId="77777777" w:rsidR="00907035" w:rsidRPr="00907035" w:rsidRDefault="00907035" w:rsidP="0090703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755898DF" w14:textId="77777777" w:rsidR="00907035" w:rsidRDefault="00907035" w:rsidP="0090703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2BE0EFD4" w14:textId="77777777" w:rsidR="00907035" w:rsidRPr="00907035" w:rsidRDefault="00907035" w:rsidP="0090703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2ED9966" w14:textId="77777777" w:rsidR="00907035" w:rsidRPr="00907035" w:rsidRDefault="00907035" w:rsidP="00907035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5022B798" w14:textId="77777777" w:rsidR="00907035" w:rsidRPr="00907035" w:rsidRDefault="00907035" w:rsidP="00907035">
      <w:pPr>
        <w:rPr>
          <w:rFonts w:ascii="Verdana" w:hAnsi="Verdana"/>
          <w:sz w:val="22"/>
          <w:szCs w:val="22"/>
        </w:rPr>
      </w:pPr>
    </w:p>
    <w:p w14:paraId="3DF9B26E" w14:textId="3EA818AC" w:rsidR="00D91778" w:rsidRDefault="00A81CC9" w:rsidP="00A81CC9">
      <w:pPr>
        <w:jc w:val="center"/>
        <w:rPr>
          <w:rFonts w:ascii="Verdana" w:hAnsi="Verdana" w:cs="Arial"/>
          <w:b/>
          <w:color w:val="000000"/>
          <w:sz w:val="22"/>
          <w:szCs w:val="22"/>
          <w:lang w:val="es-ES"/>
        </w:rPr>
      </w:pPr>
      <w:r>
        <w:rPr>
          <w:rFonts w:ascii="Verdana" w:hAnsi="Verdana" w:cs="Arial"/>
          <w:b/>
          <w:color w:val="000000"/>
          <w:sz w:val="22"/>
          <w:szCs w:val="22"/>
          <w:lang w:val="es-ES"/>
        </w:rPr>
        <w:t>NOMBRE DEL COORDINADOR</w:t>
      </w:r>
    </w:p>
    <w:p w14:paraId="2F3F0D23" w14:textId="0D98AEE6" w:rsidR="00D91778" w:rsidRDefault="0099015E" w:rsidP="00D91778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Coordinador Grupo de Atención al Usuario</w:t>
      </w:r>
    </w:p>
    <w:p w14:paraId="20E7D620" w14:textId="77777777" w:rsidR="00D91778" w:rsidRDefault="00D91778" w:rsidP="00D91778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Superintendencia de Vigilancia y Seguridad Privada</w:t>
      </w:r>
    </w:p>
    <w:p w14:paraId="5146362E" w14:textId="77777777" w:rsidR="00907035" w:rsidRPr="00907035" w:rsidRDefault="00907035" w:rsidP="00907035">
      <w:pPr>
        <w:rPr>
          <w:rFonts w:ascii="Verdana" w:hAnsi="Verdana"/>
          <w:sz w:val="22"/>
          <w:szCs w:val="22"/>
        </w:rPr>
      </w:pPr>
    </w:p>
    <w:p w14:paraId="5F768CD2" w14:textId="1BB92D7E" w:rsidR="001359AE" w:rsidRPr="00907035" w:rsidRDefault="001359AE" w:rsidP="00D218F3">
      <w:pPr>
        <w:rPr>
          <w:rFonts w:ascii="Verdana" w:hAnsi="Verdana"/>
          <w:sz w:val="22"/>
          <w:szCs w:val="22"/>
        </w:rPr>
      </w:pPr>
    </w:p>
    <w:sectPr w:rsidR="001359AE" w:rsidRPr="00907035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AB3F" w14:textId="77777777" w:rsidR="00976F27" w:rsidRDefault="00976F27" w:rsidP="008B51F5">
      <w:r>
        <w:separator/>
      </w:r>
    </w:p>
  </w:endnote>
  <w:endnote w:type="continuationSeparator" w:id="0">
    <w:p w14:paraId="57F0EAEF" w14:textId="77777777" w:rsidR="00976F27" w:rsidRDefault="00976F2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3271C6F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937410" w:rsidRPr="00937410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937410" w:rsidRPr="00937410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321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02"/>
      <w:gridCol w:w="5290"/>
      <w:gridCol w:w="2829"/>
    </w:tblGrid>
    <w:tr w:rsidR="00BC76A8" w:rsidRPr="00BC76A8" w14:paraId="68CC2C40" w14:textId="77777777" w:rsidTr="00A1649A">
      <w:trPr>
        <w:trHeight w:val="131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0674105" w14:textId="77777777" w:rsidR="00A81CC9" w:rsidRPr="00BC76A8" w:rsidRDefault="00A81CC9" w:rsidP="00BC76A8">
          <w:pPr>
            <w:jc w:val="center"/>
            <w:rPr>
              <w:rFonts w:ascii="Montserrat" w:hAnsi="Montserrat" w:cs="Arial"/>
              <w:b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4361B9B" w14:textId="77777777" w:rsidR="00A81CC9" w:rsidRPr="00BC76A8" w:rsidRDefault="00A81CC9" w:rsidP="00BC76A8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NOMBRE Y CARGO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ACDEB64" w14:textId="77777777" w:rsidR="00A81CC9" w:rsidRPr="00BC76A8" w:rsidRDefault="00A81CC9" w:rsidP="00BC76A8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PROCESO</w:t>
          </w:r>
        </w:p>
      </w:tc>
    </w:tr>
    <w:tr w:rsidR="00BC76A8" w:rsidRPr="00BC76A8" w14:paraId="0691A6A3" w14:textId="77777777" w:rsidTr="00A1649A">
      <w:trPr>
        <w:trHeight w:val="88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BCA73AE" w14:textId="77777777" w:rsidR="00A81CC9" w:rsidRPr="00BC76A8" w:rsidRDefault="00A81CC9" w:rsidP="00BC76A8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Elaboró</w:t>
          </w: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20C4D1A6" w14:textId="77777777" w:rsidR="00A81CC9" w:rsidRPr="00BC76A8" w:rsidRDefault="00A81CC9" w:rsidP="00BC76A8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9AB9576" w14:textId="77777777" w:rsidR="00A81CC9" w:rsidRPr="00BC76A8" w:rsidRDefault="00A81CC9" w:rsidP="00BC76A8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</w:tc>
    </w:tr>
    <w:tr w:rsidR="00BC76A8" w:rsidRPr="00BC76A8" w14:paraId="0926CAB1" w14:textId="77777777" w:rsidTr="00A1649A">
      <w:trPr>
        <w:trHeight w:val="60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6417779" w14:textId="77777777" w:rsidR="00A81CC9" w:rsidRPr="00BC76A8" w:rsidRDefault="00A81CC9" w:rsidP="00BC76A8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1</w:t>
          </w:r>
        </w:p>
        <w:p w14:paraId="18911BD3" w14:textId="77777777" w:rsidR="00A81CC9" w:rsidRPr="00BC76A8" w:rsidRDefault="00A81CC9" w:rsidP="00BC76A8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2</w:t>
          </w:r>
        </w:p>
        <w:p w14:paraId="11E53057" w14:textId="77777777" w:rsidR="00A81CC9" w:rsidRPr="00BC76A8" w:rsidRDefault="00A81CC9" w:rsidP="00BC76A8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3</w:t>
          </w:r>
        </w:p>
        <w:p w14:paraId="207C4669" w14:textId="77777777" w:rsidR="00A81CC9" w:rsidRPr="00BC76A8" w:rsidRDefault="00A81CC9" w:rsidP="00BC76A8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293F4268" w14:textId="77777777" w:rsidR="00A81CC9" w:rsidRPr="00BC76A8" w:rsidRDefault="00A81CC9" w:rsidP="00BC76A8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7AE3698B" w14:textId="77777777" w:rsidR="00A81CC9" w:rsidRPr="00BC76A8" w:rsidRDefault="00A81CC9" w:rsidP="00BC76A8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0154EA91" w14:textId="77777777" w:rsidR="00A81CC9" w:rsidRPr="00BC76A8" w:rsidRDefault="00A81CC9" w:rsidP="00BC76A8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31B773E6" w14:textId="77777777" w:rsidR="00A81CC9" w:rsidRPr="00BC76A8" w:rsidRDefault="00A81CC9" w:rsidP="00BC76A8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5E6135F" w14:textId="77777777" w:rsidR="00A81CC9" w:rsidRPr="00BC76A8" w:rsidRDefault="00A81CC9" w:rsidP="00BC76A8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C76A8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  <w:p w14:paraId="46822088" w14:textId="77777777" w:rsidR="00A81CC9" w:rsidRPr="00BC76A8" w:rsidRDefault="00A81CC9" w:rsidP="00BC76A8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</w:tr>
  </w:tbl>
  <w:p w14:paraId="452BB000" w14:textId="7C3FDE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CEC69" w14:textId="199217CF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937410" w:rsidRPr="00937410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FOR-GSP-370-130</w:t>
                          </w:r>
                          <w:r w:rsidR="00937410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93741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BC76A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93741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BC76A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07A62927" w14:textId="7CDE5FC8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93741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031CEC69" w14:textId="199217CF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937410" w:rsidRPr="00937410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FOR-GSP-370-130</w:t>
                    </w:r>
                    <w:r w:rsidR="00937410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93741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BC76A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93741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BC76A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07A62927" w14:textId="7CDE5FC8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93741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AC44" w14:textId="77777777" w:rsidR="00976F27" w:rsidRDefault="00976F27" w:rsidP="008B51F5">
      <w:r>
        <w:separator/>
      </w:r>
    </w:p>
  </w:footnote>
  <w:footnote w:type="continuationSeparator" w:id="0">
    <w:p w14:paraId="51282B97" w14:textId="77777777" w:rsidR="00976F27" w:rsidRDefault="00976F2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2F12B453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7B9C8E98" w:rsidR="00255904" w:rsidRDefault="0080311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58662A1">
              <wp:simplePos x="0" y="0"/>
              <wp:positionH relativeFrom="page">
                <wp:posOffset>5113020</wp:posOffset>
              </wp:positionH>
              <wp:positionV relativeFrom="paragraph">
                <wp:posOffset>10795</wp:posOffset>
              </wp:positionV>
              <wp:extent cx="1914525" cy="4038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F2C0" w14:textId="02B0B905" w:rsidR="0080311C" w:rsidRPr="009A76C6" w:rsidRDefault="00310D1B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Oficio </w:t>
                          </w:r>
                          <w:r w:rsidR="0080311C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RAD</w:t>
                          </w:r>
                          <w:r w:rsidR="0080311C"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 N°</w:t>
                          </w:r>
                        </w:p>
                        <w:p w14:paraId="6290A011" w14:textId="77777777" w:rsidR="0080311C" w:rsidRPr="009A76C6" w:rsidRDefault="0080311C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Fecha</w:t>
                          </w:r>
                        </w:p>
                        <w:p w14:paraId="7F1FEAC5" w14:textId="5472E9CB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02.6pt;margin-top:.85pt;width:150.75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" fillcolor="white [3201]" stroked="f" strokeweight=".5pt">
              <v:textbox>
                <w:txbxContent>
                  <w:p w14:paraId="577FF2C0" w14:textId="02B0B905" w:rsidR="0080311C" w:rsidRPr="009A76C6" w:rsidRDefault="00310D1B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Oficio </w:t>
                    </w:r>
                    <w:r w:rsidR="0080311C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RAD</w:t>
                    </w:r>
                    <w:r w:rsidR="0080311C"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 N°</w:t>
                    </w:r>
                  </w:p>
                  <w:p w14:paraId="6290A011" w14:textId="77777777" w:rsidR="0080311C" w:rsidRPr="009A76C6" w:rsidRDefault="0080311C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Fecha</w:t>
                    </w:r>
                  </w:p>
                  <w:p w14:paraId="7F1FEAC5" w14:textId="5472E9CB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385D5374" w14:textId="77777777" w:rsidR="00BC76A8" w:rsidRDefault="00BC76A8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49F8"/>
    <w:multiLevelType w:val="hybridMultilevel"/>
    <w:tmpl w:val="F12491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925373C"/>
    <w:multiLevelType w:val="hybridMultilevel"/>
    <w:tmpl w:val="22209428"/>
    <w:lvl w:ilvl="0" w:tplc="3D88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3307">
    <w:abstractNumId w:val="9"/>
  </w:num>
  <w:num w:numId="2" w16cid:durableId="1810054546">
    <w:abstractNumId w:val="1"/>
  </w:num>
  <w:num w:numId="3" w16cid:durableId="1774782505">
    <w:abstractNumId w:val="0"/>
  </w:num>
  <w:num w:numId="4" w16cid:durableId="416248401">
    <w:abstractNumId w:val="7"/>
  </w:num>
  <w:num w:numId="5" w16cid:durableId="1735591616">
    <w:abstractNumId w:val="5"/>
  </w:num>
  <w:num w:numId="6" w16cid:durableId="2050840124">
    <w:abstractNumId w:val="2"/>
  </w:num>
  <w:num w:numId="7" w16cid:durableId="2012756999">
    <w:abstractNumId w:val="3"/>
  </w:num>
  <w:num w:numId="8" w16cid:durableId="651445430">
    <w:abstractNumId w:val="6"/>
  </w:num>
  <w:num w:numId="9" w16cid:durableId="1985423612">
    <w:abstractNumId w:val="8"/>
  </w:num>
  <w:num w:numId="10" w16cid:durableId="1356424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A1B9C"/>
    <w:rsid w:val="000B2019"/>
    <w:rsid w:val="000C329A"/>
    <w:rsid w:val="000F28D7"/>
    <w:rsid w:val="000F5FD1"/>
    <w:rsid w:val="00102515"/>
    <w:rsid w:val="001050BD"/>
    <w:rsid w:val="001359AE"/>
    <w:rsid w:val="00177D15"/>
    <w:rsid w:val="00186337"/>
    <w:rsid w:val="001A2C25"/>
    <w:rsid w:val="001B727B"/>
    <w:rsid w:val="001D7CFC"/>
    <w:rsid w:val="001F1E8E"/>
    <w:rsid w:val="00252B69"/>
    <w:rsid w:val="00255904"/>
    <w:rsid w:val="002A21AE"/>
    <w:rsid w:val="002D33B2"/>
    <w:rsid w:val="002E5F99"/>
    <w:rsid w:val="00310D1B"/>
    <w:rsid w:val="003507A4"/>
    <w:rsid w:val="003602F8"/>
    <w:rsid w:val="00361B78"/>
    <w:rsid w:val="003673DF"/>
    <w:rsid w:val="00392618"/>
    <w:rsid w:val="0039722C"/>
    <w:rsid w:val="003A2DEE"/>
    <w:rsid w:val="003B6A35"/>
    <w:rsid w:val="003C08B3"/>
    <w:rsid w:val="003E0E1B"/>
    <w:rsid w:val="00427963"/>
    <w:rsid w:val="00433C82"/>
    <w:rsid w:val="00453C12"/>
    <w:rsid w:val="004723EA"/>
    <w:rsid w:val="0048742D"/>
    <w:rsid w:val="004A7B69"/>
    <w:rsid w:val="004B4C4C"/>
    <w:rsid w:val="004C3DEE"/>
    <w:rsid w:val="004C6193"/>
    <w:rsid w:val="004E565E"/>
    <w:rsid w:val="00502E6B"/>
    <w:rsid w:val="005352B6"/>
    <w:rsid w:val="00553562"/>
    <w:rsid w:val="00557FF9"/>
    <w:rsid w:val="005664AF"/>
    <w:rsid w:val="00567B66"/>
    <w:rsid w:val="005735BB"/>
    <w:rsid w:val="00573F4F"/>
    <w:rsid w:val="00584FDA"/>
    <w:rsid w:val="005A4964"/>
    <w:rsid w:val="005F3176"/>
    <w:rsid w:val="00614A02"/>
    <w:rsid w:val="00615F4A"/>
    <w:rsid w:val="00635A9D"/>
    <w:rsid w:val="0063702D"/>
    <w:rsid w:val="00656649"/>
    <w:rsid w:val="00681ADF"/>
    <w:rsid w:val="00691730"/>
    <w:rsid w:val="006974D3"/>
    <w:rsid w:val="006A0D58"/>
    <w:rsid w:val="006C2ED6"/>
    <w:rsid w:val="006D4BAB"/>
    <w:rsid w:val="006E2693"/>
    <w:rsid w:val="00740CD4"/>
    <w:rsid w:val="00766AE9"/>
    <w:rsid w:val="007927D2"/>
    <w:rsid w:val="007B7197"/>
    <w:rsid w:val="007C1303"/>
    <w:rsid w:val="007F727E"/>
    <w:rsid w:val="0080311C"/>
    <w:rsid w:val="008319F8"/>
    <w:rsid w:val="008B3CD0"/>
    <w:rsid w:val="008B51F5"/>
    <w:rsid w:val="008D0C22"/>
    <w:rsid w:val="00901B26"/>
    <w:rsid w:val="00907035"/>
    <w:rsid w:val="00937410"/>
    <w:rsid w:val="0097476E"/>
    <w:rsid w:val="00976F27"/>
    <w:rsid w:val="0099015E"/>
    <w:rsid w:val="00A1242E"/>
    <w:rsid w:val="00A2048E"/>
    <w:rsid w:val="00A30CF1"/>
    <w:rsid w:val="00A74B90"/>
    <w:rsid w:val="00A75278"/>
    <w:rsid w:val="00A81CC9"/>
    <w:rsid w:val="00AA3F20"/>
    <w:rsid w:val="00AF746E"/>
    <w:rsid w:val="00B24FCE"/>
    <w:rsid w:val="00B663D7"/>
    <w:rsid w:val="00B67E85"/>
    <w:rsid w:val="00B91859"/>
    <w:rsid w:val="00BC76A8"/>
    <w:rsid w:val="00C26033"/>
    <w:rsid w:val="00C40277"/>
    <w:rsid w:val="00C876D6"/>
    <w:rsid w:val="00C96E05"/>
    <w:rsid w:val="00D217DE"/>
    <w:rsid w:val="00D218F3"/>
    <w:rsid w:val="00D2621A"/>
    <w:rsid w:val="00D71437"/>
    <w:rsid w:val="00D840C6"/>
    <w:rsid w:val="00D91778"/>
    <w:rsid w:val="00D96674"/>
    <w:rsid w:val="00DB235F"/>
    <w:rsid w:val="00DB5EEB"/>
    <w:rsid w:val="00DD7677"/>
    <w:rsid w:val="00DE3E38"/>
    <w:rsid w:val="00DF04AC"/>
    <w:rsid w:val="00E1130F"/>
    <w:rsid w:val="00E62C73"/>
    <w:rsid w:val="00E65B6B"/>
    <w:rsid w:val="00EA2436"/>
    <w:rsid w:val="00EF49DD"/>
    <w:rsid w:val="00EF7B21"/>
    <w:rsid w:val="00F21F19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90703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D96674"/>
    <w:rPr>
      <w:color w:val="0563C1" w:themeColor="hyperlink"/>
      <w:u w:val="single"/>
    </w:rPr>
  </w:style>
  <w:style w:type="paragraph" w:customStyle="1" w:styleId="western">
    <w:name w:val="western"/>
    <w:basedOn w:val="Normal"/>
    <w:uiPriority w:val="99"/>
    <w:semiHidden/>
    <w:rsid w:val="00A81CC9"/>
    <w:pPr>
      <w:autoSpaceDN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EAA3E-DF25-4149-9721-9725E1B18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2023-06-02T14:33:00Z</cp:lastPrinted>
  <dcterms:created xsi:type="dcterms:W3CDTF">2025-02-28T20:03:00Z</dcterms:created>
  <dcterms:modified xsi:type="dcterms:W3CDTF">2025-03-19T21:54:00Z</dcterms:modified>
</cp:coreProperties>
</file>