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1E62D" w14:textId="77777777" w:rsidR="006F4BB2" w:rsidRDefault="006F4BB2" w:rsidP="00416A03">
      <w:pPr>
        <w:spacing w:line="360" w:lineRule="auto"/>
        <w:jc w:val="center"/>
        <w:rPr>
          <w:rFonts w:ascii="Verdana" w:eastAsia="Montserrat" w:hAnsi="Verdana" w:cs="Montserrat"/>
          <w:b/>
          <w:color w:val="000000" w:themeColor="text1"/>
          <w:sz w:val="22"/>
          <w:szCs w:val="22"/>
        </w:rPr>
      </w:pPr>
    </w:p>
    <w:p w14:paraId="33408AB1" w14:textId="77777777" w:rsidR="004E66D8" w:rsidRPr="00416A03" w:rsidRDefault="004E66D8" w:rsidP="00416A03">
      <w:pPr>
        <w:spacing w:line="360" w:lineRule="auto"/>
        <w:jc w:val="center"/>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SECRETARÍA GENERAL</w:t>
      </w:r>
    </w:p>
    <w:p w14:paraId="2A0352B1" w14:textId="77777777" w:rsidR="004E66D8" w:rsidRPr="00416A03" w:rsidRDefault="004E66D8" w:rsidP="00416A03">
      <w:pPr>
        <w:spacing w:line="360" w:lineRule="auto"/>
        <w:jc w:val="center"/>
        <w:rPr>
          <w:rFonts w:ascii="Verdana" w:eastAsia="Montserrat" w:hAnsi="Verdana" w:cs="Montserrat"/>
          <w:b/>
          <w:sz w:val="22"/>
          <w:szCs w:val="22"/>
        </w:rPr>
      </w:pPr>
      <w:r w:rsidRPr="00416A03">
        <w:rPr>
          <w:rFonts w:ascii="Verdana" w:eastAsia="Montserrat" w:hAnsi="Verdana" w:cs="Montserrat"/>
          <w:b/>
          <w:color w:val="000000" w:themeColor="text1"/>
          <w:sz w:val="22"/>
          <w:szCs w:val="22"/>
        </w:rPr>
        <w:t>GRUPO DE CONTROL INTERNO DISCIPLINARIO</w:t>
      </w:r>
    </w:p>
    <w:p w14:paraId="5C881AC7" w14:textId="77777777" w:rsidR="004E66D8" w:rsidRDefault="004E66D8" w:rsidP="00416A03">
      <w:pPr>
        <w:spacing w:line="360" w:lineRule="auto"/>
        <w:jc w:val="center"/>
        <w:rPr>
          <w:rFonts w:ascii="Verdana" w:hAnsi="Verdana" w:cs="Arial"/>
          <w:b/>
          <w:noProof/>
          <w:color w:val="C00000"/>
          <w:sz w:val="22"/>
          <w:szCs w:val="22"/>
        </w:rPr>
      </w:pPr>
      <w:r w:rsidRPr="00416A03">
        <w:rPr>
          <w:rFonts w:ascii="Verdana" w:eastAsia="Montserrat" w:hAnsi="Verdana" w:cs="Montserrat"/>
          <w:b/>
          <w:color w:val="000000" w:themeColor="text1"/>
          <w:sz w:val="22"/>
          <w:szCs w:val="22"/>
        </w:rPr>
        <w:t xml:space="preserve">EXPEDIENTE: No. </w:t>
      </w:r>
      <w:r w:rsidRPr="00416A03">
        <w:rPr>
          <w:rFonts w:ascii="Verdana" w:hAnsi="Verdana" w:cs="Arial"/>
          <w:b/>
          <w:noProof/>
          <w:color w:val="C00000"/>
          <w:sz w:val="22"/>
          <w:szCs w:val="22"/>
        </w:rPr>
        <w:t>XXX-AAAA</w:t>
      </w:r>
    </w:p>
    <w:p w14:paraId="46F19195" w14:textId="77777777" w:rsidR="0045457C" w:rsidRPr="00416A03" w:rsidRDefault="0045457C" w:rsidP="00416A03">
      <w:pPr>
        <w:spacing w:line="360" w:lineRule="auto"/>
        <w:jc w:val="center"/>
        <w:rPr>
          <w:rFonts w:ascii="Verdana" w:eastAsia="Montserrat" w:hAnsi="Verdana" w:cs="Montserrat"/>
          <w:b/>
          <w:color w:val="000000" w:themeColor="text1"/>
          <w:sz w:val="22"/>
          <w:szCs w:val="22"/>
        </w:rPr>
      </w:pPr>
    </w:p>
    <w:tbl>
      <w:tblPr>
        <w:tblW w:w="8869" w:type="dxa"/>
        <w:tblInd w:w="162"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03"/>
        <w:gridCol w:w="6666"/>
      </w:tblGrid>
      <w:tr w:rsidR="004E66D8" w:rsidRPr="00416A03" w14:paraId="5C26BB71" w14:textId="77777777" w:rsidTr="006F4BB2">
        <w:trPr>
          <w:trHeight w:val="518"/>
        </w:trPr>
        <w:tc>
          <w:tcPr>
            <w:tcW w:w="2203" w:type="dxa"/>
            <w:vMerge w:val="restart"/>
            <w:shd w:val="clear" w:color="auto" w:fill="auto"/>
            <w:tcMar>
              <w:top w:w="0" w:type="dxa"/>
              <w:left w:w="70" w:type="dxa"/>
              <w:bottom w:w="0" w:type="dxa"/>
              <w:right w:w="70" w:type="dxa"/>
            </w:tcMar>
            <w:vAlign w:val="center"/>
          </w:tcPr>
          <w:p w14:paraId="5A536B8D" w14:textId="77777777" w:rsidR="004E66D8" w:rsidRPr="00416A03" w:rsidRDefault="004E66D8" w:rsidP="0045457C">
            <w:pPr>
              <w:spacing w:line="360" w:lineRule="auto"/>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RADICACIÓN</w:t>
            </w:r>
          </w:p>
        </w:tc>
        <w:tc>
          <w:tcPr>
            <w:tcW w:w="6666" w:type="dxa"/>
            <w:vMerge w:val="restart"/>
            <w:shd w:val="clear" w:color="auto" w:fill="auto"/>
            <w:tcMar>
              <w:top w:w="0" w:type="dxa"/>
              <w:left w:w="70" w:type="dxa"/>
              <w:bottom w:w="0" w:type="dxa"/>
              <w:right w:w="70" w:type="dxa"/>
            </w:tcMar>
            <w:vAlign w:val="center"/>
          </w:tcPr>
          <w:p w14:paraId="4D51F4BC" w14:textId="77777777" w:rsidR="004E66D8" w:rsidRPr="00416A03" w:rsidRDefault="004E66D8" w:rsidP="0045457C">
            <w:pPr>
              <w:spacing w:line="360" w:lineRule="auto"/>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No</w:t>
            </w:r>
            <w:r w:rsidRPr="00416A03">
              <w:rPr>
                <w:rFonts w:ascii="Verdana" w:eastAsia="Montserrat" w:hAnsi="Verdana" w:cs="Montserrat"/>
                <w:b/>
                <w:color w:val="C00000"/>
                <w:sz w:val="22"/>
                <w:szCs w:val="22"/>
              </w:rPr>
              <w:t xml:space="preserve">. </w:t>
            </w:r>
            <w:r w:rsidRPr="00416A03">
              <w:rPr>
                <w:rFonts w:ascii="Verdana" w:hAnsi="Verdana" w:cs="Arial"/>
                <w:b/>
                <w:noProof/>
                <w:color w:val="C00000"/>
                <w:sz w:val="22"/>
                <w:szCs w:val="22"/>
              </w:rPr>
              <w:t>XXX-AAAA</w:t>
            </w:r>
          </w:p>
        </w:tc>
      </w:tr>
      <w:tr w:rsidR="004E66D8" w:rsidRPr="00416A03" w14:paraId="308F4520" w14:textId="77777777" w:rsidTr="006F4BB2">
        <w:trPr>
          <w:trHeight w:val="401"/>
        </w:trPr>
        <w:tc>
          <w:tcPr>
            <w:tcW w:w="2203" w:type="dxa"/>
            <w:vMerge/>
            <w:shd w:val="clear" w:color="auto" w:fill="auto"/>
            <w:tcMar>
              <w:top w:w="0" w:type="dxa"/>
              <w:left w:w="70" w:type="dxa"/>
              <w:bottom w:w="0" w:type="dxa"/>
              <w:right w:w="70" w:type="dxa"/>
            </w:tcMar>
            <w:vAlign w:val="center"/>
          </w:tcPr>
          <w:p w14:paraId="54F1D483" w14:textId="77777777" w:rsidR="004E66D8" w:rsidRPr="00416A03" w:rsidRDefault="004E66D8" w:rsidP="0045457C">
            <w:pPr>
              <w:widowControl w:val="0"/>
              <w:pBdr>
                <w:top w:val="nil"/>
                <w:left w:val="nil"/>
                <w:bottom w:val="nil"/>
                <w:right w:val="nil"/>
                <w:between w:val="nil"/>
              </w:pBdr>
              <w:spacing w:line="360" w:lineRule="auto"/>
              <w:rPr>
                <w:rFonts w:ascii="Verdana" w:eastAsia="Montserrat" w:hAnsi="Verdana" w:cs="Montserrat"/>
                <w:b/>
                <w:color w:val="000000" w:themeColor="text1"/>
                <w:sz w:val="22"/>
                <w:szCs w:val="22"/>
              </w:rPr>
            </w:pPr>
          </w:p>
        </w:tc>
        <w:tc>
          <w:tcPr>
            <w:tcW w:w="6666" w:type="dxa"/>
            <w:vMerge/>
            <w:shd w:val="clear" w:color="auto" w:fill="auto"/>
            <w:tcMar>
              <w:top w:w="0" w:type="dxa"/>
              <w:left w:w="70" w:type="dxa"/>
              <w:bottom w:w="0" w:type="dxa"/>
              <w:right w:w="70" w:type="dxa"/>
            </w:tcMar>
            <w:vAlign w:val="center"/>
          </w:tcPr>
          <w:p w14:paraId="5C728619" w14:textId="77777777" w:rsidR="004E66D8" w:rsidRPr="00416A03" w:rsidRDefault="004E66D8" w:rsidP="0045457C">
            <w:pPr>
              <w:widowControl w:val="0"/>
              <w:pBdr>
                <w:top w:val="nil"/>
                <w:left w:val="nil"/>
                <w:bottom w:val="nil"/>
                <w:right w:val="nil"/>
                <w:between w:val="nil"/>
              </w:pBdr>
              <w:spacing w:line="360" w:lineRule="auto"/>
              <w:rPr>
                <w:rFonts w:ascii="Verdana" w:eastAsia="Montserrat" w:hAnsi="Verdana" w:cs="Montserrat"/>
                <w:b/>
                <w:color w:val="000000" w:themeColor="text1"/>
                <w:sz w:val="22"/>
                <w:szCs w:val="22"/>
              </w:rPr>
            </w:pPr>
          </w:p>
        </w:tc>
      </w:tr>
      <w:tr w:rsidR="004E66D8" w:rsidRPr="00416A03" w14:paraId="3F41F884" w14:textId="77777777" w:rsidTr="006F4BB2">
        <w:trPr>
          <w:trHeight w:val="518"/>
        </w:trPr>
        <w:tc>
          <w:tcPr>
            <w:tcW w:w="2203" w:type="dxa"/>
            <w:vMerge w:val="restart"/>
            <w:shd w:val="clear" w:color="auto" w:fill="auto"/>
            <w:tcMar>
              <w:top w:w="0" w:type="dxa"/>
              <w:left w:w="70" w:type="dxa"/>
              <w:bottom w:w="0" w:type="dxa"/>
              <w:right w:w="70" w:type="dxa"/>
            </w:tcMar>
            <w:vAlign w:val="center"/>
          </w:tcPr>
          <w:p w14:paraId="035BA084" w14:textId="77777777" w:rsidR="004E66D8" w:rsidRPr="00416A03" w:rsidRDefault="004E66D8" w:rsidP="0045457C">
            <w:pPr>
              <w:spacing w:line="360" w:lineRule="auto"/>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INVESTIGADOS</w:t>
            </w:r>
          </w:p>
        </w:tc>
        <w:tc>
          <w:tcPr>
            <w:tcW w:w="6666" w:type="dxa"/>
            <w:vMerge w:val="restart"/>
            <w:shd w:val="clear" w:color="auto" w:fill="auto"/>
            <w:tcMar>
              <w:top w:w="0" w:type="dxa"/>
              <w:left w:w="70" w:type="dxa"/>
              <w:bottom w:w="0" w:type="dxa"/>
              <w:right w:w="70" w:type="dxa"/>
            </w:tcMar>
            <w:vAlign w:val="center"/>
          </w:tcPr>
          <w:p w14:paraId="6DBE7957" w14:textId="77777777" w:rsidR="004E66D8" w:rsidRPr="00416A03" w:rsidRDefault="004E66D8" w:rsidP="0045457C">
            <w:pPr>
              <w:autoSpaceDE w:val="0"/>
              <w:adjustRightInd w:val="0"/>
              <w:spacing w:line="360" w:lineRule="auto"/>
              <w:rPr>
                <w:rFonts w:ascii="Verdana" w:hAnsi="Verdana" w:cs="Arial"/>
                <w:sz w:val="22"/>
                <w:szCs w:val="22"/>
              </w:rPr>
            </w:pPr>
            <w:r w:rsidRPr="00416A03">
              <w:rPr>
                <w:rFonts w:ascii="Verdana" w:hAnsi="Verdana" w:cs="Arial"/>
                <w:b/>
                <w:noProof/>
                <w:sz w:val="22"/>
                <w:szCs w:val="22"/>
              </w:rPr>
              <w:t>NOMBRES Y APELLIDOS</w:t>
            </w:r>
            <w:r w:rsidRPr="00416A03">
              <w:rPr>
                <w:rFonts w:ascii="Verdana" w:hAnsi="Verdana" w:cs="Arial"/>
                <w:sz w:val="22"/>
                <w:szCs w:val="22"/>
              </w:rPr>
              <w:t xml:space="preserve">, </w:t>
            </w:r>
            <w:r w:rsidRPr="00416A03">
              <w:rPr>
                <w:rFonts w:ascii="Verdana" w:hAnsi="Verdana" w:cs="Arial"/>
                <w:bCs/>
                <w:sz w:val="22"/>
                <w:szCs w:val="22"/>
                <w:lang w:val="es-ES"/>
              </w:rPr>
              <w:t xml:space="preserve">identificado(a) con cédula de ciudadanía </w:t>
            </w:r>
            <w:r w:rsidRPr="00416A03">
              <w:rPr>
                <w:rFonts w:ascii="Verdana" w:hAnsi="Verdana" w:cs="Arial"/>
                <w:bCs/>
                <w:color w:val="C00000"/>
                <w:sz w:val="22"/>
                <w:szCs w:val="22"/>
                <w:lang w:val="es-ES"/>
              </w:rPr>
              <w:t xml:space="preserve">número </w:t>
            </w:r>
            <w:r w:rsidRPr="0045457C">
              <w:rPr>
                <w:rFonts w:ascii="Verdana" w:hAnsi="Verdana" w:cs="Arial"/>
                <w:noProof/>
                <w:color w:val="C00000"/>
                <w:sz w:val="22"/>
                <w:szCs w:val="22"/>
              </w:rPr>
              <w:t>###### (En caso de que la constancia se suscriba en etapa de indagacion previa no sera necesaria esta casilla)</w:t>
            </w:r>
          </w:p>
        </w:tc>
      </w:tr>
      <w:tr w:rsidR="004E66D8" w:rsidRPr="00416A03" w14:paraId="33620681" w14:textId="77777777" w:rsidTr="006F4BB2">
        <w:trPr>
          <w:trHeight w:val="1371"/>
        </w:trPr>
        <w:tc>
          <w:tcPr>
            <w:tcW w:w="2203" w:type="dxa"/>
            <w:vMerge/>
            <w:shd w:val="clear" w:color="auto" w:fill="auto"/>
            <w:tcMar>
              <w:top w:w="0" w:type="dxa"/>
              <w:left w:w="70" w:type="dxa"/>
              <w:bottom w:w="0" w:type="dxa"/>
              <w:right w:w="70" w:type="dxa"/>
            </w:tcMar>
            <w:vAlign w:val="center"/>
          </w:tcPr>
          <w:p w14:paraId="60E7A7CF" w14:textId="77777777" w:rsidR="004E66D8" w:rsidRPr="00416A03" w:rsidRDefault="004E66D8" w:rsidP="0045457C">
            <w:pPr>
              <w:widowControl w:val="0"/>
              <w:pBdr>
                <w:top w:val="nil"/>
                <w:left w:val="nil"/>
                <w:bottom w:val="nil"/>
                <w:right w:val="nil"/>
                <w:between w:val="nil"/>
              </w:pBdr>
              <w:spacing w:line="360" w:lineRule="auto"/>
              <w:rPr>
                <w:rFonts w:ascii="Verdana" w:eastAsia="Montserrat" w:hAnsi="Verdana" w:cs="Montserrat"/>
                <w:color w:val="000000" w:themeColor="text1"/>
                <w:sz w:val="22"/>
                <w:szCs w:val="22"/>
              </w:rPr>
            </w:pPr>
          </w:p>
        </w:tc>
        <w:tc>
          <w:tcPr>
            <w:tcW w:w="6666" w:type="dxa"/>
            <w:vMerge/>
            <w:shd w:val="clear" w:color="auto" w:fill="auto"/>
            <w:tcMar>
              <w:top w:w="0" w:type="dxa"/>
              <w:left w:w="70" w:type="dxa"/>
              <w:bottom w:w="0" w:type="dxa"/>
              <w:right w:w="70" w:type="dxa"/>
            </w:tcMar>
            <w:vAlign w:val="center"/>
          </w:tcPr>
          <w:p w14:paraId="321D9175" w14:textId="77777777" w:rsidR="004E66D8" w:rsidRPr="00416A03" w:rsidRDefault="004E66D8" w:rsidP="0045457C">
            <w:pPr>
              <w:widowControl w:val="0"/>
              <w:pBdr>
                <w:top w:val="nil"/>
                <w:left w:val="nil"/>
                <w:bottom w:val="nil"/>
                <w:right w:val="nil"/>
                <w:between w:val="nil"/>
              </w:pBdr>
              <w:spacing w:line="360" w:lineRule="auto"/>
              <w:rPr>
                <w:rFonts w:ascii="Verdana" w:eastAsia="Montserrat" w:hAnsi="Verdana" w:cs="Montserrat"/>
                <w:color w:val="000000" w:themeColor="text1"/>
                <w:sz w:val="22"/>
                <w:szCs w:val="22"/>
              </w:rPr>
            </w:pPr>
          </w:p>
        </w:tc>
      </w:tr>
      <w:tr w:rsidR="004E66D8" w:rsidRPr="00416A03" w14:paraId="336F5065" w14:textId="77777777" w:rsidTr="006F4BB2">
        <w:trPr>
          <w:trHeight w:val="518"/>
        </w:trPr>
        <w:tc>
          <w:tcPr>
            <w:tcW w:w="2203" w:type="dxa"/>
            <w:vMerge w:val="restart"/>
            <w:shd w:val="clear" w:color="auto" w:fill="auto"/>
            <w:tcMar>
              <w:top w:w="0" w:type="dxa"/>
              <w:left w:w="70" w:type="dxa"/>
              <w:bottom w:w="0" w:type="dxa"/>
              <w:right w:w="70" w:type="dxa"/>
            </w:tcMar>
            <w:vAlign w:val="center"/>
          </w:tcPr>
          <w:p w14:paraId="52A043E6" w14:textId="77777777" w:rsidR="004E66D8" w:rsidRPr="00416A03" w:rsidRDefault="004E66D8" w:rsidP="0045457C">
            <w:pPr>
              <w:spacing w:line="360" w:lineRule="auto"/>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LUGAR Y FECHA</w:t>
            </w:r>
          </w:p>
        </w:tc>
        <w:tc>
          <w:tcPr>
            <w:tcW w:w="6666" w:type="dxa"/>
            <w:vMerge w:val="restart"/>
            <w:shd w:val="clear" w:color="auto" w:fill="auto"/>
            <w:tcMar>
              <w:top w:w="0" w:type="dxa"/>
              <w:left w:w="70" w:type="dxa"/>
              <w:bottom w:w="0" w:type="dxa"/>
              <w:right w:w="70" w:type="dxa"/>
            </w:tcMar>
            <w:vAlign w:val="center"/>
          </w:tcPr>
          <w:p w14:paraId="6959C1DE" w14:textId="77777777" w:rsidR="004E66D8" w:rsidRPr="00416A03" w:rsidRDefault="004E66D8" w:rsidP="0045457C">
            <w:pPr>
              <w:spacing w:line="360" w:lineRule="auto"/>
              <w:rPr>
                <w:rFonts w:ascii="Verdana" w:eastAsia="Times New Roman" w:hAnsi="Verdana" w:cs="Arial"/>
                <w:sz w:val="22"/>
                <w:szCs w:val="22"/>
              </w:rPr>
            </w:pPr>
            <w:r w:rsidRPr="00416A03">
              <w:rPr>
                <w:rFonts w:ascii="Verdana" w:eastAsia="Times New Roman" w:hAnsi="Verdana" w:cs="Arial"/>
                <w:sz w:val="22"/>
                <w:szCs w:val="22"/>
              </w:rPr>
              <w:t xml:space="preserve">Bogotá, D.C., </w:t>
            </w:r>
            <w:proofErr w:type="spellStart"/>
            <w:r w:rsidRPr="00416A03">
              <w:rPr>
                <w:rFonts w:ascii="Verdana" w:eastAsia="Times New Roman" w:hAnsi="Verdana" w:cs="Arial"/>
                <w:color w:val="C00000"/>
                <w:sz w:val="22"/>
                <w:szCs w:val="22"/>
              </w:rPr>
              <w:t>dd</w:t>
            </w:r>
            <w:proofErr w:type="spellEnd"/>
            <w:r w:rsidRPr="00416A03">
              <w:rPr>
                <w:rFonts w:ascii="Verdana" w:eastAsia="Times New Roman" w:hAnsi="Verdana" w:cs="Arial"/>
                <w:color w:val="C00000"/>
                <w:sz w:val="22"/>
                <w:szCs w:val="22"/>
              </w:rPr>
              <w:t xml:space="preserve"> de </w:t>
            </w:r>
            <w:proofErr w:type="spellStart"/>
            <w:r w:rsidRPr="00416A03">
              <w:rPr>
                <w:rFonts w:ascii="Verdana" w:eastAsia="Times New Roman" w:hAnsi="Verdana" w:cs="Arial"/>
                <w:color w:val="C00000"/>
                <w:sz w:val="22"/>
                <w:szCs w:val="22"/>
              </w:rPr>
              <w:t>mmmm</w:t>
            </w:r>
            <w:proofErr w:type="spellEnd"/>
            <w:r w:rsidRPr="00416A03">
              <w:rPr>
                <w:rFonts w:ascii="Verdana" w:eastAsia="Times New Roman" w:hAnsi="Verdana" w:cs="Arial"/>
                <w:color w:val="C00000"/>
                <w:sz w:val="22"/>
                <w:szCs w:val="22"/>
              </w:rPr>
              <w:t xml:space="preserve"> del AAAA.</w:t>
            </w:r>
          </w:p>
        </w:tc>
      </w:tr>
      <w:tr w:rsidR="004E66D8" w:rsidRPr="00416A03" w14:paraId="3A05759D" w14:textId="77777777" w:rsidTr="006F4BB2">
        <w:trPr>
          <w:trHeight w:val="518"/>
        </w:trPr>
        <w:tc>
          <w:tcPr>
            <w:tcW w:w="2203" w:type="dxa"/>
            <w:vMerge/>
            <w:shd w:val="clear" w:color="auto" w:fill="auto"/>
            <w:tcMar>
              <w:top w:w="0" w:type="dxa"/>
              <w:left w:w="70" w:type="dxa"/>
              <w:bottom w:w="0" w:type="dxa"/>
              <w:right w:w="70" w:type="dxa"/>
            </w:tcMar>
            <w:vAlign w:val="center"/>
          </w:tcPr>
          <w:p w14:paraId="506BF800" w14:textId="77777777" w:rsidR="004E66D8" w:rsidRPr="00416A03" w:rsidRDefault="004E66D8" w:rsidP="00416A03">
            <w:pPr>
              <w:widowControl w:val="0"/>
              <w:pBdr>
                <w:top w:val="nil"/>
                <w:left w:val="nil"/>
                <w:bottom w:val="nil"/>
                <w:right w:val="nil"/>
                <w:between w:val="nil"/>
              </w:pBdr>
              <w:spacing w:line="360" w:lineRule="auto"/>
              <w:rPr>
                <w:rFonts w:ascii="Verdana" w:eastAsia="Montserrat" w:hAnsi="Verdana" w:cs="Montserrat"/>
                <w:color w:val="000000" w:themeColor="text1"/>
                <w:sz w:val="22"/>
                <w:szCs w:val="22"/>
              </w:rPr>
            </w:pPr>
          </w:p>
        </w:tc>
        <w:tc>
          <w:tcPr>
            <w:tcW w:w="6666" w:type="dxa"/>
            <w:vMerge/>
            <w:shd w:val="clear" w:color="auto" w:fill="auto"/>
            <w:tcMar>
              <w:top w:w="0" w:type="dxa"/>
              <w:left w:w="70" w:type="dxa"/>
              <w:bottom w:w="0" w:type="dxa"/>
              <w:right w:w="70" w:type="dxa"/>
            </w:tcMar>
            <w:vAlign w:val="center"/>
          </w:tcPr>
          <w:p w14:paraId="5915F283" w14:textId="77777777" w:rsidR="004E66D8" w:rsidRPr="00416A03" w:rsidRDefault="004E66D8" w:rsidP="00416A03">
            <w:pPr>
              <w:widowControl w:val="0"/>
              <w:pBdr>
                <w:top w:val="nil"/>
                <w:left w:val="nil"/>
                <w:bottom w:val="nil"/>
                <w:right w:val="nil"/>
                <w:between w:val="nil"/>
              </w:pBdr>
              <w:spacing w:line="360" w:lineRule="auto"/>
              <w:rPr>
                <w:rFonts w:ascii="Verdana" w:eastAsia="Montserrat" w:hAnsi="Verdana" w:cs="Montserrat"/>
                <w:color w:val="000000" w:themeColor="text1"/>
                <w:sz w:val="22"/>
                <w:szCs w:val="22"/>
              </w:rPr>
            </w:pPr>
          </w:p>
        </w:tc>
      </w:tr>
    </w:tbl>
    <w:p w14:paraId="3993D29F" w14:textId="5977225F" w:rsidR="004E66D8" w:rsidRPr="00416A03" w:rsidRDefault="004E66D8" w:rsidP="006F4BB2">
      <w:pPr>
        <w:spacing w:before="240" w:after="240" w:line="360" w:lineRule="auto"/>
        <w:jc w:val="both"/>
        <w:rPr>
          <w:rFonts w:ascii="Verdana" w:eastAsia="Montserrat" w:hAnsi="Verdana" w:cs="Montserrat"/>
          <w:color w:val="000000" w:themeColor="text1"/>
          <w:sz w:val="22"/>
          <w:szCs w:val="22"/>
        </w:rPr>
      </w:pPr>
      <w:r w:rsidRPr="00416A03">
        <w:rPr>
          <w:rFonts w:ascii="Verdana" w:eastAsia="Montserrat" w:hAnsi="Verdana" w:cs="Montserrat"/>
          <w:color w:val="000000" w:themeColor="text1"/>
          <w:sz w:val="22"/>
          <w:szCs w:val="22"/>
        </w:rPr>
        <w:t>Se expide la presente, con efectos a dejar constancia que [relacione brevemente los hechos que dan origen a la constancia y su sustentación legal, por ejemplo que el investigado se citó a una diligencia o a notificación y no vino una vez vencidos los términos, que actualizó los datos de contacto en otro expediente en el que también figuraba como investigado, etc. Sea preciso con los datos de los documentos que permiten verificar el objeto de la constancia]</w:t>
      </w:r>
      <w:r w:rsidR="006F4BB2">
        <w:rPr>
          <w:rFonts w:ascii="Verdana" w:eastAsia="Montserrat" w:hAnsi="Verdana" w:cs="Montserrat"/>
          <w:color w:val="000000" w:themeColor="text1"/>
          <w:sz w:val="22"/>
          <w:szCs w:val="22"/>
        </w:rPr>
        <w:t>.</w:t>
      </w:r>
      <w:r w:rsidRPr="00416A03">
        <w:rPr>
          <w:rFonts w:ascii="Verdana" w:eastAsia="Montserrat" w:hAnsi="Verdana" w:cs="Montserrat"/>
          <w:color w:val="000000" w:themeColor="text1"/>
          <w:sz w:val="22"/>
          <w:szCs w:val="22"/>
        </w:rPr>
        <w:t xml:space="preserve"> </w:t>
      </w:r>
    </w:p>
    <w:p w14:paraId="6E2A8185" w14:textId="53A0233C" w:rsidR="004E66D8" w:rsidRPr="0045457C" w:rsidRDefault="004E66D8" w:rsidP="00416A03">
      <w:pPr>
        <w:spacing w:line="360" w:lineRule="auto"/>
        <w:jc w:val="both"/>
        <w:rPr>
          <w:rFonts w:ascii="Verdana" w:eastAsia="Times New Roman" w:hAnsi="Verdana" w:cs="Arial"/>
          <w:color w:val="C00000"/>
          <w:sz w:val="22"/>
          <w:szCs w:val="22"/>
          <w:lang w:val="es-MX"/>
        </w:rPr>
      </w:pPr>
      <w:r w:rsidRPr="0045457C">
        <w:rPr>
          <w:rFonts w:ascii="Verdana" w:eastAsia="Times New Roman" w:hAnsi="Verdana" w:cs="Arial"/>
          <w:b/>
          <w:bCs/>
          <w:color w:val="C00000"/>
          <w:sz w:val="22"/>
          <w:szCs w:val="22"/>
        </w:rPr>
        <w:t xml:space="preserve">Nota: </w:t>
      </w:r>
      <w:r w:rsidRPr="0045457C">
        <w:rPr>
          <w:rFonts w:ascii="Verdana" w:eastAsia="Times New Roman" w:hAnsi="Verdana" w:cs="Arial"/>
          <w:bCs/>
          <w:color w:val="C00000"/>
          <w:sz w:val="22"/>
          <w:szCs w:val="22"/>
        </w:rPr>
        <w:t xml:space="preserve">Se debe tener en cuenta que, conforme al </w:t>
      </w:r>
      <w:r w:rsidRPr="0045457C">
        <w:rPr>
          <w:rFonts w:ascii="Verdana" w:eastAsia="Times New Roman" w:hAnsi="Verdana" w:cs="Arial"/>
          <w:bCs/>
          <w:color w:val="C00000"/>
          <w:sz w:val="22"/>
          <w:szCs w:val="22"/>
          <w:lang w:val="es-MX"/>
        </w:rPr>
        <w:t>Artículo 127 del C</w:t>
      </w:r>
      <w:r w:rsidR="00416A03" w:rsidRPr="0045457C">
        <w:rPr>
          <w:rFonts w:ascii="Verdana" w:eastAsia="Times New Roman" w:hAnsi="Verdana" w:cs="Arial"/>
          <w:bCs/>
          <w:color w:val="C00000"/>
          <w:sz w:val="22"/>
          <w:szCs w:val="22"/>
          <w:lang w:val="es-MX"/>
        </w:rPr>
        <w:t>ódigo General Disciplinario - C</w:t>
      </w:r>
      <w:r w:rsidRPr="0045457C">
        <w:rPr>
          <w:rFonts w:ascii="Verdana" w:eastAsia="Times New Roman" w:hAnsi="Verdana" w:cs="Arial"/>
          <w:bCs/>
          <w:color w:val="C00000"/>
          <w:sz w:val="22"/>
          <w:szCs w:val="22"/>
          <w:lang w:val="es-MX"/>
        </w:rPr>
        <w:t>GD, cuando se realice notificación por edicto siempre debe dejarse constancia secretarial</w:t>
      </w:r>
      <w:r w:rsidR="00416A03" w:rsidRPr="0045457C">
        <w:rPr>
          <w:rFonts w:ascii="Verdana" w:eastAsia="Times New Roman" w:hAnsi="Verdana" w:cs="Arial"/>
          <w:bCs/>
          <w:color w:val="C00000"/>
          <w:sz w:val="22"/>
          <w:szCs w:val="22"/>
          <w:lang w:val="es-MX"/>
        </w:rPr>
        <w:t xml:space="preserve"> en el expediente sobre el envío</w:t>
      </w:r>
      <w:r w:rsidRPr="0045457C">
        <w:rPr>
          <w:rFonts w:ascii="Verdana" w:eastAsia="Times New Roman" w:hAnsi="Verdana" w:cs="Arial"/>
          <w:bCs/>
          <w:color w:val="C00000"/>
          <w:sz w:val="22"/>
          <w:szCs w:val="22"/>
          <w:lang w:val="es-MX"/>
        </w:rPr>
        <w:t xml:space="preserve"> de la citación.</w:t>
      </w:r>
      <w:r w:rsidRPr="0045457C">
        <w:rPr>
          <w:rFonts w:ascii="Verdana" w:eastAsia="Times New Roman" w:hAnsi="Verdana" w:cs="Arial"/>
          <w:b/>
          <w:bCs/>
          <w:color w:val="C00000"/>
          <w:sz w:val="22"/>
          <w:szCs w:val="22"/>
          <w:lang w:val="es-MX"/>
        </w:rPr>
        <w:t xml:space="preserve">  </w:t>
      </w:r>
    </w:p>
    <w:p w14:paraId="5353CFAD" w14:textId="77777777" w:rsidR="004E66D8" w:rsidRPr="00416A03" w:rsidRDefault="004E66D8" w:rsidP="00416A03">
      <w:pPr>
        <w:spacing w:line="360" w:lineRule="auto"/>
        <w:jc w:val="both"/>
        <w:rPr>
          <w:rFonts w:ascii="Verdana" w:eastAsia="Montserrat" w:hAnsi="Verdana" w:cs="Montserrat"/>
          <w:color w:val="000000" w:themeColor="text1"/>
          <w:sz w:val="22"/>
          <w:szCs w:val="22"/>
        </w:rPr>
      </w:pPr>
    </w:p>
    <w:p w14:paraId="51530C45" w14:textId="77777777" w:rsidR="004E66D8" w:rsidRPr="00416A03" w:rsidRDefault="004E66D8" w:rsidP="00416A03">
      <w:pPr>
        <w:spacing w:line="360" w:lineRule="auto"/>
        <w:jc w:val="center"/>
        <w:rPr>
          <w:rFonts w:ascii="Verdana" w:eastAsia="Montserrat" w:hAnsi="Verdana" w:cs="Montserrat"/>
          <w:color w:val="000000" w:themeColor="text1"/>
          <w:sz w:val="22"/>
          <w:szCs w:val="22"/>
        </w:rPr>
      </w:pPr>
    </w:p>
    <w:p w14:paraId="00D81CF3" w14:textId="77777777" w:rsidR="004E66D8" w:rsidRPr="00416A03" w:rsidRDefault="004E66D8" w:rsidP="00416A03">
      <w:pPr>
        <w:spacing w:line="360" w:lineRule="auto"/>
        <w:rPr>
          <w:rFonts w:ascii="Verdana" w:eastAsia="Montserrat" w:hAnsi="Verdana" w:cs="Montserrat"/>
          <w:color w:val="000000" w:themeColor="text1"/>
          <w:sz w:val="22"/>
          <w:szCs w:val="22"/>
        </w:rPr>
      </w:pPr>
    </w:p>
    <w:p w14:paraId="7DDB4E65" w14:textId="77777777" w:rsidR="004E66D8" w:rsidRPr="00416A03" w:rsidRDefault="004E66D8" w:rsidP="00416A03">
      <w:pPr>
        <w:spacing w:line="360" w:lineRule="auto"/>
        <w:jc w:val="center"/>
        <w:rPr>
          <w:rFonts w:ascii="Verdana" w:eastAsia="Montserrat" w:hAnsi="Verdana" w:cs="Montserrat"/>
          <w:color w:val="000000" w:themeColor="text1"/>
          <w:sz w:val="22"/>
          <w:szCs w:val="22"/>
        </w:rPr>
      </w:pPr>
    </w:p>
    <w:p w14:paraId="615B7AC4" w14:textId="77777777" w:rsidR="004E66D8" w:rsidRPr="00416A03" w:rsidRDefault="004E66D8" w:rsidP="00416A03">
      <w:pPr>
        <w:spacing w:line="360" w:lineRule="auto"/>
        <w:jc w:val="center"/>
        <w:rPr>
          <w:rFonts w:ascii="Verdana" w:eastAsia="Montserrat" w:hAnsi="Verdana" w:cs="Montserrat"/>
          <w:color w:val="000000" w:themeColor="text1"/>
          <w:sz w:val="22"/>
          <w:szCs w:val="22"/>
        </w:rPr>
      </w:pPr>
    </w:p>
    <w:p w14:paraId="0D81A32C" w14:textId="77777777" w:rsidR="004E66D8" w:rsidRPr="00416A03" w:rsidRDefault="004E66D8" w:rsidP="00416A03">
      <w:pPr>
        <w:spacing w:line="360" w:lineRule="auto"/>
        <w:jc w:val="center"/>
        <w:rPr>
          <w:rFonts w:ascii="Verdana" w:eastAsia="Montserrat" w:hAnsi="Verdana" w:cs="Montserrat"/>
          <w:color w:val="000000" w:themeColor="text1"/>
          <w:sz w:val="22"/>
          <w:szCs w:val="22"/>
        </w:rPr>
      </w:pPr>
    </w:p>
    <w:p w14:paraId="415D8D06" w14:textId="77777777" w:rsidR="004E66D8" w:rsidRPr="00416A03" w:rsidRDefault="004E66D8" w:rsidP="00416A03">
      <w:pPr>
        <w:pBdr>
          <w:top w:val="nil"/>
          <w:left w:val="nil"/>
          <w:bottom w:val="nil"/>
          <w:right w:val="nil"/>
          <w:between w:val="nil"/>
        </w:pBdr>
        <w:spacing w:line="360" w:lineRule="auto"/>
        <w:jc w:val="center"/>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NOMBRES Y APELLIDOS</w:t>
      </w:r>
    </w:p>
    <w:p w14:paraId="3CF8084E" w14:textId="2951644F" w:rsidR="004E66D8" w:rsidRPr="00416A03" w:rsidRDefault="004E66D8" w:rsidP="00416A03">
      <w:pPr>
        <w:pBdr>
          <w:top w:val="nil"/>
          <w:left w:val="nil"/>
          <w:bottom w:val="nil"/>
          <w:right w:val="nil"/>
          <w:between w:val="nil"/>
        </w:pBdr>
        <w:spacing w:line="360" w:lineRule="auto"/>
        <w:jc w:val="center"/>
        <w:rPr>
          <w:rFonts w:ascii="Verdana" w:eastAsia="Montserrat" w:hAnsi="Verdana" w:cs="Montserrat"/>
          <w:b/>
          <w:color w:val="000000" w:themeColor="text1"/>
          <w:sz w:val="22"/>
          <w:szCs w:val="22"/>
        </w:rPr>
      </w:pPr>
      <w:r w:rsidRPr="00416A03">
        <w:rPr>
          <w:rFonts w:ascii="Verdana" w:eastAsia="Montserrat" w:hAnsi="Verdana" w:cs="Montserrat"/>
          <w:b/>
          <w:color w:val="000000" w:themeColor="text1"/>
          <w:sz w:val="22"/>
          <w:szCs w:val="22"/>
        </w:rPr>
        <w:t xml:space="preserve">Sustanciadora Comisionada o </w:t>
      </w:r>
      <w:r w:rsidR="00B664A8" w:rsidRPr="00416A03">
        <w:rPr>
          <w:rFonts w:ascii="Verdana" w:eastAsia="Montserrat" w:hAnsi="Verdana" w:cs="Montserrat"/>
          <w:b/>
          <w:color w:val="000000" w:themeColor="text1"/>
          <w:sz w:val="22"/>
          <w:szCs w:val="22"/>
        </w:rPr>
        <w:t>coordinador</w:t>
      </w:r>
      <w:r w:rsidRPr="00416A03">
        <w:rPr>
          <w:rFonts w:ascii="Verdana" w:eastAsia="Montserrat" w:hAnsi="Verdana" w:cs="Montserrat"/>
          <w:b/>
          <w:color w:val="000000" w:themeColor="text1"/>
          <w:sz w:val="22"/>
          <w:szCs w:val="22"/>
        </w:rPr>
        <w:t>(</w:t>
      </w:r>
      <w:r w:rsidR="00B664A8">
        <w:rPr>
          <w:rFonts w:ascii="Verdana" w:eastAsia="Montserrat" w:hAnsi="Verdana" w:cs="Montserrat"/>
          <w:b/>
          <w:color w:val="000000" w:themeColor="text1"/>
          <w:sz w:val="22"/>
          <w:szCs w:val="22"/>
        </w:rPr>
        <w:t>a</w:t>
      </w:r>
      <w:r w:rsidR="00B664A8" w:rsidRPr="00416A03">
        <w:rPr>
          <w:rFonts w:ascii="Verdana" w:eastAsia="Montserrat" w:hAnsi="Verdana" w:cs="Montserrat"/>
          <w:b/>
          <w:color w:val="000000" w:themeColor="text1"/>
          <w:sz w:val="22"/>
          <w:szCs w:val="22"/>
        </w:rPr>
        <w:t>)</w:t>
      </w:r>
    </w:p>
    <w:p w14:paraId="5F768CD2" w14:textId="56AF4D72" w:rsidR="001359AE" w:rsidRPr="00416A03" w:rsidRDefault="004E66D8" w:rsidP="00416A03">
      <w:pPr>
        <w:pBdr>
          <w:top w:val="nil"/>
          <w:left w:val="nil"/>
          <w:bottom w:val="nil"/>
          <w:right w:val="nil"/>
          <w:between w:val="nil"/>
        </w:pBdr>
        <w:spacing w:line="360" w:lineRule="auto"/>
        <w:jc w:val="center"/>
        <w:rPr>
          <w:rFonts w:ascii="Verdana" w:hAnsi="Verdana"/>
          <w:sz w:val="22"/>
          <w:szCs w:val="22"/>
        </w:rPr>
      </w:pPr>
      <w:r w:rsidRPr="00416A03">
        <w:rPr>
          <w:rFonts w:ascii="Verdana" w:eastAsia="Montserrat" w:hAnsi="Verdana" w:cs="Montserrat"/>
          <w:b/>
          <w:color w:val="000000" w:themeColor="text1"/>
          <w:sz w:val="22"/>
          <w:szCs w:val="22"/>
        </w:rPr>
        <w:t>GRUPO DE CONTROL INTERNO DISCIPLINAR</w:t>
      </w:r>
      <w:r w:rsidRPr="00416A03">
        <w:rPr>
          <w:rFonts w:ascii="Verdana" w:eastAsia="Montserrat" w:hAnsi="Verdana" w:cs="Montserrat"/>
          <w:b/>
          <w:sz w:val="22"/>
          <w:szCs w:val="22"/>
        </w:rPr>
        <w:t>IO</w:t>
      </w:r>
    </w:p>
    <w:sectPr w:rsidR="001359AE" w:rsidRPr="00416A03"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FBDDD" w14:textId="77777777" w:rsidR="00FD159F" w:rsidRDefault="00FD159F" w:rsidP="008B51F5">
      <w:r>
        <w:separator/>
      </w:r>
    </w:p>
  </w:endnote>
  <w:endnote w:type="continuationSeparator" w:id="0">
    <w:p w14:paraId="1B670677" w14:textId="77777777" w:rsidR="00FD159F" w:rsidRDefault="00FD159F"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100EAC88"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F4BB2" w:rsidRPr="006F4BB2">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F4BB2" w:rsidRPr="006F4BB2">
      <w:rPr>
        <w:rFonts w:ascii="Montserrat" w:hAnsi="Montserrat"/>
        <w:noProof/>
        <w:sz w:val="14"/>
        <w:lang w:val="es-ES"/>
      </w:rPr>
      <w:t>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6A47A44E">
              <wp:simplePos x="0" y="0"/>
              <wp:positionH relativeFrom="margin">
                <wp:posOffset>4634865</wp:posOffset>
              </wp:positionH>
              <wp:positionV relativeFrom="paragraph">
                <wp:posOffset>6986</wp:posOffset>
              </wp:positionV>
              <wp:extent cx="1457325" cy="361950"/>
              <wp:effectExtent l="0" t="0" r="952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361950"/>
                      </a:xfrm>
                      <a:prstGeom prst="rect">
                        <a:avLst/>
                      </a:prstGeom>
                      <a:solidFill>
                        <a:srgbClr val="FFFFFF"/>
                      </a:solidFill>
                      <a:ln>
                        <a:noFill/>
                        <a:prstDash/>
                      </a:ln>
                    </wps:spPr>
                    <wps:txbx>
                      <w:txbxContent>
                        <w:p w14:paraId="10F1014F" w14:textId="0F03DC22"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4E66D8" w:rsidRPr="004E66D8">
                            <w:rPr>
                              <w:rFonts w:ascii="Verdana" w:hAnsi="Verdana" w:cs="Arial"/>
                              <w:b/>
                              <w:bCs/>
                              <w:color w:val="595959" w:themeColor="text1" w:themeTint="A6"/>
                              <w:kern w:val="24"/>
                              <w:sz w:val="12"/>
                              <w:szCs w:val="14"/>
                            </w:rPr>
                            <w:t>FOR-GPD-340-014</w:t>
                          </w:r>
                        </w:p>
                        <w:p w14:paraId="0A6EE982" w14:textId="68EFEEA8"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664A8">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248A6BCD" w14:textId="704FCD39" w:rsidR="00392618" w:rsidRDefault="00D101D3" w:rsidP="006F4BB2">
                          <w:pPr>
                            <w:pStyle w:val="NormalWeb"/>
                          </w:pPr>
                          <w:r>
                            <w:rPr>
                              <w:rFonts w:ascii="Verdana" w:hAnsi="Verdana" w:cs="Arial"/>
                              <w:bCs/>
                              <w:color w:val="595959" w:themeColor="text1" w:themeTint="A6"/>
                              <w:kern w:val="24"/>
                              <w:sz w:val="12"/>
                              <w:szCs w:val="14"/>
                            </w:rPr>
                            <w:t>Ve</w:t>
                          </w:r>
                          <w:r w:rsidR="004E66D8">
                            <w:rPr>
                              <w:rFonts w:ascii="Verdana" w:hAnsi="Verdana" w:cs="Arial"/>
                              <w:bCs/>
                              <w:color w:val="595959" w:themeColor="text1" w:themeTint="A6"/>
                              <w:kern w:val="24"/>
                              <w:sz w:val="12"/>
                              <w:szCs w:val="14"/>
                            </w:rPr>
                            <w:t>rsión: 10</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55pt;width:114.75pt;height: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MH5QEAALUDAAAOAAAAZHJzL2Uyb0RvYy54bWysU8GO0zAQvSPxD5bvNG22Xdio6Qq2KkKq&#10;AKnwAY7jNBaOx3jcJuXrGTulLextRQ6OJzN+fu/NZPk4dIYdlUcNtuSzyZQzZSXU2u5L/v3b5s07&#10;zjAIWwsDVpX8pJA/rl6/WvauUDm0YGrlGYFYLHpX8jYEV2QZylZ1AifglKVkA74TgUK/z2ovekLv&#10;TJZPp/dZD752HqRCpK/rMclXCb9plAxfmgZVYKbkxC2k1ae1imu2Wopi74VrtTzTEC9g0Qlt6dIL&#10;1FoEwQ5eP4PqtPSA0ISJhC6DptFSJQ2kZjb9R82uFU4lLWQOuotN+P9g5efjzn31LAwfYKAGJhHo&#10;tiB/IHmT9Q6Lc030FAuk6ih0aHwX3ySB0UHy9nTxUw2ByYg2X7y9yxecScrd3c8eFsnw7HraeQwf&#10;FXQsbkruqV+JgThuMcT7RfGnJF6GYHS90cakwO+rJ+PZUVBvN+mJ7aQjf5UZG4stxGOp2xFwLbAd&#10;a2M6qRyFRYlhqAam65LnES9+qaA+kUk050SyBf+Ls55mpuT48yC84sx8stSUh9l8HocsBaQ9p8Df&#10;ZqrbjLCSoEoeOBu3T2EcTJoMJ8LW7pyMlo703x8CNDp5cmV0pk6zkXSf5zgO322cqq5/2+o3AAAA&#10;//8DAFBLAwQUAAYACAAAACEAIak6490AAAAIAQAADwAAAGRycy9kb3ducmV2LnhtbEyPy26DMBBF&#10;95X6D9ZE6qZqDFEIgWKitlKrbvP4gAFPAAXbCDuB/H2nq3Y5Olf3nil2s+nFjUbfOasgXkYgyNZO&#10;d7ZRcDp+vmxB+IBWY+8sKbiTh135+FBgrt1k93Q7hEZwifU5KmhDGHIpfd2SQb90A1lmZzcaDHyO&#10;jdQjTlxuermKoo002FleaHGgj5bqy+FqFJy/p+ckm6qvcEr36807dmnl7ko9Lea3VxCB5vAXhl99&#10;VoeSnSp3tdqLXkG6yjKOMohBMM+SbA2iUpBsY5BlIf8/UP4AAAD//wMAUEsBAi0AFAAGAAgAAAAh&#10;ALaDOJL+AAAA4QEAABMAAAAAAAAAAAAAAAAAAAAAAFtDb250ZW50X1R5cGVzXS54bWxQSwECLQAU&#10;AAYACAAAACEAOP0h/9YAAACUAQAACwAAAAAAAAAAAAAAAAAvAQAAX3JlbHMvLnJlbHNQSwECLQAU&#10;AAYACAAAACEAlgkDB+UBAAC1AwAADgAAAAAAAAAAAAAAAAAuAgAAZHJzL2Uyb0RvYy54bWxQSwEC&#10;LQAUAAYACAAAACEAIak6490AAAAIAQAADwAAAAAAAAAAAAAAAAA/BAAAZHJzL2Rvd25yZXYueG1s&#10;UEsFBgAAAAAEAAQA8wAAAEkFAAAAAA==&#10;" stroked="f">
              <v:textbox>
                <w:txbxContent>
                  <w:p w14:paraId="10F1014F" w14:textId="0F03DC22"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4E66D8" w:rsidRPr="004E66D8">
                      <w:rPr>
                        <w:rFonts w:ascii="Verdana" w:hAnsi="Verdana" w:cs="Arial"/>
                        <w:b/>
                        <w:bCs/>
                        <w:color w:val="595959" w:themeColor="text1" w:themeTint="A6"/>
                        <w:kern w:val="24"/>
                        <w:sz w:val="12"/>
                        <w:szCs w:val="14"/>
                      </w:rPr>
                      <w:t>FOR-GPD-340-014</w:t>
                    </w:r>
                  </w:p>
                  <w:p w14:paraId="0A6EE982" w14:textId="68EFEEA8"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B664A8">
                      <w:rPr>
                        <w:rFonts w:ascii="Verdana" w:hAnsi="Verdana" w:cs="Arial"/>
                        <w:bCs/>
                        <w:color w:val="595959" w:themeColor="text1" w:themeTint="A6"/>
                        <w:kern w:val="24"/>
                        <w:sz w:val="12"/>
                        <w:szCs w:val="14"/>
                      </w:rPr>
                      <w:t>30</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248A6BCD" w14:textId="704FCD39" w:rsidR="00392618" w:rsidRDefault="00D101D3" w:rsidP="006F4BB2">
                    <w:pPr>
                      <w:pStyle w:val="NormalWeb"/>
                    </w:pPr>
                    <w:r>
                      <w:rPr>
                        <w:rFonts w:ascii="Verdana" w:hAnsi="Verdana" w:cs="Arial"/>
                        <w:bCs/>
                        <w:color w:val="595959" w:themeColor="text1" w:themeTint="A6"/>
                        <w:kern w:val="24"/>
                        <w:sz w:val="12"/>
                        <w:szCs w:val="14"/>
                      </w:rPr>
                      <w:t>Ve</w:t>
                    </w:r>
                    <w:r w:rsidR="004E66D8">
                      <w:rPr>
                        <w:rFonts w:ascii="Verdana" w:hAnsi="Verdana" w:cs="Arial"/>
                        <w:bCs/>
                        <w:color w:val="595959" w:themeColor="text1" w:themeTint="A6"/>
                        <w:kern w:val="24"/>
                        <w:sz w:val="12"/>
                        <w:szCs w:val="14"/>
                      </w:rPr>
                      <w:t>rsión: 10</w:t>
                    </w:r>
                  </w:p>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95CDA" w14:textId="77777777" w:rsidR="00FD159F" w:rsidRDefault="00FD159F" w:rsidP="008B51F5">
      <w:r>
        <w:separator/>
      </w:r>
    </w:p>
  </w:footnote>
  <w:footnote w:type="continuationSeparator" w:id="0">
    <w:p w14:paraId="00EC333C" w14:textId="77777777" w:rsidR="00FD159F" w:rsidRDefault="00FD159F"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2A3473CA" w14:textId="77777777" w:rsidR="00B664A8" w:rsidRDefault="00B664A8"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219E3F6">
              <wp:simplePos x="0" y="0"/>
              <wp:positionH relativeFrom="margin">
                <wp:posOffset>62865</wp:posOffset>
              </wp:positionH>
              <wp:positionV relativeFrom="paragraph">
                <wp:posOffset>10160</wp:posOffset>
              </wp:positionV>
              <wp:extent cx="5715000" cy="276225"/>
              <wp:effectExtent l="0" t="0" r="0" b="9525"/>
              <wp:wrapNone/>
              <wp:docPr id="233" name="Cuadro de texto 233"/>
              <wp:cNvGraphicFramePr/>
              <a:graphic xmlns:a="http://schemas.openxmlformats.org/drawingml/2006/main">
                <a:graphicData uri="http://schemas.microsoft.com/office/word/2010/wordprocessingShape">
                  <wps:wsp>
                    <wps:cNvSpPr txBox="1"/>
                    <wps:spPr>
                      <a:xfrm>
                        <a:off x="0" y="0"/>
                        <a:ext cx="57150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2B22FCBA" w:rsidR="000F5FD1" w:rsidRPr="00416A03" w:rsidRDefault="00263E64" w:rsidP="00D218F3">
                          <w:pPr>
                            <w:jc w:val="center"/>
                            <w:rPr>
                              <w:rFonts w:ascii="Verdana" w:hAnsi="Verdana"/>
                              <w:b/>
                              <w:color w:val="0070C0"/>
                              <w:sz w:val="20"/>
                            </w:rPr>
                          </w:pPr>
                          <w:bookmarkStart w:id="0" w:name="numassigned"/>
                          <w:r w:rsidRPr="00416A03">
                            <w:rPr>
                              <w:rFonts w:ascii="Verdana" w:hAnsi="Verdana" w:cs="Arial"/>
                              <w:b/>
                              <w:color w:val="0070C0"/>
                            </w:rPr>
                            <w:t>CONSTANCIA SECRETARIAL</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4.95pt;margin-top:.8pt;width:450pt;height:2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DxkQIAAJUFAAAOAAAAZHJzL2Uyb0RvYy54bWysVEtv2zAMvg/YfxB0X+24TbsFdYosRYcB&#10;RVssHXpWZKkRJomapMTOfv0o2Xms66XDLjYlfiTFj4/Lq85oshE+KLA1HZ2UlAjLoVH2uabfH28+&#10;fKQkRGYbpsGKmm5FoFfT9+8uWzcRFaxAN8ITdGLDpHU1XcXoJkUR+EoYFk7ACYtKCd6wiEf/XDSe&#10;tejd6KIqy/OiBd84D1yEgLfXvZJOs38pBY/3UgYRia4pvi3mr8/fZfoW00s2efbMrRQfnsH+4RWG&#10;KYtB966uWWRk7dVfroziHgLIeMLBFCCl4iLngNmMyhfZLFbMiZwLkhPcnqbw/9zyu82DJ6qpaXV6&#10;SollBos0X7PGA2kEiaKLQJIKiWpdmCB+4dAidp+hw4Lv7gNepvw76U36Y2YE9Uj5dk8z+iIcL8cX&#10;o3FZooqjrro4r6pxclMcrJ0P8YsAQ5JQU49lzOyyzW2IPXQHScECaNXcKK3zIbWOmGtPNgyLrmN+&#10;Izr/A6UtaWt6fjous2MLybz3rG1yI3LzDOFS5n2GWYpbLRJG229CInk50VdiM86F3cfP6ISSGOot&#10;hgP+8Kq3GPd5oEWODDbujY2y4HP2edoOlDU/dpTJHo+1Oco7ibFbdkNHLKHZYkN46GcrOH6jsGq3&#10;LMQH5nGYsNC4IOI9fqQGZB0GiZIV+F+v3Sc89jhqKWlxOGsafq6ZF5Torxa7/9Po7CxNcz6cjS8q&#10;PPhjzfJYY9dmDtgKI1xFjmcx4aPeidKDecI9MktRUcUsx9g1jTtxHvuVgXuIi9ksg3B+HYu3duF4&#10;cp3oTT352D0x74bGTeNzB7sxZpMX/dtjk6WF2TqCVLm5E8E9qwPxOPt5PIY9lZbL8TmjDtt0+hsA&#10;AP//AwBQSwMEFAAGAAgAAAAhAB9p/KPdAAAABgEAAA8AAABkcnMvZG93bnJldi54bWxMjstOwzAQ&#10;RfdI/IM1SGxQ65TS0oQ4FUI8JHZtShE7Nx6SiHgcxW4S/p7pii7vQ/eedD3aRvTY+dqRgtk0AoFU&#10;OFNTqWCXv0xWIHzQZHTjCBX8ood1dnmR6sS4gTbYb0MpeIR8ohVUIbSJlL6o0Go/dS0SZ9+uszqw&#10;7EppOj3wuG3kbRQtpdU18UOlW3yqsPjZHq2Cr5vy892Prx/DfDFvn9/6/H5vcqWur8bHBxABx/Bf&#10;hhM+o0PGTAd3JONFoyCOucj2EgSncXTSBwV3ixnILJXn+NkfAAAA//8DAFBLAQItABQABgAIAAAA&#10;IQC2gziS/gAAAOEBAAATAAAAAAAAAAAAAAAAAAAAAABbQ29udGVudF9UeXBlc10ueG1sUEsBAi0A&#10;FAAGAAgAAAAhADj9If/WAAAAlAEAAAsAAAAAAAAAAAAAAAAALwEAAF9yZWxzLy5yZWxzUEsBAi0A&#10;FAAGAAgAAAAhAJ4bUPGRAgAAlQUAAA4AAAAAAAAAAAAAAAAALgIAAGRycy9lMm9Eb2MueG1sUEsB&#10;Ai0AFAAGAAgAAAAhAB9p/KPdAAAABgEAAA8AAAAAAAAAAAAAAAAA6wQAAGRycy9kb3ducmV2Lnht&#10;bFBLBQYAAAAABAAEAPMAAAD1BQAAAAA=&#10;" fillcolor="white [3201]" stroked="f" strokeweight=".5pt">
              <v:textbox>
                <w:txbxContent>
                  <w:p w14:paraId="7F1FEAC5" w14:textId="2B22FCBA" w:rsidR="000F5FD1" w:rsidRPr="00416A03" w:rsidRDefault="00263E64" w:rsidP="00D218F3">
                    <w:pPr>
                      <w:jc w:val="center"/>
                      <w:rPr>
                        <w:rFonts w:ascii="Verdana" w:hAnsi="Verdana"/>
                        <w:b/>
                        <w:color w:val="0070C0"/>
                        <w:sz w:val="20"/>
                      </w:rPr>
                    </w:pPr>
                    <w:bookmarkStart w:id="2" w:name="numassigned"/>
                    <w:r w:rsidRPr="00416A03">
                      <w:rPr>
                        <w:rFonts w:ascii="Verdana" w:hAnsi="Verdana" w:cs="Arial"/>
                        <w:b/>
                        <w:color w:val="0070C0"/>
                      </w:rPr>
                      <w:t>CONSTANCIA SECRETARIAL</w:t>
                    </w:r>
                    <w:bookmarkEnd w:id="2"/>
                  </w:p>
                </w:txbxContent>
              </v:textbox>
              <w10:wrap anchorx="margin"/>
            </v:shape>
          </w:pict>
        </mc:Fallback>
      </mc:AlternateContent>
    </w:r>
  </w:p>
  <w:p w14:paraId="40B7C776" w14:textId="77777777" w:rsidR="006D1FE4" w:rsidRDefault="006D1FE4" w:rsidP="00416A03">
    <w:pPr>
      <w:pStyle w:val="Encabezado"/>
      <w:tabs>
        <w:tab w:val="clear" w:pos="4419"/>
        <w:tab w:val="clear" w:pos="8838"/>
        <w:tab w:val="left" w:pos="72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8"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55624635">
    <w:abstractNumId w:val="8"/>
  </w:num>
  <w:num w:numId="2" w16cid:durableId="1291397170">
    <w:abstractNumId w:val="1"/>
  </w:num>
  <w:num w:numId="3" w16cid:durableId="1817643791">
    <w:abstractNumId w:val="0"/>
  </w:num>
  <w:num w:numId="4" w16cid:durableId="1844010449">
    <w:abstractNumId w:val="7"/>
  </w:num>
  <w:num w:numId="5" w16cid:durableId="1871337291">
    <w:abstractNumId w:val="4"/>
  </w:num>
  <w:num w:numId="6" w16cid:durableId="454834740">
    <w:abstractNumId w:val="2"/>
  </w:num>
  <w:num w:numId="7" w16cid:durableId="1805853542">
    <w:abstractNumId w:val="3"/>
  </w:num>
  <w:num w:numId="8" w16cid:durableId="1840346336">
    <w:abstractNumId w:val="6"/>
  </w:num>
  <w:num w:numId="9" w16cid:durableId="1750811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C65C5"/>
    <w:rsid w:val="000F5FD1"/>
    <w:rsid w:val="00115C16"/>
    <w:rsid w:val="001359AE"/>
    <w:rsid w:val="00137E8A"/>
    <w:rsid w:val="001D7CFC"/>
    <w:rsid w:val="001F1E8E"/>
    <w:rsid w:val="0021113A"/>
    <w:rsid w:val="00247FF5"/>
    <w:rsid w:val="00252B69"/>
    <w:rsid w:val="00256866"/>
    <w:rsid w:val="00263E64"/>
    <w:rsid w:val="002E6B1F"/>
    <w:rsid w:val="002F1AF1"/>
    <w:rsid w:val="00304B13"/>
    <w:rsid w:val="00315119"/>
    <w:rsid w:val="003507A4"/>
    <w:rsid w:val="003602F8"/>
    <w:rsid w:val="00361B78"/>
    <w:rsid w:val="003673DF"/>
    <w:rsid w:val="00392618"/>
    <w:rsid w:val="0039722C"/>
    <w:rsid w:val="003B4311"/>
    <w:rsid w:val="003C08B3"/>
    <w:rsid w:val="003E0E1B"/>
    <w:rsid w:val="00416A03"/>
    <w:rsid w:val="00433C82"/>
    <w:rsid w:val="00453C12"/>
    <w:rsid w:val="0045457C"/>
    <w:rsid w:val="004641D3"/>
    <w:rsid w:val="004723EA"/>
    <w:rsid w:val="0048742D"/>
    <w:rsid w:val="004A7B69"/>
    <w:rsid w:val="004C6193"/>
    <w:rsid w:val="004E66D8"/>
    <w:rsid w:val="00502E6B"/>
    <w:rsid w:val="005352B6"/>
    <w:rsid w:val="00544409"/>
    <w:rsid w:val="00553562"/>
    <w:rsid w:val="005664AF"/>
    <w:rsid w:val="00584E51"/>
    <w:rsid w:val="00584FDA"/>
    <w:rsid w:val="005A4964"/>
    <w:rsid w:val="005C2BAE"/>
    <w:rsid w:val="005D712D"/>
    <w:rsid w:val="005F3176"/>
    <w:rsid w:val="00615F4A"/>
    <w:rsid w:val="00624E1B"/>
    <w:rsid w:val="00635A9D"/>
    <w:rsid w:val="00691730"/>
    <w:rsid w:val="0069785C"/>
    <w:rsid w:val="006A0D58"/>
    <w:rsid w:val="006C2ED6"/>
    <w:rsid w:val="006D1FE4"/>
    <w:rsid w:val="006D4BAB"/>
    <w:rsid w:val="006E2693"/>
    <w:rsid w:val="006F4BB2"/>
    <w:rsid w:val="00700AC9"/>
    <w:rsid w:val="00740CD4"/>
    <w:rsid w:val="00752BBC"/>
    <w:rsid w:val="007B7197"/>
    <w:rsid w:val="007E546E"/>
    <w:rsid w:val="007F02DE"/>
    <w:rsid w:val="008656A7"/>
    <w:rsid w:val="008A795A"/>
    <w:rsid w:val="008B3812"/>
    <w:rsid w:val="008B51F5"/>
    <w:rsid w:val="008D0C22"/>
    <w:rsid w:val="00901B26"/>
    <w:rsid w:val="00950324"/>
    <w:rsid w:val="009821FB"/>
    <w:rsid w:val="00A2048E"/>
    <w:rsid w:val="00A30CF1"/>
    <w:rsid w:val="00A50418"/>
    <w:rsid w:val="00A74B90"/>
    <w:rsid w:val="00A75278"/>
    <w:rsid w:val="00AA3F20"/>
    <w:rsid w:val="00AF746E"/>
    <w:rsid w:val="00B42D45"/>
    <w:rsid w:val="00B663D7"/>
    <w:rsid w:val="00B664A8"/>
    <w:rsid w:val="00B81431"/>
    <w:rsid w:val="00B91859"/>
    <w:rsid w:val="00BF513B"/>
    <w:rsid w:val="00C40277"/>
    <w:rsid w:val="00C876D6"/>
    <w:rsid w:val="00C96E05"/>
    <w:rsid w:val="00C96E6E"/>
    <w:rsid w:val="00CF3CD8"/>
    <w:rsid w:val="00D010AE"/>
    <w:rsid w:val="00D101D3"/>
    <w:rsid w:val="00D1639C"/>
    <w:rsid w:val="00D217DE"/>
    <w:rsid w:val="00D218F3"/>
    <w:rsid w:val="00D2621A"/>
    <w:rsid w:val="00D71437"/>
    <w:rsid w:val="00D83FF3"/>
    <w:rsid w:val="00D840C6"/>
    <w:rsid w:val="00DB5EEB"/>
    <w:rsid w:val="00DD784F"/>
    <w:rsid w:val="00DE3E38"/>
    <w:rsid w:val="00DE55B2"/>
    <w:rsid w:val="00DE630B"/>
    <w:rsid w:val="00E1130F"/>
    <w:rsid w:val="00E62C73"/>
    <w:rsid w:val="00EA2436"/>
    <w:rsid w:val="00F0353E"/>
    <w:rsid w:val="00F21F19"/>
    <w:rsid w:val="00FD125F"/>
    <w:rsid w:val="00FD15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paragraph" w:styleId="Textoindependiente">
    <w:name w:val="Body Text"/>
    <w:basedOn w:val="Normal"/>
    <w:link w:val="TextoindependienteCar"/>
    <w:uiPriority w:val="99"/>
    <w:semiHidden/>
    <w:unhideWhenUsed/>
    <w:rsid w:val="008656A7"/>
    <w:pPr>
      <w:spacing w:after="120"/>
    </w:pPr>
  </w:style>
  <w:style w:type="character" w:customStyle="1" w:styleId="TextoindependienteCar">
    <w:name w:val="Texto independiente Car"/>
    <w:basedOn w:val="Fuentedeprrafopredeter"/>
    <w:link w:val="Textoindependiente"/>
    <w:uiPriority w:val="99"/>
    <w:semiHidden/>
    <w:rsid w:val="008656A7"/>
  </w:style>
  <w:style w:type="table" w:styleId="Tablaconcuadrcula">
    <w:name w:val="Table Grid"/>
    <w:basedOn w:val="Tablanormal"/>
    <w:uiPriority w:val="39"/>
    <w:rsid w:val="00D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56866"/>
    <w:rPr>
      <w:color w:val="808080"/>
    </w:rPr>
  </w:style>
  <w:style w:type="paragraph" w:styleId="Textonotapie">
    <w:name w:val="footnote text"/>
    <w:basedOn w:val="Normal"/>
    <w:link w:val="TextonotapieCar"/>
    <w:uiPriority w:val="99"/>
    <w:semiHidden/>
    <w:unhideWhenUsed/>
    <w:rsid w:val="00D101D3"/>
    <w:rPr>
      <w:sz w:val="20"/>
      <w:szCs w:val="20"/>
    </w:rPr>
  </w:style>
  <w:style w:type="character" w:customStyle="1" w:styleId="TextonotapieCar">
    <w:name w:val="Texto nota pie Car"/>
    <w:basedOn w:val="Fuentedeprrafopredeter"/>
    <w:link w:val="Textonotapie"/>
    <w:uiPriority w:val="99"/>
    <w:semiHidden/>
    <w:rsid w:val="00D101D3"/>
    <w:rPr>
      <w:sz w:val="20"/>
      <w:szCs w:val="20"/>
    </w:rPr>
  </w:style>
  <w:style w:type="character" w:styleId="Refdenotaalpie">
    <w:name w:val="footnote reference"/>
    <w:basedOn w:val="Fuentedeprrafopredeter"/>
    <w:uiPriority w:val="99"/>
    <w:semiHidden/>
    <w:unhideWhenUsed/>
    <w:rsid w:val="00D10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5F5F-355F-4C96-866C-282F1023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180</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7</cp:revision>
  <cp:lastPrinted>2023-06-29T15:02:00Z</cp:lastPrinted>
  <dcterms:created xsi:type="dcterms:W3CDTF">2024-08-13T14:55:00Z</dcterms:created>
  <dcterms:modified xsi:type="dcterms:W3CDTF">2024-08-30T21:04:00Z</dcterms:modified>
</cp:coreProperties>
</file>