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D2F85" w14:textId="77777777" w:rsidR="005A4099" w:rsidRPr="005A4099" w:rsidRDefault="005A4099" w:rsidP="005A4099">
      <w:pPr>
        <w:jc w:val="center"/>
        <w:rPr>
          <w:rFonts w:ascii="Verdana" w:hAnsi="Verdana" w:cs="Arial"/>
          <w:b/>
        </w:rPr>
      </w:pPr>
      <w:r w:rsidRPr="005A4099">
        <w:rPr>
          <w:rFonts w:ascii="Verdana" w:hAnsi="Verdana" w:cs="Arial"/>
          <w:b/>
        </w:rPr>
        <w:t>AUTO DE TERMINACIÓN Y ARCHIVO DEFINITIVO</w:t>
      </w:r>
    </w:p>
    <w:p w14:paraId="1544DFF4" w14:textId="77777777" w:rsidR="005A4099" w:rsidRPr="005A4099" w:rsidRDefault="005A4099" w:rsidP="005A4099">
      <w:pPr>
        <w:jc w:val="center"/>
        <w:rPr>
          <w:rFonts w:ascii="Verdana" w:hAnsi="Verdana" w:cs="Arial"/>
          <w:b/>
        </w:rPr>
      </w:pPr>
      <w:r w:rsidRPr="005A4099">
        <w:rPr>
          <w:rFonts w:ascii="Verdana" w:hAnsi="Verdana" w:cs="Arial"/>
          <w:b/>
        </w:rPr>
        <w:t>DE LA INVESTIGACIÓN DISCIPLINARIA</w:t>
      </w:r>
    </w:p>
    <w:p w14:paraId="0E5056EE" w14:textId="77777777" w:rsidR="005A4099" w:rsidRPr="005A4099" w:rsidRDefault="005A4099" w:rsidP="005A4099">
      <w:pPr>
        <w:jc w:val="center"/>
        <w:rPr>
          <w:rFonts w:ascii="Verdana" w:hAnsi="Verdana" w:cs="Arial"/>
          <w:b/>
        </w:rPr>
      </w:pPr>
      <w:r w:rsidRPr="005A4099">
        <w:rPr>
          <w:rFonts w:ascii="Verdana" w:hAnsi="Verdana" w:cs="Arial"/>
          <w:b/>
        </w:rPr>
        <w:t xml:space="preserve">SECRETARÍA GENERAL - GRUPO DE CONTROL INTERNO DISCIPLINARIO </w:t>
      </w:r>
    </w:p>
    <w:p w14:paraId="3B23A048" w14:textId="77777777" w:rsidR="005A4099" w:rsidRPr="005A4099" w:rsidRDefault="005A4099" w:rsidP="005A4099">
      <w:pPr>
        <w:jc w:val="center"/>
        <w:rPr>
          <w:rFonts w:ascii="Verdana" w:hAnsi="Verdana" w:cs="Arial"/>
          <w:b/>
          <w:bCs/>
          <w:lang w:val="es-ES"/>
        </w:rPr>
      </w:pPr>
      <w:r w:rsidRPr="005A4099">
        <w:rPr>
          <w:rFonts w:ascii="Verdana" w:hAnsi="Verdana" w:cs="Arial"/>
          <w:b/>
          <w:bCs/>
          <w:lang w:val="es-ES"/>
        </w:rPr>
        <w:t xml:space="preserve">EXPEDIENTE DISCIPLINARIO No </w:t>
      </w:r>
      <w:r w:rsidRPr="005A4099">
        <w:rPr>
          <w:rFonts w:ascii="Verdana" w:hAnsi="Verdana" w:cs="Arial"/>
          <w:b/>
          <w:bCs/>
          <w:color w:val="FF0000"/>
          <w:lang w:val="es-ES"/>
        </w:rPr>
        <w:t>XXX-AAAA</w:t>
      </w:r>
    </w:p>
    <w:p w14:paraId="60C8D05B" w14:textId="77777777" w:rsidR="005A4099" w:rsidRPr="005A4099" w:rsidRDefault="005A4099" w:rsidP="005A4099">
      <w:pPr>
        <w:jc w:val="center"/>
        <w:rPr>
          <w:rFonts w:ascii="Verdana" w:hAnsi="Verdana" w:cs="Arial"/>
          <w:b/>
          <w:bCs/>
          <w:lang w:val="es-ES"/>
        </w:rPr>
      </w:pPr>
      <w:r w:rsidRPr="005A4099">
        <w:rPr>
          <w:rFonts w:ascii="Verdana" w:hAnsi="Verdana" w:cs="Arial"/>
          <w:b/>
          <w:bCs/>
          <w:lang w:val="es-ES"/>
        </w:rPr>
        <w:t xml:space="preserve">CICLO: </w:t>
      </w:r>
      <w:r w:rsidRPr="005A4099">
        <w:rPr>
          <w:rFonts w:ascii="Verdana" w:hAnsi="Verdana" w:cs="Arial"/>
          <w:b/>
          <w:bCs/>
          <w:color w:val="FF0000"/>
          <w:lang w:val="es-ES"/>
        </w:rPr>
        <w:t>XXXX</w:t>
      </w:r>
    </w:p>
    <w:p w14:paraId="12EE29F9" w14:textId="77777777" w:rsidR="005A4099" w:rsidRPr="005A4099" w:rsidRDefault="005A4099" w:rsidP="005A4099">
      <w:pPr>
        <w:jc w:val="center"/>
        <w:rPr>
          <w:rFonts w:ascii="Verdana" w:hAnsi="Verdana" w:cs="Arial"/>
          <w:b/>
          <w:color w:val="FF0000"/>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34"/>
      </w:tblGrid>
      <w:tr w:rsidR="005A4099" w:rsidRPr="005A4099" w14:paraId="1A8835A3" w14:textId="77777777" w:rsidTr="00ED7418">
        <w:trPr>
          <w:trHeight w:val="586"/>
        </w:trPr>
        <w:tc>
          <w:tcPr>
            <w:tcW w:w="3397" w:type="dxa"/>
            <w:tcBorders>
              <w:top w:val="single" w:sz="4" w:space="0" w:color="auto"/>
              <w:left w:val="single" w:sz="4" w:space="0" w:color="auto"/>
              <w:bottom w:val="single" w:sz="4" w:space="0" w:color="auto"/>
              <w:right w:val="single" w:sz="4" w:space="0" w:color="auto"/>
            </w:tcBorders>
            <w:vAlign w:val="center"/>
          </w:tcPr>
          <w:p w14:paraId="1822BAC5" w14:textId="77777777" w:rsidR="005A4099" w:rsidRPr="005A4099" w:rsidRDefault="005A4099" w:rsidP="00B855FC">
            <w:pPr>
              <w:jc w:val="both"/>
              <w:rPr>
                <w:rFonts w:ascii="Verdana" w:hAnsi="Verdana" w:cs="Arial"/>
                <w:b/>
              </w:rPr>
            </w:pPr>
            <w:r w:rsidRPr="005A4099">
              <w:rPr>
                <w:rFonts w:ascii="Verdana" w:hAnsi="Verdana" w:cs="Arial"/>
                <w:b/>
              </w:rPr>
              <w:t>EXPEDIENTE No:</w:t>
            </w:r>
          </w:p>
        </w:tc>
        <w:tc>
          <w:tcPr>
            <w:tcW w:w="5334" w:type="dxa"/>
            <w:tcBorders>
              <w:top w:val="single" w:sz="4" w:space="0" w:color="auto"/>
              <w:left w:val="single" w:sz="4" w:space="0" w:color="auto"/>
              <w:bottom w:val="single" w:sz="4" w:space="0" w:color="auto"/>
              <w:right w:val="single" w:sz="4" w:space="0" w:color="auto"/>
            </w:tcBorders>
            <w:vAlign w:val="center"/>
          </w:tcPr>
          <w:p w14:paraId="0763CBA5" w14:textId="77777777" w:rsidR="005A4099" w:rsidRPr="005A4099" w:rsidRDefault="005A4099" w:rsidP="00B855FC">
            <w:pPr>
              <w:jc w:val="both"/>
              <w:rPr>
                <w:rFonts w:ascii="Verdana" w:hAnsi="Verdana" w:cs="Arial"/>
              </w:rPr>
            </w:pPr>
          </w:p>
        </w:tc>
      </w:tr>
      <w:tr w:rsidR="005A4099" w:rsidRPr="005A4099" w14:paraId="73653AA1" w14:textId="77777777" w:rsidTr="00ED7418">
        <w:trPr>
          <w:trHeight w:val="586"/>
        </w:trPr>
        <w:tc>
          <w:tcPr>
            <w:tcW w:w="3397" w:type="dxa"/>
            <w:tcBorders>
              <w:top w:val="single" w:sz="4" w:space="0" w:color="auto"/>
              <w:left w:val="single" w:sz="4" w:space="0" w:color="auto"/>
              <w:bottom w:val="single" w:sz="4" w:space="0" w:color="auto"/>
              <w:right w:val="single" w:sz="4" w:space="0" w:color="auto"/>
            </w:tcBorders>
            <w:vAlign w:val="center"/>
          </w:tcPr>
          <w:p w14:paraId="767E66A2" w14:textId="77777777" w:rsidR="005A4099" w:rsidRPr="005A4099" w:rsidRDefault="005A4099" w:rsidP="00B855FC">
            <w:pPr>
              <w:jc w:val="both"/>
              <w:rPr>
                <w:rFonts w:ascii="Verdana" w:hAnsi="Verdana" w:cs="Arial"/>
                <w:b/>
              </w:rPr>
            </w:pPr>
            <w:r w:rsidRPr="005A4099">
              <w:rPr>
                <w:rFonts w:ascii="Verdana" w:hAnsi="Verdana" w:cs="Arial"/>
                <w:b/>
              </w:rPr>
              <w:t>RADICACION GESTOR DOCUMENTAL:</w:t>
            </w:r>
          </w:p>
        </w:tc>
        <w:tc>
          <w:tcPr>
            <w:tcW w:w="5334" w:type="dxa"/>
            <w:tcBorders>
              <w:top w:val="single" w:sz="4" w:space="0" w:color="auto"/>
              <w:left w:val="single" w:sz="4" w:space="0" w:color="auto"/>
              <w:bottom w:val="single" w:sz="4" w:space="0" w:color="auto"/>
              <w:right w:val="single" w:sz="4" w:space="0" w:color="auto"/>
            </w:tcBorders>
            <w:vAlign w:val="center"/>
          </w:tcPr>
          <w:p w14:paraId="6A344C6F" w14:textId="77777777" w:rsidR="005A4099" w:rsidRPr="005A4099" w:rsidRDefault="005A4099" w:rsidP="00B855FC">
            <w:pPr>
              <w:jc w:val="both"/>
              <w:rPr>
                <w:rFonts w:ascii="Verdana" w:hAnsi="Verdana" w:cs="Arial"/>
              </w:rPr>
            </w:pPr>
          </w:p>
        </w:tc>
      </w:tr>
      <w:tr w:rsidR="005A4099" w:rsidRPr="005A4099" w14:paraId="61CB616F" w14:textId="77777777" w:rsidTr="00ED7418">
        <w:trPr>
          <w:trHeight w:val="507"/>
        </w:trPr>
        <w:tc>
          <w:tcPr>
            <w:tcW w:w="3397" w:type="dxa"/>
            <w:tcBorders>
              <w:top w:val="single" w:sz="4" w:space="0" w:color="auto"/>
              <w:left w:val="single" w:sz="4" w:space="0" w:color="auto"/>
              <w:bottom w:val="single" w:sz="4" w:space="0" w:color="auto"/>
              <w:right w:val="single" w:sz="4" w:space="0" w:color="auto"/>
            </w:tcBorders>
            <w:vAlign w:val="center"/>
          </w:tcPr>
          <w:p w14:paraId="0D871971" w14:textId="77777777" w:rsidR="005A4099" w:rsidRPr="005A4099" w:rsidRDefault="005A4099" w:rsidP="00B855FC">
            <w:pPr>
              <w:jc w:val="both"/>
              <w:rPr>
                <w:rFonts w:ascii="Verdana" w:eastAsia="Times New Roman" w:hAnsi="Verdana" w:cs="Arial"/>
                <w:b/>
                <w:bCs/>
                <w:color w:val="000000"/>
              </w:rPr>
            </w:pPr>
            <w:r w:rsidRPr="005A4099">
              <w:rPr>
                <w:rFonts w:ascii="Verdana" w:hAnsi="Verdana" w:cs="Arial"/>
                <w:b/>
              </w:rPr>
              <w:t>DISCIPLINADO (A):</w:t>
            </w:r>
          </w:p>
        </w:tc>
        <w:tc>
          <w:tcPr>
            <w:tcW w:w="5334" w:type="dxa"/>
            <w:tcBorders>
              <w:top w:val="single" w:sz="4" w:space="0" w:color="auto"/>
              <w:left w:val="single" w:sz="4" w:space="0" w:color="auto"/>
              <w:bottom w:val="single" w:sz="4" w:space="0" w:color="auto"/>
              <w:right w:val="single" w:sz="4" w:space="0" w:color="auto"/>
            </w:tcBorders>
            <w:vAlign w:val="center"/>
          </w:tcPr>
          <w:p w14:paraId="12E7CDB5" w14:textId="77777777" w:rsidR="005A4099" w:rsidRPr="005A4099" w:rsidRDefault="005A4099" w:rsidP="00B855FC">
            <w:pPr>
              <w:autoSpaceDE w:val="0"/>
              <w:adjustRightInd w:val="0"/>
              <w:jc w:val="both"/>
              <w:rPr>
                <w:rFonts w:ascii="Verdana" w:hAnsi="Verdana" w:cs="Arial"/>
              </w:rPr>
            </w:pPr>
          </w:p>
        </w:tc>
      </w:tr>
      <w:tr w:rsidR="005A4099" w:rsidRPr="005A4099" w14:paraId="50B17A22" w14:textId="77777777" w:rsidTr="00ED7418">
        <w:trPr>
          <w:trHeight w:val="556"/>
        </w:trPr>
        <w:tc>
          <w:tcPr>
            <w:tcW w:w="3397" w:type="dxa"/>
            <w:tcBorders>
              <w:top w:val="single" w:sz="4" w:space="0" w:color="auto"/>
              <w:left w:val="single" w:sz="4" w:space="0" w:color="auto"/>
              <w:bottom w:val="single" w:sz="4" w:space="0" w:color="auto"/>
              <w:right w:val="single" w:sz="4" w:space="0" w:color="auto"/>
            </w:tcBorders>
            <w:vAlign w:val="center"/>
          </w:tcPr>
          <w:p w14:paraId="5265C081" w14:textId="77777777" w:rsidR="005A4099" w:rsidRPr="005A4099" w:rsidRDefault="005A4099" w:rsidP="00B855FC">
            <w:pPr>
              <w:jc w:val="both"/>
              <w:rPr>
                <w:rFonts w:ascii="Verdana" w:hAnsi="Verdana" w:cs="Arial"/>
                <w:b/>
              </w:rPr>
            </w:pPr>
            <w:r w:rsidRPr="005A4099">
              <w:rPr>
                <w:rFonts w:ascii="Verdana" w:hAnsi="Verdana" w:cs="Arial"/>
                <w:b/>
              </w:rPr>
              <w:t>HECHOS:</w:t>
            </w:r>
          </w:p>
        </w:tc>
        <w:tc>
          <w:tcPr>
            <w:tcW w:w="5334" w:type="dxa"/>
            <w:tcBorders>
              <w:top w:val="single" w:sz="4" w:space="0" w:color="auto"/>
              <w:left w:val="single" w:sz="4" w:space="0" w:color="auto"/>
              <w:bottom w:val="single" w:sz="4" w:space="0" w:color="auto"/>
              <w:right w:val="single" w:sz="4" w:space="0" w:color="auto"/>
            </w:tcBorders>
            <w:vAlign w:val="center"/>
          </w:tcPr>
          <w:p w14:paraId="24970542" w14:textId="77777777" w:rsidR="005A4099" w:rsidRPr="005A4099" w:rsidRDefault="005A4099" w:rsidP="00B855FC">
            <w:pPr>
              <w:autoSpaceDE w:val="0"/>
              <w:adjustRightInd w:val="0"/>
              <w:jc w:val="both"/>
              <w:rPr>
                <w:rFonts w:ascii="Verdana" w:hAnsi="Verdana" w:cs="Arial"/>
              </w:rPr>
            </w:pPr>
          </w:p>
        </w:tc>
      </w:tr>
      <w:tr w:rsidR="005A4099" w:rsidRPr="005A4099" w14:paraId="26F7CC7C" w14:textId="77777777" w:rsidTr="00ED7418">
        <w:trPr>
          <w:trHeight w:val="294"/>
        </w:trPr>
        <w:tc>
          <w:tcPr>
            <w:tcW w:w="3397" w:type="dxa"/>
            <w:tcBorders>
              <w:top w:val="single" w:sz="4" w:space="0" w:color="auto"/>
              <w:left w:val="single" w:sz="4" w:space="0" w:color="auto"/>
              <w:bottom w:val="single" w:sz="4" w:space="0" w:color="auto"/>
              <w:right w:val="single" w:sz="4" w:space="0" w:color="auto"/>
            </w:tcBorders>
            <w:vAlign w:val="center"/>
          </w:tcPr>
          <w:p w14:paraId="43A75D4B" w14:textId="77777777" w:rsidR="005A4099" w:rsidRPr="005A4099" w:rsidRDefault="005A4099" w:rsidP="00B855FC">
            <w:pPr>
              <w:jc w:val="both"/>
              <w:rPr>
                <w:rFonts w:ascii="Verdana" w:hAnsi="Verdana" w:cs="Arial"/>
                <w:b/>
              </w:rPr>
            </w:pPr>
            <w:r w:rsidRPr="005A4099">
              <w:rPr>
                <w:rFonts w:ascii="Verdana" w:hAnsi="Verdana" w:cs="Arial"/>
                <w:b/>
              </w:rPr>
              <w:t>QUEJOSO:</w:t>
            </w:r>
          </w:p>
          <w:p w14:paraId="06B2D227" w14:textId="77777777" w:rsidR="005A4099" w:rsidRPr="005A4099" w:rsidRDefault="005A4099" w:rsidP="00B855FC">
            <w:pPr>
              <w:jc w:val="both"/>
              <w:rPr>
                <w:rFonts w:ascii="Verdana" w:hAnsi="Verdana" w:cs="Arial"/>
                <w:b/>
              </w:rPr>
            </w:pPr>
            <w:r w:rsidRPr="005A4099">
              <w:rPr>
                <w:rFonts w:ascii="Verdana" w:hAnsi="Verdana" w:cs="Arial"/>
                <w:b/>
                <w:color w:val="FF0000"/>
              </w:rPr>
              <w:t xml:space="preserve">INFORMANTE: </w:t>
            </w:r>
          </w:p>
        </w:tc>
        <w:tc>
          <w:tcPr>
            <w:tcW w:w="5334" w:type="dxa"/>
            <w:tcBorders>
              <w:top w:val="single" w:sz="4" w:space="0" w:color="auto"/>
              <w:left w:val="single" w:sz="4" w:space="0" w:color="auto"/>
              <w:bottom w:val="single" w:sz="4" w:space="0" w:color="auto"/>
              <w:right w:val="single" w:sz="4" w:space="0" w:color="auto"/>
            </w:tcBorders>
            <w:vAlign w:val="center"/>
          </w:tcPr>
          <w:p w14:paraId="1534D5B9" w14:textId="77777777" w:rsidR="005A4099" w:rsidRPr="005A4099" w:rsidRDefault="005A4099" w:rsidP="00B855FC">
            <w:pPr>
              <w:autoSpaceDE w:val="0"/>
              <w:adjustRightInd w:val="0"/>
              <w:jc w:val="both"/>
              <w:rPr>
                <w:rFonts w:ascii="Verdana" w:hAnsi="Verdana" w:cs="Arial"/>
              </w:rPr>
            </w:pPr>
          </w:p>
        </w:tc>
      </w:tr>
    </w:tbl>
    <w:p w14:paraId="0B6C8652" w14:textId="77777777" w:rsidR="005A4099" w:rsidRPr="005A4099" w:rsidRDefault="005A4099" w:rsidP="005A4099">
      <w:pPr>
        <w:jc w:val="both"/>
        <w:rPr>
          <w:rFonts w:ascii="Verdana" w:hAnsi="Verdana" w:cs="Arial"/>
        </w:rPr>
      </w:pPr>
    </w:p>
    <w:p w14:paraId="5D69A006" w14:textId="77777777" w:rsidR="005A4099" w:rsidRPr="005A4099" w:rsidRDefault="005A4099" w:rsidP="005A4099">
      <w:pPr>
        <w:pStyle w:val="Prrafodelista"/>
        <w:numPr>
          <w:ilvl w:val="0"/>
          <w:numId w:val="11"/>
        </w:numPr>
        <w:contextualSpacing/>
        <w:jc w:val="center"/>
        <w:rPr>
          <w:rFonts w:ascii="Verdana" w:hAnsi="Verdana" w:cs="Arial"/>
          <w:b/>
        </w:rPr>
      </w:pPr>
      <w:r w:rsidRPr="005A4099">
        <w:rPr>
          <w:rFonts w:ascii="Verdana" w:hAnsi="Verdana" w:cs="Arial"/>
          <w:b/>
        </w:rPr>
        <w:t>ASUNTO</w:t>
      </w:r>
    </w:p>
    <w:p w14:paraId="382CF4C6" w14:textId="77777777" w:rsidR="005A4099" w:rsidRPr="005A4099" w:rsidRDefault="005A4099" w:rsidP="005A4099">
      <w:pPr>
        <w:contextualSpacing/>
        <w:jc w:val="both"/>
        <w:rPr>
          <w:rFonts w:ascii="Verdana" w:hAnsi="Verdana" w:cs="Arial"/>
        </w:rPr>
      </w:pPr>
    </w:p>
    <w:p w14:paraId="2FB72DAB" w14:textId="77777777" w:rsidR="005A4099" w:rsidRPr="005A4099" w:rsidRDefault="005A4099" w:rsidP="005A4099">
      <w:pPr>
        <w:jc w:val="both"/>
        <w:rPr>
          <w:rFonts w:ascii="Verdana" w:hAnsi="Verdana" w:cs="Arial"/>
        </w:rPr>
      </w:pPr>
      <w:r w:rsidRPr="005A4099">
        <w:rPr>
          <w:rFonts w:ascii="Verdana" w:hAnsi="Verdana" w:cs="Arial"/>
        </w:rPr>
        <w:t xml:space="preserve">El Secretario General en calidad de Jefe del Grupo de Control Interno Disciplinario de la Superintendencia de Vigilancia y Seguridad Privada con fundamento en el Decreto 2355 de 2006, demás disposiciones legales y de conformidad con lo previsto en los artículos 90 y 224 de la Ley 1952 de 2019 - Código General Disciplinario - procede a decretar la terminación de la actuación disciplinaria </w:t>
      </w:r>
      <w:r w:rsidRPr="005A4099">
        <w:rPr>
          <w:rFonts w:ascii="Verdana" w:hAnsi="Verdana" w:cs="Arial"/>
          <w:bCs/>
          <w:lang w:val="es-ES"/>
        </w:rPr>
        <w:t xml:space="preserve">y, en consecuencia, proceder al archivo definitivo del </w:t>
      </w:r>
      <w:r w:rsidRPr="005A4099">
        <w:rPr>
          <w:rFonts w:ascii="Verdana" w:hAnsi="Verdana" w:cs="Arial"/>
        </w:rPr>
        <w:t xml:space="preserve">expediente disciplinario No. </w:t>
      </w:r>
      <w:r w:rsidRPr="005A4099">
        <w:rPr>
          <w:rFonts w:ascii="Verdana" w:hAnsi="Verdana" w:cs="Arial"/>
          <w:color w:val="FF0000"/>
        </w:rPr>
        <w:t>XXXX</w:t>
      </w:r>
    </w:p>
    <w:p w14:paraId="215FB584" w14:textId="77777777" w:rsidR="005A4099" w:rsidRPr="005A4099" w:rsidRDefault="005A4099" w:rsidP="005A4099">
      <w:pPr>
        <w:contextualSpacing/>
        <w:jc w:val="center"/>
        <w:rPr>
          <w:rFonts w:ascii="Verdana" w:hAnsi="Verdana" w:cs="Arial"/>
          <w:b/>
        </w:rPr>
      </w:pPr>
    </w:p>
    <w:p w14:paraId="6FC34BDD" w14:textId="77777777" w:rsidR="005A4099" w:rsidRPr="005A4099" w:rsidRDefault="005A4099" w:rsidP="005A4099">
      <w:pPr>
        <w:pStyle w:val="Prrafodelista"/>
        <w:numPr>
          <w:ilvl w:val="0"/>
          <w:numId w:val="11"/>
        </w:numPr>
        <w:contextualSpacing/>
        <w:jc w:val="center"/>
        <w:rPr>
          <w:rFonts w:ascii="Verdana" w:hAnsi="Verdana" w:cs="Arial"/>
          <w:b/>
        </w:rPr>
      </w:pPr>
      <w:r w:rsidRPr="005A4099">
        <w:rPr>
          <w:rFonts w:ascii="Verdana" w:hAnsi="Verdana" w:cs="Arial"/>
          <w:b/>
        </w:rPr>
        <w:t>ANTECEDENTES Y TRÁMITE PROCESAL</w:t>
      </w:r>
    </w:p>
    <w:p w14:paraId="32423EFE" w14:textId="77777777" w:rsidR="005A4099" w:rsidRPr="005A4099" w:rsidRDefault="005A4099" w:rsidP="005A4099">
      <w:pPr>
        <w:contextualSpacing/>
        <w:jc w:val="center"/>
        <w:rPr>
          <w:rFonts w:ascii="Verdana" w:hAnsi="Verdana" w:cs="Arial"/>
          <w:b/>
        </w:rPr>
      </w:pPr>
    </w:p>
    <w:p w14:paraId="32776AB8" w14:textId="77777777" w:rsidR="005A4099" w:rsidRPr="005A4099" w:rsidRDefault="005A4099" w:rsidP="005A4099">
      <w:pPr>
        <w:contextualSpacing/>
        <w:jc w:val="both"/>
        <w:rPr>
          <w:rFonts w:ascii="Verdana" w:eastAsia="Arial" w:hAnsi="Verdana" w:cs="Arial"/>
          <w:color w:val="FF0000"/>
        </w:rPr>
      </w:pPr>
      <w:r w:rsidRPr="005A4099">
        <w:rPr>
          <w:rFonts w:ascii="Verdana" w:eastAsia="Arial" w:hAnsi="Verdana" w:cs="Arial"/>
          <w:b/>
        </w:rPr>
        <w:t>2.1.</w:t>
      </w:r>
      <w:r w:rsidRPr="005A4099">
        <w:rPr>
          <w:rFonts w:ascii="Verdana" w:eastAsia="Arial" w:hAnsi="Verdana" w:cs="Arial"/>
        </w:rPr>
        <w:t xml:space="preserve"> La presente actuación tiene su origen en el </w:t>
      </w:r>
      <w:r w:rsidRPr="005A4099">
        <w:rPr>
          <w:rFonts w:ascii="Verdana" w:eastAsia="Arial" w:hAnsi="Verdana" w:cs="Arial"/>
          <w:color w:val="FF0000"/>
        </w:rPr>
        <w:t xml:space="preserve">(Memorando No /Oficio No.) </w:t>
      </w:r>
      <w:r w:rsidRPr="005A4099">
        <w:rPr>
          <w:rFonts w:ascii="Verdana" w:eastAsia="Arial" w:hAnsi="Verdana" w:cs="Arial"/>
        </w:rPr>
        <w:t xml:space="preserve">con radicación No. </w:t>
      </w:r>
      <w:r w:rsidRPr="005A4099">
        <w:rPr>
          <w:rFonts w:ascii="Verdana" w:eastAsia="Arial" w:hAnsi="Verdana" w:cs="Arial"/>
          <w:color w:val="FF0000"/>
        </w:rPr>
        <w:t xml:space="preserve">XXXX </w:t>
      </w:r>
      <w:r w:rsidRPr="005A4099">
        <w:rPr>
          <w:rFonts w:ascii="Verdana" w:eastAsia="Arial" w:hAnsi="Verdana" w:cs="Arial"/>
        </w:rPr>
        <w:t xml:space="preserve">de fecha </w:t>
      </w:r>
      <w:r w:rsidRPr="005A4099">
        <w:rPr>
          <w:rFonts w:ascii="Verdana" w:eastAsia="Arial" w:hAnsi="Verdana" w:cs="Arial"/>
          <w:color w:val="FF0000"/>
        </w:rPr>
        <w:t>XXXX</w:t>
      </w:r>
      <w:r w:rsidRPr="005A4099">
        <w:rPr>
          <w:rFonts w:ascii="Verdana" w:eastAsia="Arial" w:hAnsi="Verdana" w:cs="Arial"/>
        </w:rPr>
        <w:t xml:space="preserve">, suscrito por </w:t>
      </w:r>
      <w:r w:rsidRPr="005A4099">
        <w:rPr>
          <w:rFonts w:ascii="Verdana" w:eastAsia="Arial" w:hAnsi="Verdana" w:cs="Arial"/>
          <w:color w:val="FF0000"/>
        </w:rPr>
        <w:t>XXXX</w:t>
      </w:r>
      <w:r w:rsidRPr="005A4099">
        <w:rPr>
          <w:rFonts w:ascii="Verdana" w:eastAsia="Arial" w:hAnsi="Verdana" w:cs="Arial"/>
        </w:rPr>
        <w:t xml:space="preserve">, en el cual se expresan los siguientes hechos: </w:t>
      </w:r>
      <w:r w:rsidRPr="005A4099">
        <w:rPr>
          <w:rFonts w:ascii="Verdana" w:eastAsia="Arial" w:hAnsi="Verdana" w:cs="Arial"/>
          <w:color w:val="FF0000"/>
        </w:rPr>
        <w:t>XXXX.</w:t>
      </w:r>
    </w:p>
    <w:p w14:paraId="2A45E385" w14:textId="77777777" w:rsidR="005A4099" w:rsidRPr="005A4099" w:rsidRDefault="005A4099" w:rsidP="005A4099">
      <w:pPr>
        <w:contextualSpacing/>
        <w:jc w:val="both"/>
        <w:rPr>
          <w:rFonts w:ascii="Verdana" w:eastAsia="Arial" w:hAnsi="Verdana" w:cs="Arial"/>
          <w:color w:val="FF0000"/>
        </w:rPr>
      </w:pPr>
    </w:p>
    <w:p w14:paraId="56363484" w14:textId="77777777" w:rsidR="005A4099" w:rsidRPr="005A4099" w:rsidRDefault="005A4099" w:rsidP="005A4099">
      <w:pPr>
        <w:contextualSpacing/>
        <w:jc w:val="both"/>
        <w:rPr>
          <w:rFonts w:ascii="Verdana" w:eastAsia="Arial" w:hAnsi="Verdana" w:cs="Arial"/>
          <w:b/>
        </w:rPr>
      </w:pPr>
      <w:r w:rsidRPr="005A4099">
        <w:rPr>
          <w:rFonts w:ascii="Verdana" w:eastAsia="Arial" w:hAnsi="Verdana" w:cs="Arial"/>
          <w:b/>
        </w:rPr>
        <w:t xml:space="preserve">2.2. </w:t>
      </w:r>
      <w:r w:rsidRPr="005A4099">
        <w:rPr>
          <w:rFonts w:ascii="Verdana" w:eastAsia="Arial" w:hAnsi="Verdana" w:cs="Arial"/>
          <w:color w:val="FF0000"/>
        </w:rPr>
        <w:t>XXXX</w:t>
      </w:r>
    </w:p>
    <w:p w14:paraId="78898590" w14:textId="77777777" w:rsidR="005A4099" w:rsidRPr="005A4099" w:rsidRDefault="005A4099" w:rsidP="005A4099">
      <w:pPr>
        <w:contextualSpacing/>
        <w:jc w:val="both"/>
        <w:rPr>
          <w:rFonts w:ascii="Verdana" w:hAnsi="Verdana" w:cs="Arial"/>
          <w:color w:val="FF0000"/>
        </w:rPr>
      </w:pPr>
    </w:p>
    <w:p w14:paraId="4ED5EECE" w14:textId="77777777" w:rsidR="005A4099" w:rsidRPr="005A4099" w:rsidRDefault="005A4099" w:rsidP="005A4099">
      <w:pPr>
        <w:jc w:val="both"/>
        <w:rPr>
          <w:rFonts w:ascii="Verdana" w:hAnsi="Verdana" w:cs="Arial"/>
          <w:color w:val="FF0000"/>
        </w:rPr>
      </w:pPr>
      <w:r w:rsidRPr="005A4099">
        <w:rPr>
          <w:rFonts w:ascii="Verdana" w:hAnsi="Verdana" w:cs="Arial"/>
          <w:color w:val="FF0000"/>
        </w:rPr>
        <w:t>(SE MENCIONAN LOS HECHOS QUE DIERON ORIGEN AL PROCESO DISCIPLINARIO Y LAS ACTUACIONES ADMINISTRATIVAS QUE SE HAN SURTIDO DENTRO DE ÉSTE)</w:t>
      </w:r>
    </w:p>
    <w:p w14:paraId="00373AAB" w14:textId="77777777" w:rsidR="005A4099" w:rsidRPr="005A4099" w:rsidRDefault="005A4099" w:rsidP="005A4099">
      <w:pPr>
        <w:jc w:val="both"/>
        <w:rPr>
          <w:rFonts w:ascii="Verdana" w:hAnsi="Verdana" w:cs="Arial"/>
        </w:rPr>
      </w:pPr>
    </w:p>
    <w:p w14:paraId="61D25FD3" w14:textId="77777777" w:rsidR="005A4099" w:rsidRPr="005A4099" w:rsidRDefault="005A4099" w:rsidP="005A4099">
      <w:pPr>
        <w:pStyle w:val="Prrafodelista"/>
        <w:numPr>
          <w:ilvl w:val="0"/>
          <w:numId w:val="12"/>
        </w:numPr>
        <w:jc w:val="center"/>
        <w:rPr>
          <w:rFonts w:ascii="Verdana" w:hAnsi="Verdana" w:cs="Arial"/>
          <w:b/>
        </w:rPr>
      </w:pPr>
      <w:r w:rsidRPr="005A4099">
        <w:rPr>
          <w:rFonts w:ascii="Verdana" w:hAnsi="Verdana" w:cs="Arial"/>
          <w:b/>
        </w:rPr>
        <w:t>COMPETENCIA</w:t>
      </w:r>
    </w:p>
    <w:p w14:paraId="5EB31A36" w14:textId="77777777" w:rsidR="005A4099" w:rsidRPr="005A4099" w:rsidRDefault="005A4099" w:rsidP="005A4099">
      <w:pPr>
        <w:jc w:val="center"/>
        <w:rPr>
          <w:rFonts w:ascii="Verdana" w:hAnsi="Verdana" w:cs="Arial"/>
          <w:b/>
        </w:rPr>
      </w:pPr>
    </w:p>
    <w:p w14:paraId="18017BD0" w14:textId="77777777" w:rsidR="005A4099" w:rsidRPr="005A4099" w:rsidRDefault="005A4099" w:rsidP="005A4099">
      <w:pPr>
        <w:jc w:val="both"/>
        <w:rPr>
          <w:rFonts w:ascii="Verdana" w:eastAsia="Arial" w:hAnsi="Verdana" w:cs="Arial"/>
        </w:rPr>
      </w:pPr>
      <w:r w:rsidRPr="005A4099">
        <w:rPr>
          <w:rFonts w:ascii="Verdana" w:eastAsia="Arial" w:hAnsi="Verdana" w:cs="Arial"/>
        </w:rPr>
        <w:t xml:space="preserve">Los artículos 90 y 224 de la Ley 1952, determinan que en cualquier etapa de la actuación o vencido el término de la investigación disciplinaria </w:t>
      </w:r>
      <w:r w:rsidRPr="005A4099">
        <w:rPr>
          <w:rFonts w:ascii="Verdana" w:eastAsia="Arial" w:hAnsi="Verdana" w:cs="Arial"/>
          <w:i/>
        </w:rPr>
        <w:t>“en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 90 (…)”,</w:t>
      </w:r>
      <w:r w:rsidRPr="005A4099">
        <w:rPr>
          <w:rFonts w:ascii="Verdana" w:eastAsia="Arial" w:hAnsi="Verdana" w:cs="Arial"/>
        </w:rPr>
        <w:t xml:space="preserve"> </w:t>
      </w:r>
      <w:r w:rsidRPr="005A4099">
        <w:rPr>
          <w:rFonts w:ascii="Verdana" w:eastAsia="Arial" w:hAnsi="Verdana" w:cs="Arial"/>
        </w:rPr>
        <w:lastRenderedPageBreak/>
        <w:t>el funcionario de conocimiento evaluará las pruebas recaudadas y los hechos de la actuación con el fin de adoptar la decisión que en derecho corresponda bien sea, ordenando el archivo definitivo o formulando pliego de cargos, conforme a los principios de la sana critica.</w:t>
      </w:r>
    </w:p>
    <w:p w14:paraId="0BF78726" w14:textId="77777777" w:rsidR="005A4099" w:rsidRPr="005A4099" w:rsidRDefault="005A4099" w:rsidP="005A4099">
      <w:pPr>
        <w:jc w:val="center"/>
        <w:rPr>
          <w:rFonts w:ascii="Verdana" w:hAnsi="Verdana" w:cs="Arial"/>
          <w:b/>
        </w:rPr>
      </w:pPr>
    </w:p>
    <w:p w14:paraId="32087334" w14:textId="77777777" w:rsidR="005A4099" w:rsidRPr="005A4099" w:rsidRDefault="005A4099" w:rsidP="005A4099">
      <w:pPr>
        <w:pStyle w:val="Prrafodelista"/>
        <w:numPr>
          <w:ilvl w:val="0"/>
          <w:numId w:val="12"/>
        </w:numPr>
        <w:jc w:val="center"/>
        <w:rPr>
          <w:rFonts w:ascii="Verdana" w:hAnsi="Verdana" w:cs="Arial"/>
          <w:b/>
        </w:rPr>
      </w:pPr>
      <w:r w:rsidRPr="005A4099">
        <w:rPr>
          <w:rFonts w:ascii="Verdana" w:hAnsi="Verdana" w:cs="Arial"/>
          <w:b/>
        </w:rPr>
        <w:t>CONSIDERACIONES DEL DESPACHO</w:t>
      </w:r>
    </w:p>
    <w:p w14:paraId="093866CA" w14:textId="77777777" w:rsidR="005A4099" w:rsidRPr="005A4099" w:rsidRDefault="005A4099" w:rsidP="005A4099">
      <w:pPr>
        <w:jc w:val="both"/>
        <w:rPr>
          <w:rFonts w:ascii="Verdana" w:hAnsi="Verdana" w:cs="Arial"/>
          <w:color w:val="FF0000"/>
        </w:rPr>
      </w:pPr>
    </w:p>
    <w:p w14:paraId="53CBFF24" w14:textId="77777777" w:rsidR="005A4099" w:rsidRPr="005A4099" w:rsidRDefault="005A4099" w:rsidP="005A4099">
      <w:pPr>
        <w:jc w:val="both"/>
        <w:rPr>
          <w:rFonts w:ascii="Verdana" w:eastAsia="Arial" w:hAnsi="Verdana" w:cs="Arial"/>
          <w:color w:val="FF0000"/>
        </w:rPr>
      </w:pPr>
      <w:r w:rsidRPr="005A4099">
        <w:rPr>
          <w:rFonts w:ascii="Verdana" w:eastAsia="Arial" w:hAnsi="Verdana" w:cs="Arial"/>
        </w:rPr>
        <w:t xml:space="preserve">Procede este Despacho a analizar la situación fáctica en lo atinente a los hechos que dieron lugar a la apertura de la presente investigación disciplinaria los cuales fueron puestos en conocimiento de este Despacho mediante la noticia disciplinaria remitida a través del </w:t>
      </w:r>
      <w:r w:rsidRPr="005A4099">
        <w:rPr>
          <w:rFonts w:ascii="Verdana" w:eastAsia="Arial" w:hAnsi="Verdana" w:cs="Arial"/>
          <w:color w:val="FF0000"/>
        </w:rPr>
        <w:t>(Memorando No /Oficio No.)</w:t>
      </w:r>
    </w:p>
    <w:p w14:paraId="5407E4EA" w14:textId="77777777" w:rsidR="005A4099" w:rsidRPr="005A4099" w:rsidRDefault="005A4099" w:rsidP="005A4099">
      <w:pPr>
        <w:jc w:val="both"/>
        <w:rPr>
          <w:rFonts w:ascii="Verdana" w:hAnsi="Verdana" w:cs="Arial"/>
          <w:color w:val="FF0000"/>
        </w:rPr>
      </w:pPr>
    </w:p>
    <w:p w14:paraId="4DE5C0DF" w14:textId="77777777" w:rsidR="005A4099" w:rsidRPr="005A4099" w:rsidRDefault="005A4099" w:rsidP="005A4099">
      <w:pPr>
        <w:jc w:val="both"/>
        <w:rPr>
          <w:rFonts w:ascii="Verdana" w:eastAsia="Arial" w:hAnsi="Verdana" w:cs="Arial"/>
          <w:color w:val="FF0000"/>
        </w:rPr>
      </w:pPr>
      <w:r w:rsidRPr="005A4099">
        <w:rPr>
          <w:rFonts w:ascii="Verdana" w:eastAsia="Arial" w:hAnsi="Verdana" w:cs="Arial"/>
          <w:color w:val="FF0000"/>
        </w:rPr>
        <w:t>(EVALUAR LAS PRUEBAS RECAUDADAS Y COMO A PARTIR DE ÉSTAS SE PUEDE CONCLUIR QUE EL HECHO ATRIBUIDO NO EXISTIÓ, QUE LA CONDUCTA NO ESTÁ PREVISTA EN LA LEY COMO FALTA DISCIPLINARIA, QUE EL DISCIPLINADO NO LA COMETIÓ, QUE EXISTE UNA CAUSAL DE EXCLUSIÓN DE RESPONSABILIDAD)</w:t>
      </w:r>
    </w:p>
    <w:p w14:paraId="0224F904" w14:textId="77777777" w:rsidR="005A4099" w:rsidRPr="005A4099" w:rsidRDefault="005A4099" w:rsidP="005A4099">
      <w:pPr>
        <w:jc w:val="both"/>
        <w:rPr>
          <w:rFonts w:ascii="Verdana" w:eastAsia="Arial" w:hAnsi="Verdana" w:cs="Arial"/>
          <w:color w:val="FF0000"/>
        </w:rPr>
      </w:pPr>
    </w:p>
    <w:p w14:paraId="5F71C54D" w14:textId="77777777" w:rsidR="005A4099" w:rsidRPr="005A4099" w:rsidRDefault="005A4099" w:rsidP="005A4099">
      <w:pPr>
        <w:pStyle w:val="Sinespaciado"/>
        <w:jc w:val="both"/>
        <w:rPr>
          <w:rFonts w:ascii="Verdana" w:eastAsia="Arial" w:hAnsi="Verdana"/>
        </w:rPr>
      </w:pPr>
      <w:r w:rsidRPr="005A4099">
        <w:rPr>
          <w:rFonts w:ascii="Verdana" w:eastAsia="SimSun" w:hAnsi="Verdana"/>
          <w:lang w:val="es-ES"/>
        </w:rPr>
        <w:t xml:space="preserve">Con fundamento en las apreciaciones de orden fáctico y jurídico objeto de análisis, el Secretario General de la Superintendencia de Vigilancia y Seguridad Privada, en ejercicio de sus atribuciones legales y de conformidad con lo determinado en los artículos </w:t>
      </w:r>
      <w:r w:rsidRPr="005A4099">
        <w:rPr>
          <w:rFonts w:ascii="Verdana" w:hAnsi="Verdana"/>
        </w:rPr>
        <w:t>90 y 224 de la Ley 1952 de 2019</w:t>
      </w:r>
      <w:r w:rsidRPr="005A4099">
        <w:rPr>
          <w:rFonts w:ascii="Verdana" w:eastAsia="SimSun" w:hAnsi="Verdana"/>
          <w:lang w:val="es-ES"/>
        </w:rPr>
        <w:t>,</w:t>
      </w:r>
      <w:r w:rsidRPr="005A4099">
        <w:rPr>
          <w:rFonts w:ascii="Verdana" w:hAnsi="Verdana"/>
          <w:bCs/>
          <w:lang w:val="es-MX"/>
        </w:rPr>
        <w:t xml:space="preserve"> </w:t>
      </w:r>
    </w:p>
    <w:p w14:paraId="2AAAF351" w14:textId="77777777" w:rsidR="005A4099" w:rsidRPr="005A4099" w:rsidRDefault="005A4099" w:rsidP="005A4099">
      <w:pPr>
        <w:jc w:val="both"/>
        <w:rPr>
          <w:rFonts w:ascii="Verdana" w:hAnsi="Verdana" w:cs="Arial"/>
          <w:color w:val="FF0000"/>
        </w:rPr>
      </w:pPr>
    </w:p>
    <w:p w14:paraId="7B453AD2" w14:textId="77777777" w:rsidR="005A4099" w:rsidRPr="005A4099" w:rsidRDefault="005A4099" w:rsidP="005A4099">
      <w:pPr>
        <w:jc w:val="center"/>
        <w:rPr>
          <w:rFonts w:ascii="Verdana" w:hAnsi="Verdana" w:cs="Arial"/>
          <w:b/>
        </w:rPr>
      </w:pPr>
      <w:r w:rsidRPr="005A4099">
        <w:rPr>
          <w:rFonts w:ascii="Verdana" w:hAnsi="Verdana" w:cs="Arial"/>
          <w:b/>
        </w:rPr>
        <w:t>RESUELVE:</w:t>
      </w:r>
    </w:p>
    <w:p w14:paraId="29EE86AC" w14:textId="77777777" w:rsidR="005A4099" w:rsidRPr="005A4099" w:rsidRDefault="005A4099" w:rsidP="005A4099">
      <w:pPr>
        <w:jc w:val="center"/>
        <w:rPr>
          <w:rFonts w:ascii="Verdana" w:hAnsi="Verdana" w:cs="Arial"/>
          <w:b/>
        </w:rPr>
      </w:pPr>
    </w:p>
    <w:p w14:paraId="3EB13C0B" w14:textId="77777777" w:rsidR="005A4099" w:rsidRPr="005A4099" w:rsidRDefault="005A4099" w:rsidP="005A4099">
      <w:pPr>
        <w:ind w:right="-93"/>
        <w:contextualSpacing/>
        <w:jc w:val="both"/>
        <w:rPr>
          <w:rFonts w:ascii="Verdana" w:hAnsi="Verdana" w:cs="Arial"/>
          <w:color w:val="000000"/>
        </w:rPr>
      </w:pPr>
      <w:r w:rsidRPr="005A4099">
        <w:rPr>
          <w:rFonts w:ascii="Verdana" w:hAnsi="Verdana" w:cs="Arial"/>
          <w:b/>
          <w:bCs/>
        </w:rPr>
        <w:t>PRIMERO: ORDENAR</w:t>
      </w:r>
      <w:r w:rsidRPr="005A4099">
        <w:rPr>
          <w:rFonts w:ascii="Verdana" w:hAnsi="Verdana" w:cs="Arial"/>
          <w:color w:val="000000"/>
        </w:rPr>
        <w:t xml:space="preserve"> la terminación de la actuación y en consecuencia disponer el archivo definitivo del proceso disciplinario No. </w:t>
      </w:r>
      <w:r w:rsidRPr="005A4099">
        <w:rPr>
          <w:rFonts w:ascii="Verdana" w:eastAsia="Arial" w:hAnsi="Verdana" w:cs="Arial"/>
          <w:color w:val="FF0000"/>
        </w:rPr>
        <w:t>XXXX</w:t>
      </w:r>
      <w:r w:rsidRPr="005A4099">
        <w:rPr>
          <w:rFonts w:ascii="Verdana" w:hAnsi="Verdana" w:cs="Arial"/>
          <w:color w:val="000000"/>
        </w:rPr>
        <w:t>, con fundamento en la parte considerativa del presente auto.</w:t>
      </w:r>
    </w:p>
    <w:p w14:paraId="30593762" w14:textId="77777777" w:rsidR="005A4099" w:rsidRPr="005A4099" w:rsidRDefault="005A4099" w:rsidP="005A4099">
      <w:pPr>
        <w:ind w:right="-93"/>
        <w:contextualSpacing/>
        <w:jc w:val="both"/>
        <w:rPr>
          <w:rFonts w:ascii="Verdana" w:hAnsi="Verdana" w:cs="Arial"/>
          <w:b/>
        </w:rPr>
      </w:pPr>
    </w:p>
    <w:p w14:paraId="69AE65B8" w14:textId="77777777" w:rsidR="005A4099" w:rsidRPr="005A4099" w:rsidRDefault="005A4099" w:rsidP="005A4099">
      <w:pPr>
        <w:ind w:right="-93"/>
        <w:contextualSpacing/>
        <w:jc w:val="both"/>
        <w:rPr>
          <w:rFonts w:ascii="Verdana" w:hAnsi="Verdana" w:cs="Arial"/>
          <w:b/>
        </w:rPr>
      </w:pPr>
      <w:r w:rsidRPr="005A4099">
        <w:rPr>
          <w:rFonts w:ascii="Verdana" w:hAnsi="Verdana" w:cs="Arial"/>
          <w:b/>
        </w:rPr>
        <w:t>SEGUNDO</w:t>
      </w:r>
      <w:r w:rsidRPr="005A4099">
        <w:rPr>
          <w:rFonts w:ascii="Verdana" w:hAnsi="Verdana" w:cs="Arial"/>
        </w:rPr>
        <w:t xml:space="preserve">: </w:t>
      </w:r>
      <w:r w:rsidRPr="005A4099">
        <w:rPr>
          <w:rFonts w:ascii="Verdana" w:hAnsi="Verdana" w:cs="Arial"/>
          <w:b/>
        </w:rPr>
        <w:t xml:space="preserve">COMUNICAR </w:t>
      </w:r>
      <w:r w:rsidRPr="005A4099">
        <w:rPr>
          <w:rFonts w:ascii="Verdana" w:hAnsi="Verdana" w:cs="Arial"/>
        </w:rPr>
        <w:t xml:space="preserve">la presente decisión al quejoso de conformidad con lo establecido en el artículo 90 y 129 de la Ley 1952 de 2019, informándole que procede el recurso de apelación en los términos establecidos en el artículo 134 del Código General Disciplinario.  </w:t>
      </w:r>
    </w:p>
    <w:p w14:paraId="628129BF" w14:textId="014FD62D" w:rsidR="005A4099" w:rsidRPr="005A4099" w:rsidRDefault="00CA2586" w:rsidP="00CA2586">
      <w:pPr>
        <w:tabs>
          <w:tab w:val="left" w:pos="1530"/>
        </w:tabs>
        <w:ind w:right="-93"/>
        <w:contextualSpacing/>
        <w:jc w:val="both"/>
        <w:rPr>
          <w:rFonts w:ascii="Verdana" w:hAnsi="Verdana" w:cs="Arial"/>
        </w:rPr>
      </w:pPr>
      <w:r>
        <w:rPr>
          <w:rFonts w:ascii="Verdana" w:hAnsi="Verdana" w:cs="Arial"/>
        </w:rPr>
        <w:tab/>
      </w:r>
    </w:p>
    <w:p w14:paraId="102B5F6E" w14:textId="77777777" w:rsidR="005A4099" w:rsidRPr="005A4099" w:rsidRDefault="005A4099" w:rsidP="005A4099">
      <w:pPr>
        <w:ind w:right="-93"/>
        <w:contextualSpacing/>
        <w:jc w:val="both"/>
        <w:rPr>
          <w:rFonts w:ascii="Verdana" w:hAnsi="Verdana" w:cs="Arial"/>
          <w:bCs/>
        </w:rPr>
      </w:pPr>
      <w:r w:rsidRPr="005A4099">
        <w:rPr>
          <w:rFonts w:ascii="Verdana" w:hAnsi="Verdana" w:cs="Arial"/>
          <w:b/>
        </w:rPr>
        <w:t xml:space="preserve">TERCERO. </w:t>
      </w:r>
      <w:r w:rsidRPr="005A4099">
        <w:rPr>
          <w:rFonts w:ascii="Verdana" w:hAnsi="Verdana" w:cs="Arial"/>
          <w:color w:val="000000"/>
        </w:rPr>
        <w:t>En firme la presente decisión, háganse las comunicaciones y anotaciones de ley.</w:t>
      </w:r>
    </w:p>
    <w:p w14:paraId="6AF8A6AC" w14:textId="77777777" w:rsidR="005A4099" w:rsidRPr="005A4099" w:rsidRDefault="005A4099" w:rsidP="005A4099">
      <w:pPr>
        <w:jc w:val="both"/>
        <w:rPr>
          <w:rFonts w:ascii="Verdana" w:hAnsi="Verdana" w:cs="Arial"/>
        </w:rPr>
      </w:pPr>
    </w:p>
    <w:p w14:paraId="601EF8A9" w14:textId="77777777" w:rsidR="005A4099" w:rsidRPr="005A4099" w:rsidRDefault="005A4099" w:rsidP="005A4099">
      <w:pPr>
        <w:pStyle w:val="Sinespaciado"/>
        <w:jc w:val="center"/>
        <w:rPr>
          <w:rFonts w:ascii="Verdana" w:hAnsi="Verdana"/>
          <w:b/>
        </w:rPr>
      </w:pPr>
      <w:r w:rsidRPr="005A4099">
        <w:rPr>
          <w:rFonts w:ascii="Verdana" w:hAnsi="Verdana"/>
          <w:b/>
          <w:lang w:val="es-ES"/>
        </w:rPr>
        <w:t>NOTIFIQUESE Y CUMPLASE</w:t>
      </w:r>
    </w:p>
    <w:p w14:paraId="1F36660E" w14:textId="77777777" w:rsidR="005A4099" w:rsidRPr="005A4099" w:rsidRDefault="005A4099" w:rsidP="005A4099">
      <w:pPr>
        <w:jc w:val="center"/>
        <w:rPr>
          <w:rFonts w:ascii="Verdana" w:hAnsi="Verdana" w:cs="Arial"/>
          <w:b/>
        </w:rPr>
      </w:pPr>
    </w:p>
    <w:p w14:paraId="5D58AE95" w14:textId="77777777" w:rsidR="005A4099" w:rsidRPr="005A4099" w:rsidRDefault="005A4099" w:rsidP="005A4099">
      <w:pPr>
        <w:jc w:val="center"/>
        <w:rPr>
          <w:rFonts w:ascii="Verdana" w:hAnsi="Verdana" w:cs="Arial"/>
          <w:b/>
        </w:rPr>
      </w:pPr>
    </w:p>
    <w:p w14:paraId="2E2E744E" w14:textId="77777777" w:rsidR="005A4099" w:rsidRPr="005A4099" w:rsidRDefault="005A4099" w:rsidP="005A4099">
      <w:pPr>
        <w:jc w:val="center"/>
        <w:rPr>
          <w:rFonts w:ascii="Verdana" w:hAnsi="Verdana" w:cs="Arial"/>
          <w:b/>
        </w:rPr>
      </w:pPr>
    </w:p>
    <w:p w14:paraId="47309693" w14:textId="77777777" w:rsidR="005A4099" w:rsidRPr="005A4099" w:rsidRDefault="005A4099" w:rsidP="005A4099">
      <w:pPr>
        <w:jc w:val="center"/>
        <w:rPr>
          <w:rFonts w:ascii="Verdana" w:hAnsi="Verdana" w:cs="Arial"/>
          <w:b/>
        </w:rPr>
      </w:pPr>
    </w:p>
    <w:p w14:paraId="2E0D4EC2" w14:textId="77777777" w:rsidR="005A4099" w:rsidRPr="005A4099" w:rsidRDefault="005A4099" w:rsidP="005A4099">
      <w:pPr>
        <w:pStyle w:val="Sinespaciado"/>
        <w:jc w:val="center"/>
        <w:rPr>
          <w:rFonts w:ascii="Verdana" w:hAnsi="Verdana"/>
          <w:b/>
          <w:lang w:val="es-ES"/>
        </w:rPr>
      </w:pPr>
      <w:r w:rsidRPr="005A4099">
        <w:rPr>
          <w:rFonts w:ascii="Verdana" w:hAnsi="Verdana"/>
          <w:b/>
          <w:color w:val="FF0000"/>
        </w:rPr>
        <w:t>NOMBRES Y APELLIDOS</w:t>
      </w:r>
    </w:p>
    <w:p w14:paraId="4F933BA5" w14:textId="1DCF68CB" w:rsidR="005A4099" w:rsidRPr="005A4099" w:rsidRDefault="005A4099" w:rsidP="005A4099">
      <w:pPr>
        <w:pStyle w:val="Sinespaciado"/>
        <w:jc w:val="center"/>
        <w:rPr>
          <w:rFonts w:ascii="Verdana" w:hAnsi="Verdana"/>
        </w:rPr>
      </w:pPr>
      <w:r w:rsidRPr="005A4099">
        <w:rPr>
          <w:rFonts w:ascii="Verdana" w:hAnsi="Verdana"/>
          <w:b/>
          <w:lang w:val="es-ES"/>
        </w:rPr>
        <w:t>Secretari</w:t>
      </w:r>
      <w:r w:rsidR="00C328CD">
        <w:rPr>
          <w:rFonts w:ascii="Verdana" w:hAnsi="Verdana"/>
          <w:b/>
          <w:lang w:val="es-ES"/>
        </w:rPr>
        <w:t>a</w:t>
      </w:r>
      <w:r w:rsidRPr="005A4099">
        <w:rPr>
          <w:rFonts w:ascii="Verdana" w:hAnsi="Verdana"/>
          <w:b/>
          <w:lang w:val="es-ES"/>
        </w:rPr>
        <w:t xml:space="preserve"> General </w:t>
      </w:r>
    </w:p>
    <w:p w14:paraId="5E641A9B" w14:textId="77777777" w:rsidR="005A4099" w:rsidRPr="005A4099" w:rsidRDefault="005A4099" w:rsidP="005A4099">
      <w:pPr>
        <w:jc w:val="center"/>
        <w:rPr>
          <w:rFonts w:ascii="Verdana" w:hAnsi="Verdana" w:cs="Arial"/>
          <w:b/>
        </w:rPr>
      </w:pPr>
    </w:p>
    <w:p w14:paraId="5F768CD2" w14:textId="0CED9B6A" w:rsidR="001359AE" w:rsidRPr="005A4099" w:rsidRDefault="001359AE" w:rsidP="005A4099">
      <w:pPr>
        <w:rPr>
          <w:rFonts w:ascii="Verdana" w:hAnsi="Verdana"/>
        </w:rPr>
      </w:pPr>
    </w:p>
    <w:sectPr w:rsidR="001359AE" w:rsidRPr="005A4099"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25CB0" w14:textId="77777777" w:rsidR="0024660C" w:rsidRDefault="0024660C" w:rsidP="008B51F5">
      <w:r>
        <w:separator/>
      </w:r>
    </w:p>
  </w:endnote>
  <w:endnote w:type="continuationSeparator" w:id="0">
    <w:p w14:paraId="0115E6EE" w14:textId="77777777" w:rsidR="0024660C" w:rsidRDefault="0024660C"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000000000000000"/>
    <w:charset w:val="00"/>
    <w:family w:val="auto"/>
    <w:pitch w:val="variable"/>
    <w:sig w:usb0="A00002FF" w:usb1="4000207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3B70AC0D"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CA2586" w:rsidRPr="00CA2586">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CA2586" w:rsidRPr="00CA2586">
      <w:rPr>
        <w:rFonts w:ascii="Montserrat" w:hAnsi="Montserrat"/>
        <w:noProof/>
        <w:sz w:val="14"/>
        <w:lang w:val="es-ES"/>
      </w:rPr>
      <w:t>2</w:t>
    </w:r>
    <w:r w:rsidRPr="00D218F3">
      <w:rPr>
        <w:rFonts w:ascii="Montserrat" w:hAnsi="Montserrat"/>
        <w:sz w:val="14"/>
      </w:rPr>
      <w:fldChar w:fldCharType="end"/>
    </w:r>
  </w:p>
  <w:p w14:paraId="09033F71" w14:textId="77777777" w:rsidR="00105C0F" w:rsidRDefault="00105C0F" w:rsidP="00D218F3">
    <w:pPr>
      <w:pStyle w:val="Piedepgina"/>
      <w:tabs>
        <w:tab w:val="clear" w:pos="4419"/>
        <w:tab w:val="clear" w:pos="8838"/>
      </w:tabs>
      <w:jc w:val="center"/>
      <w:rPr>
        <w:rFonts w:ascii="Montserrat" w:hAnsi="Montserrat"/>
        <w:sz w:val="14"/>
      </w:rPr>
    </w:pPr>
  </w:p>
  <w:tbl>
    <w:tblPr>
      <w:tblW w:w="1034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34"/>
      <w:gridCol w:w="5868"/>
      <w:gridCol w:w="3138"/>
    </w:tblGrid>
    <w:tr w:rsidR="00105C0F" w:rsidRPr="00CA2586" w14:paraId="315DE2B4" w14:textId="77777777" w:rsidTr="00105C0F">
      <w:trPr>
        <w:trHeight w:val="299"/>
        <w:jc w:val="center"/>
      </w:trPr>
      <w:tc>
        <w:tcPr>
          <w:tcW w:w="13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ABA44B" w14:textId="77777777" w:rsidR="00105C0F" w:rsidRPr="00CA2586" w:rsidRDefault="00105C0F" w:rsidP="00105C0F">
          <w:pPr>
            <w:jc w:val="center"/>
            <w:rPr>
              <w:rFonts w:ascii="Verdana" w:hAnsi="Verdana" w:cs="Arial"/>
              <w:b/>
              <w:sz w:val="12"/>
              <w:szCs w:val="16"/>
            </w:rPr>
          </w:pPr>
        </w:p>
      </w:tc>
      <w:tc>
        <w:tcPr>
          <w:tcW w:w="58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6CA9833" w14:textId="77777777" w:rsidR="00105C0F" w:rsidRPr="00CA2586" w:rsidRDefault="00105C0F" w:rsidP="00105C0F">
          <w:pPr>
            <w:spacing w:line="276" w:lineRule="auto"/>
            <w:jc w:val="center"/>
            <w:rPr>
              <w:rFonts w:ascii="Verdana" w:hAnsi="Verdana" w:cs="Arial"/>
              <w:sz w:val="12"/>
              <w:szCs w:val="16"/>
            </w:rPr>
          </w:pPr>
          <w:r w:rsidRPr="00CA2586">
            <w:rPr>
              <w:rFonts w:ascii="Verdana" w:hAnsi="Verdana" w:cs="Arial"/>
              <w:sz w:val="12"/>
              <w:szCs w:val="16"/>
            </w:rPr>
            <w:t>NOMBRE Y CARGO</w:t>
          </w:r>
        </w:p>
      </w:tc>
      <w:tc>
        <w:tcPr>
          <w:tcW w:w="3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53DDD42" w14:textId="77777777" w:rsidR="00105C0F" w:rsidRPr="00CA2586" w:rsidRDefault="00105C0F" w:rsidP="00105C0F">
          <w:pPr>
            <w:spacing w:line="276" w:lineRule="auto"/>
            <w:jc w:val="center"/>
            <w:rPr>
              <w:rFonts w:ascii="Verdana" w:hAnsi="Verdana" w:cs="Arial"/>
              <w:sz w:val="12"/>
              <w:szCs w:val="16"/>
            </w:rPr>
          </w:pPr>
          <w:r w:rsidRPr="00CA2586">
            <w:rPr>
              <w:rFonts w:ascii="Verdana" w:hAnsi="Verdana" w:cs="Arial"/>
              <w:sz w:val="12"/>
              <w:szCs w:val="16"/>
            </w:rPr>
            <w:t>PROCESO</w:t>
          </w:r>
        </w:p>
      </w:tc>
    </w:tr>
    <w:tr w:rsidR="00105C0F" w:rsidRPr="00CA2586" w14:paraId="22A35658" w14:textId="77777777" w:rsidTr="00105C0F">
      <w:trPr>
        <w:trHeight w:val="202"/>
        <w:jc w:val="center"/>
      </w:trPr>
      <w:tc>
        <w:tcPr>
          <w:tcW w:w="13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CECFEE" w14:textId="77777777" w:rsidR="00105C0F" w:rsidRPr="00CA2586" w:rsidRDefault="00105C0F" w:rsidP="00105C0F">
          <w:pPr>
            <w:spacing w:line="276" w:lineRule="auto"/>
            <w:rPr>
              <w:rFonts w:ascii="Verdana" w:hAnsi="Verdana" w:cs="Arial"/>
              <w:sz w:val="12"/>
              <w:szCs w:val="16"/>
            </w:rPr>
          </w:pPr>
          <w:r w:rsidRPr="00CA2586">
            <w:rPr>
              <w:rFonts w:ascii="Verdana" w:hAnsi="Verdana" w:cs="Arial"/>
              <w:sz w:val="12"/>
              <w:szCs w:val="16"/>
            </w:rPr>
            <w:t>Elaboró</w:t>
          </w:r>
        </w:p>
      </w:tc>
      <w:tc>
        <w:tcPr>
          <w:tcW w:w="58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0BD4AD" w14:textId="77777777" w:rsidR="00105C0F" w:rsidRPr="00CA2586" w:rsidRDefault="00105C0F" w:rsidP="00105C0F">
          <w:pPr>
            <w:spacing w:line="276" w:lineRule="auto"/>
            <w:rPr>
              <w:rFonts w:ascii="Verdana" w:hAnsi="Verdana" w:cs="Arial"/>
              <w:sz w:val="12"/>
              <w:szCs w:val="16"/>
            </w:rPr>
          </w:pPr>
          <w:r w:rsidRPr="00CA2586">
            <w:rPr>
              <w:rFonts w:ascii="Verdana" w:hAnsi="Verdana" w:cs="Arial"/>
              <w:sz w:val="12"/>
              <w:szCs w:val="16"/>
            </w:rPr>
            <w:t>NOMBRES APELLIDOS – Cargo  GCID</w:t>
          </w:r>
        </w:p>
      </w:tc>
      <w:tc>
        <w:tcPr>
          <w:tcW w:w="3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EAA405" w14:textId="77777777" w:rsidR="00105C0F" w:rsidRPr="00CA2586" w:rsidRDefault="00105C0F" w:rsidP="00105C0F">
          <w:pPr>
            <w:spacing w:line="276" w:lineRule="auto"/>
            <w:rPr>
              <w:rFonts w:ascii="Verdana" w:hAnsi="Verdana" w:cs="Arial"/>
              <w:sz w:val="12"/>
              <w:szCs w:val="16"/>
            </w:rPr>
          </w:pPr>
          <w:r w:rsidRPr="00CA2586">
            <w:rPr>
              <w:rFonts w:ascii="Verdana" w:hAnsi="Verdana" w:cs="Arial"/>
              <w:sz w:val="12"/>
              <w:szCs w:val="16"/>
            </w:rPr>
            <w:t>Gestión procesos disciplinarios</w:t>
          </w:r>
        </w:p>
      </w:tc>
    </w:tr>
    <w:tr w:rsidR="00105C0F" w:rsidRPr="00CA2586" w14:paraId="6DB25E5D" w14:textId="77777777" w:rsidTr="00105C0F">
      <w:trPr>
        <w:trHeight w:val="137"/>
        <w:jc w:val="center"/>
      </w:trPr>
      <w:tc>
        <w:tcPr>
          <w:tcW w:w="13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F3431A0" w14:textId="77777777" w:rsidR="00105C0F" w:rsidRPr="00CA2586" w:rsidRDefault="00105C0F" w:rsidP="00105C0F">
          <w:pPr>
            <w:spacing w:line="276" w:lineRule="auto"/>
            <w:rPr>
              <w:rFonts w:ascii="Verdana" w:hAnsi="Verdana" w:cs="Arial"/>
              <w:sz w:val="12"/>
              <w:szCs w:val="16"/>
            </w:rPr>
          </w:pPr>
          <w:r w:rsidRPr="00CA2586">
            <w:rPr>
              <w:rFonts w:ascii="Verdana" w:hAnsi="Verdana" w:cs="Arial"/>
              <w:sz w:val="12"/>
              <w:szCs w:val="16"/>
            </w:rPr>
            <w:t>Revisó y Aprobó</w:t>
          </w:r>
        </w:p>
      </w:tc>
      <w:tc>
        <w:tcPr>
          <w:tcW w:w="58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060C827" w14:textId="77777777" w:rsidR="00105C0F" w:rsidRPr="00CA2586" w:rsidRDefault="00105C0F" w:rsidP="00105C0F">
          <w:pPr>
            <w:spacing w:line="276" w:lineRule="auto"/>
            <w:rPr>
              <w:rFonts w:ascii="Verdana" w:hAnsi="Verdana" w:cs="Arial"/>
              <w:sz w:val="12"/>
              <w:szCs w:val="16"/>
            </w:rPr>
          </w:pPr>
          <w:r w:rsidRPr="00CA2586">
            <w:rPr>
              <w:rFonts w:ascii="Verdana" w:hAnsi="Verdana" w:cs="Arial"/>
              <w:sz w:val="12"/>
              <w:szCs w:val="16"/>
            </w:rPr>
            <w:t>NOMBRES APELLIDOS – Coordinador(a) GCID</w:t>
          </w:r>
        </w:p>
      </w:tc>
      <w:tc>
        <w:tcPr>
          <w:tcW w:w="3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EB51EA" w14:textId="77777777" w:rsidR="00105C0F" w:rsidRPr="00CA2586" w:rsidRDefault="00105C0F" w:rsidP="00105C0F">
          <w:pPr>
            <w:spacing w:line="276" w:lineRule="auto"/>
            <w:rPr>
              <w:rFonts w:ascii="Verdana" w:hAnsi="Verdana" w:cs="Arial"/>
              <w:sz w:val="12"/>
              <w:szCs w:val="16"/>
            </w:rPr>
          </w:pPr>
          <w:r w:rsidRPr="00CA2586">
            <w:rPr>
              <w:rFonts w:ascii="Verdana" w:hAnsi="Verdana" w:cs="Arial"/>
              <w:sz w:val="12"/>
              <w:szCs w:val="16"/>
            </w:rPr>
            <w:t>Gestión procesos disciplinarios</w:t>
          </w:r>
        </w:p>
      </w:tc>
    </w:tr>
  </w:tbl>
  <w:p w14:paraId="73F3F3A6" w14:textId="7060B09B" w:rsidR="00D218F3" w:rsidRPr="00D218F3" w:rsidRDefault="006D1FE4" w:rsidP="00616DD3">
    <w:pPr>
      <w:pStyle w:val="Piedepgina"/>
      <w:tabs>
        <w:tab w:val="clear" w:pos="4419"/>
        <w:tab w:val="clear" w:pos="8838"/>
      </w:tabs>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10F1014F" w14:textId="47C4C320" w:rsidR="00DE55B2" w:rsidRPr="00D10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D101D3" w:rsidRPr="00D101D3">
                            <w:rPr>
                              <w:rFonts w:ascii="Helvetica" w:hAnsi="Helvetica"/>
                              <w:color w:val="686868"/>
                              <w:sz w:val="21"/>
                              <w:szCs w:val="21"/>
                            </w:rPr>
                            <w:t xml:space="preserve"> </w:t>
                          </w:r>
                          <w:r w:rsidR="004E66D8" w:rsidRPr="004E66D8">
                            <w:rPr>
                              <w:rFonts w:ascii="Verdana" w:hAnsi="Verdana" w:cs="Arial"/>
                              <w:b/>
                              <w:bCs/>
                              <w:color w:val="595959" w:themeColor="text1" w:themeTint="A6"/>
                              <w:kern w:val="24"/>
                              <w:sz w:val="12"/>
                              <w:szCs w:val="14"/>
                            </w:rPr>
                            <w:t>FOR-GPD-340-0</w:t>
                          </w:r>
                          <w:r w:rsidR="005A4099">
                            <w:rPr>
                              <w:rFonts w:ascii="Verdana" w:hAnsi="Verdana" w:cs="Arial"/>
                              <w:b/>
                              <w:bCs/>
                              <w:color w:val="595959" w:themeColor="text1" w:themeTint="A6"/>
                              <w:kern w:val="24"/>
                              <w:sz w:val="12"/>
                              <w:szCs w:val="14"/>
                            </w:rPr>
                            <w:t>20</w:t>
                          </w:r>
                        </w:p>
                        <w:p w14:paraId="0A6EE982" w14:textId="4349B3B1"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CA2586">
                            <w:rPr>
                              <w:rFonts w:ascii="Verdana" w:hAnsi="Verdana" w:cs="Arial"/>
                              <w:bCs/>
                              <w:color w:val="595959" w:themeColor="text1" w:themeTint="A6"/>
                              <w:kern w:val="24"/>
                              <w:sz w:val="12"/>
                              <w:szCs w:val="14"/>
                            </w:rPr>
                            <w:t>1</w:t>
                          </w:r>
                          <w:r w:rsidR="00C328CD">
                            <w:rPr>
                              <w:rFonts w:ascii="Verdana" w:hAnsi="Verdana" w:cs="Arial"/>
                              <w:bCs/>
                              <w:color w:val="595959" w:themeColor="text1" w:themeTint="A6"/>
                              <w:kern w:val="24"/>
                              <w:sz w:val="12"/>
                              <w:szCs w:val="14"/>
                            </w:rPr>
                            <w:t>6</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1EDF928A" w:rsidR="00392618" w:rsidRPr="004641D3" w:rsidRDefault="00D101D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w:t>
                          </w:r>
                          <w:r w:rsidR="00D92795">
                            <w:rPr>
                              <w:rFonts w:ascii="Verdana" w:hAnsi="Verdana" w:cs="Arial"/>
                              <w:bCs/>
                              <w:color w:val="595959" w:themeColor="text1" w:themeTint="A6"/>
                              <w:kern w:val="24"/>
                              <w:sz w:val="12"/>
                              <w:szCs w:val="14"/>
                            </w:rPr>
                            <w:t xml:space="preserve">rsión: </w:t>
                          </w:r>
                          <w:r w:rsidR="0035591A">
                            <w:rPr>
                              <w:rFonts w:ascii="Verdana" w:hAnsi="Verdana" w:cs="Arial"/>
                              <w:bCs/>
                              <w:color w:val="595959" w:themeColor="text1" w:themeTint="A6"/>
                              <w:kern w:val="24"/>
                              <w:sz w:val="12"/>
                              <w:szCs w:val="14"/>
                            </w:rPr>
                            <w:t>2</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10F1014F" w14:textId="47C4C320" w:rsidR="00DE55B2" w:rsidRPr="00D10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D101D3" w:rsidRPr="00D101D3">
                      <w:rPr>
                        <w:rFonts w:ascii="Helvetica" w:hAnsi="Helvetica"/>
                        <w:color w:val="686868"/>
                        <w:sz w:val="21"/>
                        <w:szCs w:val="21"/>
                      </w:rPr>
                      <w:t xml:space="preserve"> </w:t>
                    </w:r>
                    <w:r w:rsidR="004E66D8" w:rsidRPr="004E66D8">
                      <w:rPr>
                        <w:rFonts w:ascii="Verdana" w:hAnsi="Verdana" w:cs="Arial"/>
                        <w:b/>
                        <w:bCs/>
                        <w:color w:val="595959" w:themeColor="text1" w:themeTint="A6"/>
                        <w:kern w:val="24"/>
                        <w:sz w:val="12"/>
                        <w:szCs w:val="14"/>
                      </w:rPr>
                      <w:t>FOR-GPD-340-0</w:t>
                    </w:r>
                    <w:r w:rsidR="005A4099">
                      <w:rPr>
                        <w:rFonts w:ascii="Verdana" w:hAnsi="Verdana" w:cs="Arial"/>
                        <w:b/>
                        <w:bCs/>
                        <w:color w:val="595959" w:themeColor="text1" w:themeTint="A6"/>
                        <w:kern w:val="24"/>
                        <w:sz w:val="12"/>
                        <w:szCs w:val="14"/>
                      </w:rPr>
                      <w:t>20</w:t>
                    </w:r>
                  </w:p>
                  <w:p w14:paraId="0A6EE982" w14:textId="4349B3B1"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CA2586">
                      <w:rPr>
                        <w:rFonts w:ascii="Verdana" w:hAnsi="Verdana" w:cs="Arial"/>
                        <w:bCs/>
                        <w:color w:val="595959" w:themeColor="text1" w:themeTint="A6"/>
                        <w:kern w:val="24"/>
                        <w:sz w:val="12"/>
                        <w:szCs w:val="14"/>
                      </w:rPr>
                      <w:t>1</w:t>
                    </w:r>
                    <w:r w:rsidR="00C328CD">
                      <w:rPr>
                        <w:rFonts w:ascii="Verdana" w:hAnsi="Verdana" w:cs="Arial"/>
                        <w:bCs/>
                        <w:color w:val="595959" w:themeColor="text1" w:themeTint="A6"/>
                        <w:kern w:val="24"/>
                        <w:sz w:val="12"/>
                        <w:szCs w:val="14"/>
                      </w:rPr>
                      <w:t>6</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1EDF928A" w:rsidR="00392618" w:rsidRPr="004641D3" w:rsidRDefault="00D101D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w:t>
                    </w:r>
                    <w:r w:rsidR="00D92795">
                      <w:rPr>
                        <w:rFonts w:ascii="Verdana" w:hAnsi="Verdana" w:cs="Arial"/>
                        <w:bCs/>
                        <w:color w:val="595959" w:themeColor="text1" w:themeTint="A6"/>
                        <w:kern w:val="24"/>
                        <w:sz w:val="12"/>
                        <w:szCs w:val="14"/>
                      </w:rPr>
                      <w:t xml:space="preserve">rsión: </w:t>
                    </w:r>
                    <w:r w:rsidR="0035591A">
                      <w:rPr>
                        <w:rFonts w:ascii="Verdana" w:hAnsi="Verdana" w:cs="Arial"/>
                        <w:bCs/>
                        <w:color w:val="595959" w:themeColor="text1" w:themeTint="A6"/>
                        <w:kern w:val="24"/>
                        <w:sz w:val="12"/>
                        <w:szCs w:val="14"/>
                      </w:rPr>
                      <w:t>2</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6BBB8" w14:textId="77777777" w:rsidR="0024660C" w:rsidRDefault="0024660C" w:rsidP="008B51F5">
      <w:r>
        <w:separator/>
      </w:r>
    </w:p>
  </w:footnote>
  <w:footnote w:type="continuationSeparator" w:id="0">
    <w:p w14:paraId="18825853" w14:textId="77777777" w:rsidR="0024660C" w:rsidRDefault="0024660C"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2E279C4E">
              <wp:simplePos x="0" y="0"/>
              <wp:positionH relativeFrom="margin">
                <wp:posOffset>1148715</wp:posOffset>
              </wp:positionH>
              <wp:positionV relativeFrom="paragraph">
                <wp:posOffset>10160</wp:posOffset>
              </wp:positionV>
              <wp:extent cx="3248025" cy="35242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32480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38E27" w14:textId="77777777" w:rsidR="0035591A" w:rsidRPr="0035591A" w:rsidRDefault="0035591A" w:rsidP="0035591A">
                          <w:pPr>
                            <w:jc w:val="center"/>
                            <w:rPr>
                              <w:rFonts w:ascii="Verdana" w:hAnsi="Verdana"/>
                              <w:b/>
                              <w:color w:val="767171"/>
                            </w:rPr>
                          </w:pPr>
                          <w:r w:rsidRPr="0035591A">
                            <w:rPr>
                              <w:rFonts w:ascii="Verdana" w:hAnsi="Verdana"/>
                              <w:b/>
                              <w:color w:val="767171"/>
                            </w:rPr>
                            <w:t>Auto No.</w:t>
                          </w:r>
                        </w:p>
                        <w:p w14:paraId="7F1FEAC5" w14:textId="1CEFF959" w:rsidR="000F5FD1" w:rsidRPr="004641D3" w:rsidRDefault="000F5FD1" w:rsidP="0035591A">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90.45pt;margin-top:.8pt;width:255.75pt;height:2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" fillcolor="white [3201]" stroked="f" strokeweight=".5pt">
              <v:textbox>
                <w:txbxContent>
                  <w:p w14:paraId="43C38E27" w14:textId="77777777" w:rsidR="0035591A" w:rsidRPr="0035591A" w:rsidRDefault="0035591A" w:rsidP="0035591A">
                    <w:pPr>
                      <w:jc w:val="center"/>
                      <w:rPr>
                        <w:rFonts w:ascii="Verdana" w:hAnsi="Verdana"/>
                        <w:b/>
                        <w:color w:val="767171"/>
                      </w:rPr>
                    </w:pPr>
                    <w:r w:rsidRPr="0035591A">
                      <w:rPr>
                        <w:rFonts w:ascii="Verdana" w:hAnsi="Verdana"/>
                        <w:b/>
                        <w:color w:val="767171"/>
                      </w:rPr>
                      <w:t>Auto No.</w:t>
                    </w:r>
                  </w:p>
                  <w:p w14:paraId="7F1FEAC5" w14:textId="1CEFF959" w:rsidR="000F5FD1" w:rsidRPr="004641D3" w:rsidRDefault="000F5FD1" w:rsidP="0035591A">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4723CB"/>
    <w:multiLevelType w:val="multilevel"/>
    <w:tmpl w:val="C082D644"/>
    <w:lvl w:ilvl="0">
      <w:start w:val="1"/>
      <w:numFmt w:val="decimal"/>
      <w:lvlText w:val="%1."/>
      <w:lvlJc w:val="left"/>
      <w:pPr>
        <w:ind w:left="720" w:hanging="360"/>
      </w:pPr>
      <w:rPr>
        <w:rFonts w:hint="default"/>
      </w:rPr>
    </w:lvl>
    <w:lvl w:ilvl="1">
      <w:start w:val="1"/>
      <w:numFmt w:val="decimal"/>
      <w:isLgl/>
      <w:lvlText w:val="%1.%2"/>
      <w:lvlJc w:val="left"/>
      <w:pPr>
        <w:ind w:left="425" w:hanging="4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083100"/>
    <w:multiLevelType w:val="hybridMultilevel"/>
    <w:tmpl w:val="F7A2C2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9" w15:restartNumberingAfterBreak="0">
    <w:nsid w:val="5DD87A9E"/>
    <w:multiLevelType w:val="hybridMultilevel"/>
    <w:tmpl w:val="DFF6752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47364D"/>
    <w:multiLevelType w:val="hybridMultilevel"/>
    <w:tmpl w:val="17D000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47296643">
    <w:abstractNumId w:val="10"/>
  </w:num>
  <w:num w:numId="2" w16cid:durableId="840465197">
    <w:abstractNumId w:val="1"/>
  </w:num>
  <w:num w:numId="3" w16cid:durableId="264654152">
    <w:abstractNumId w:val="0"/>
  </w:num>
  <w:num w:numId="4" w16cid:durableId="2012567112">
    <w:abstractNumId w:val="8"/>
  </w:num>
  <w:num w:numId="5" w16cid:durableId="54401483">
    <w:abstractNumId w:val="4"/>
  </w:num>
  <w:num w:numId="6" w16cid:durableId="564487750">
    <w:abstractNumId w:val="2"/>
  </w:num>
  <w:num w:numId="7" w16cid:durableId="1728331863">
    <w:abstractNumId w:val="3"/>
  </w:num>
  <w:num w:numId="8" w16cid:durableId="1650131918">
    <w:abstractNumId w:val="7"/>
  </w:num>
  <w:num w:numId="9" w16cid:durableId="624890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9273874">
    <w:abstractNumId w:val="5"/>
  </w:num>
  <w:num w:numId="11" w16cid:durableId="2143887900">
    <w:abstractNumId w:val="11"/>
  </w:num>
  <w:num w:numId="12" w16cid:durableId="1452091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F5FD1"/>
    <w:rsid w:val="00105C0F"/>
    <w:rsid w:val="00115C16"/>
    <w:rsid w:val="001274E0"/>
    <w:rsid w:val="001359AE"/>
    <w:rsid w:val="00137E8A"/>
    <w:rsid w:val="001D7CFC"/>
    <w:rsid w:val="001F1E8E"/>
    <w:rsid w:val="0024660C"/>
    <w:rsid w:val="00252B69"/>
    <w:rsid w:val="00256866"/>
    <w:rsid w:val="002F1AF1"/>
    <w:rsid w:val="002F630E"/>
    <w:rsid w:val="00304B13"/>
    <w:rsid w:val="00315119"/>
    <w:rsid w:val="003507A4"/>
    <w:rsid w:val="0035591A"/>
    <w:rsid w:val="003602F8"/>
    <w:rsid w:val="00361B78"/>
    <w:rsid w:val="003673DF"/>
    <w:rsid w:val="00392618"/>
    <w:rsid w:val="0039722C"/>
    <w:rsid w:val="003B4311"/>
    <w:rsid w:val="003C08B3"/>
    <w:rsid w:val="003E0E1B"/>
    <w:rsid w:val="003E1882"/>
    <w:rsid w:val="00433C82"/>
    <w:rsid w:val="00453C12"/>
    <w:rsid w:val="004641D3"/>
    <w:rsid w:val="004723EA"/>
    <w:rsid w:val="0048742D"/>
    <w:rsid w:val="00487551"/>
    <w:rsid w:val="004A7B69"/>
    <w:rsid w:val="004C6193"/>
    <w:rsid w:val="004E66D8"/>
    <w:rsid w:val="00502E6B"/>
    <w:rsid w:val="005352B6"/>
    <w:rsid w:val="00544409"/>
    <w:rsid w:val="00553562"/>
    <w:rsid w:val="005664AF"/>
    <w:rsid w:val="00584FDA"/>
    <w:rsid w:val="005A4099"/>
    <w:rsid w:val="005A4964"/>
    <w:rsid w:val="005C2BAE"/>
    <w:rsid w:val="005D712D"/>
    <w:rsid w:val="005F3176"/>
    <w:rsid w:val="00615F4A"/>
    <w:rsid w:val="00616DD3"/>
    <w:rsid w:val="00624E1B"/>
    <w:rsid w:val="00635A9D"/>
    <w:rsid w:val="00691730"/>
    <w:rsid w:val="0069785C"/>
    <w:rsid w:val="006A0D58"/>
    <w:rsid w:val="006C2ED6"/>
    <w:rsid w:val="006D1FE4"/>
    <w:rsid w:val="006D4BAB"/>
    <w:rsid w:val="006E2693"/>
    <w:rsid w:val="00700AC9"/>
    <w:rsid w:val="00740CD4"/>
    <w:rsid w:val="00752BBC"/>
    <w:rsid w:val="007B7197"/>
    <w:rsid w:val="007F02DE"/>
    <w:rsid w:val="007F2F06"/>
    <w:rsid w:val="008656A7"/>
    <w:rsid w:val="008A795A"/>
    <w:rsid w:val="008B3812"/>
    <w:rsid w:val="008B51F5"/>
    <w:rsid w:val="008D0C22"/>
    <w:rsid w:val="00901B26"/>
    <w:rsid w:val="00950324"/>
    <w:rsid w:val="009821FB"/>
    <w:rsid w:val="009D3350"/>
    <w:rsid w:val="00A2048E"/>
    <w:rsid w:val="00A30CF1"/>
    <w:rsid w:val="00A50418"/>
    <w:rsid w:val="00A74B90"/>
    <w:rsid w:val="00A75278"/>
    <w:rsid w:val="00AA3F20"/>
    <w:rsid w:val="00AF746E"/>
    <w:rsid w:val="00B42D45"/>
    <w:rsid w:val="00B663D7"/>
    <w:rsid w:val="00B81431"/>
    <w:rsid w:val="00B91859"/>
    <w:rsid w:val="00BF513B"/>
    <w:rsid w:val="00C328CD"/>
    <w:rsid w:val="00C40277"/>
    <w:rsid w:val="00C876D6"/>
    <w:rsid w:val="00C96E05"/>
    <w:rsid w:val="00C96E6E"/>
    <w:rsid w:val="00CA2586"/>
    <w:rsid w:val="00D101D3"/>
    <w:rsid w:val="00D1639C"/>
    <w:rsid w:val="00D217DE"/>
    <w:rsid w:val="00D218F3"/>
    <w:rsid w:val="00D2621A"/>
    <w:rsid w:val="00D71437"/>
    <w:rsid w:val="00D719CE"/>
    <w:rsid w:val="00D83FF3"/>
    <w:rsid w:val="00D840C6"/>
    <w:rsid w:val="00D92795"/>
    <w:rsid w:val="00DB5EEB"/>
    <w:rsid w:val="00DD784F"/>
    <w:rsid w:val="00DE3E38"/>
    <w:rsid w:val="00DE55B2"/>
    <w:rsid w:val="00DE630B"/>
    <w:rsid w:val="00E1130F"/>
    <w:rsid w:val="00E62C73"/>
    <w:rsid w:val="00EA2436"/>
    <w:rsid w:val="00ED7418"/>
    <w:rsid w:val="00F0353E"/>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link w:val="SinespaciadoCar"/>
    <w:uiPriority w:val="1"/>
    <w:qFormat/>
    <w:rsid w:val="005C2BAE"/>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locked/>
    <w:rsid w:val="005C2BAE"/>
    <w:rPr>
      <w:rFonts w:ascii="Arial" w:eastAsia="Calibri" w:hAnsi="Arial" w:cs="Arial"/>
      <w:sz w:val="22"/>
      <w:szCs w:val="22"/>
      <w:lang w:val="es"/>
    </w:rPr>
  </w:style>
  <w:style w:type="character" w:customStyle="1" w:styleId="PrrafodelistaCar">
    <w:name w:val="Párrafo de lista Car"/>
    <w:link w:val="Prrafodelista"/>
    <w:uiPriority w:val="34"/>
    <w:locked/>
    <w:rsid w:val="005C2BAE"/>
    <w:rPr>
      <w:rFonts w:ascii="Calibri" w:eastAsia="Calibri" w:hAnsi="Calibri" w:cs="Calibri"/>
      <w:sz w:val="22"/>
      <w:szCs w:val="22"/>
      <w:lang w:eastAsia="es-CO"/>
    </w:rPr>
  </w:style>
  <w:style w:type="paragraph" w:styleId="Textoindependiente">
    <w:name w:val="Body Text"/>
    <w:basedOn w:val="Normal"/>
    <w:link w:val="TextoindependienteCar"/>
    <w:uiPriority w:val="99"/>
    <w:semiHidden/>
    <w:unhideWhenUsed/>
    <w:rsid w:val="008656A7"/>
    <w:pPr>
      <w:spacing w:after="120"/>
    </w:pPr>
  </w:style>
  <w:style w:type="character" w:customStyle="1" w:styleId="TextoindependienteCar">
    <w:name w:val="Texto independiente Car"/>
    <w:basedOn w:val="Fuentedeprrafopredeter"/>
    <w:link w:val="Textoindependiente"/>
    <w:uiPriority w:val="99"/>
    <w:semiHidden/>
    <w:rsid w:val="008656A7"/>
  </w:style>
  <w:style w:type="table" w:styleId="Tablaconcuadrcula">
    <w:name w:val="Table Grid"/>
    <w:basedOn w:val="Tablanormal"/>
    <w:uiPriority w:val="39"/>
    <w:rsid w:val="00D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56866"/>
    <w:rPr>
      <w:color w:val="808080"/>
    </w:rPr>
  </w:style>
  <w:style w:type="paragraph" w:styleId="Textonotapie">
    <w:name w:val="footnote text"/>
    <w:basedOn w:val="Normal"/>
    <w:link w:val="TextonotapieCar"/>
    <w:uiPriority w:val="99"/>
    <w:semiHidden/>
    <w:unhideWhenUsed/>
    <w:rsid w:val="00D101D3"/>
    <w:rPr>
      <w:sz w:val="20"/>
      <w:szCs w:val="20"/>
    </w:rPr>
  </w:style>
  <w:style w:type="character" w:customStyle="1" w:styleId="TextonotapieCar">
    <w:name w:val="Texto nota pie Car"/>
    <w:basedOn w:val="Fuentedeprrafopredeter"/>
    <w:link w:val="Textonotapie"/>
    <w:uiPriority w:val="99"/>
    <w:semiHidden/>
    <w:rsid w:val="00D101D3"/>
    <w:rPr>
      <w:sz w:val="20"/>
      <w:szCs w:val="20"/>
    </w:rPr>
  </w:style>
  <w:style w:type="character" w:styleId="Refdenotaalpie">
    <w:name w:val="footnote reference"/>
    <w:basedOn w:val="Fuentedeprrafopredeter"/>
    <w:uiPriority w:val="99"/>
    <w:semiHidden/>
    <w:unhideWhenUsed/>
    <w:rsid w:val="00D10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50B40-6E21-4F74-AE7B-F46678C3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7</cp:revision>
  <cp:lastPrinted>2023-06-29T15:02:00Z</cp:lastPrinted>
  <dcterms:created xsi:type="dcterms:W3CDTF">2024-08-13T15:02:00Z</dcterms:created>
  <dcterms:modified xsi:type="dcterms:W3CDTF">2024-08-16T21:04:00Z</dcterms:modified>
</cp:coreProperties>
</file>