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627CE" w14:textId="77777777" w:rsidR="0063664A" w:rsidRPr="0063664A" w:rsidRDefault="0063664A" w:rsidP="001C672D">
      <w:pPr>
        <w:spacing w:line="276" w:lineRule="auto"/>
        <w:jc w:val="center"/>
        <w:rPr>
          <w:rFonts w:ascii="Verdana" w:hAnsi="Verdana" w:cs="Arial"/>
          <w:b/>
        </w:rPr>
      </w:pPr>
      <w:r w:rsidRPr="0063664A">
        <w:rPr>
          <w:rFonts w:ascii="Verdana" w:hAnsi="Verdana" w:cs="Arial"/>
          <w:b/>
        </w:rPr>
        <w:t>SECRETARÍA GENERAL</w:t>
      </w:r>
    </w:p>
    <w:p w14:paraId="7851FCD9" w14:textId="77777777" w:rsidR="0063664A" w:rsidRPr="0063664A" w:rsidRDefault="0063664A" w:rsidP="001C672D">
      <w:pPr>
        <w:spacing w:line="276" w:lineRule="auto"/>
        <w:jc w:val="center"/>
        <w:rPr>
          <w:rFonts w:ascii="Verdana" w:hAnsi="Verdana" w:cs="Arial"/>
          <w:b/>
        </w:rPr>
      </w:pPr>
      <w:r w:rsidRPr="0063664A">
        <w:rPr>
          <w:rFonts w:ascii="Verdana" w:hAnsi="Verdana" w:cs="Arial"/>
          <w:b/>
        </w:rPr>
        <w:t>AUTO DE APERTURA DE INVESTIGACIÓN DISCIPLINARIA</w:t>
      </w:r>
    </w:p>
    <w:p w14:paraId="7C5E0A10" w14:textId="77777777" w:rsidR="0063664A" w:rsidRPr="0063664A" w:rsidRDefault="0063664A" w:rsidP="001C672D">
      <w:pPr>
        <w:spacing w:line="276" w:lineRule="auto"/>
        <w:jc w:val="center"/>
        <w:rPr>
          <w:rFonts w:ascii="Verdana" w:hAnsi="Verdana" w:cs="Arial"/>
          <w:b/>
        </w:rPr>
      </w:pPr>
      <w:r w:rsidRPr="0063664A">
        <w:rPr>
          <w:rFonts w:ascii="Verdana" w:hAnsi="Verdana" w:cs="Arial"/>
          <w:b/>
        </w:rPr>
        <w:t>GRUPO DE CONTROL INTERNO DISCIPLINARIO-INSTRUCCION</w:t>
      </w:r>
    </w:p>
    <w:p w14:paraId="3EB5041E" w14:textId="77777777" w:rsidR="0063664A" w:rsidRPr="0063664A" w:rsidRDefault="0063664A" w:rsidP="001C672D">
      <w:pPr>
        <w:spacing w:line="276" w:lineRule="auto"/>
        <w:jc w:val="center"/>
        <w:rPr>
          <w:rFonts w:ascii="Verdana" w:hAnsi="Verdana" w:cs="Arial"/>
          <w:b/>
        </w:rPr>
      </w:pPr>
      <w:r w:rsidRPr="0063664A">
        <w:rPr>
          <w:rFonts w:ascii="Verdana" w:hAnsi="Verdana" w:cs="Arial"/>
          <w:b/>
        </w:rPr>
        <w:t xml:space="preserve">EXPEDIENTE: No. </w:t>
      </w:r>
      <w:r w:rsidRPr="0063664A">
        <w:rPr>
          <w:rFonts w:ascii="Verdana" w:hAnsi="Verdana" w:cs="Arial"/>
          <w:b/>
          <w:color w:val="FF0000"/>
        </w:rPr>
        <w:t>XXXX</w:t>
      </w:r>
    </w:p>
    <w:p w14:paraId="416BD9ED" w14:textId="77777777" w:rsidR="0063664A" w:rsidRPr="0063664A" w:rsidRDefault="0063664A" w:rsidP="001C672D">
      <w:pPr>
        <w:spacing w:line="276" w:lineRule="auto"/>
        <w:jc w:val="center"/>
        <w:rPr>
          <w:rFonts w:ascii="Verdana" w:hAnsi="Verdana" w:cs="Arial"/>
          <w:b/>
        </w:rPr>
      </w:pPr>
      <w:r w:rsidRPr="0063664A">
        <w:rPr>
          <w:rFonts w:ascii="Verdana" w:hAnsi="Verdana" w:cs="Arial"/>
          <w:b/>
        </w:rPr>
        <w:t xml:space="preserve">CICLO ESIGNA </w:t>
      </w:r>
      <w:r w:rsidRPr="0063664A">
        <w:rPr>
          <w:rFonts w:ascii="Verdana" w:hAnsi="Verdana" w:cs="Arial"/>
          <w:b/>
          <w:color w:val="FF0000"/>
        </w:rPr>
        <w:t>XXXX</w:t>
      </w:r>
    </w:p>
    <w:p w14:paraId="61942992" w14:textId="77777777" w:rsidR="0063664A" w:rsidRPr="0063664A" w:rsidRDefault="0063664A" w:rsidP="0063664A">
      <w:pPr>
        <w:jc w:val="both"/>
        <w:rPr>
          <w:rFonts w:ascii="Verdana" w:hAnsi="Verdana" w:cs="Arial"/>
        </w:rPr>
      </w:pPr>
    </w:p>
    <w:tbl>
      <w:tblPr>
        <w:tblW w:w="8436" w:type="dxa"/>
        <w:tblInd w:w="162" w:type="dxa"/>
        <w:tblLayout w:type="fixed"/>
        <w:tblCellMar>
          <w:left w:w="10" w:type="dxa"/>
          <w:right w:w="10" w:type="dxa"/>
        </w:tblCellMar>
        <w:tblLook w:val="0000" w:firstRow="0" w:lastRow="0" w:firstColumn="0" w:lastColumn="0" w:noHBand="0" w:noVBand="0"/>
      </w:tblPr>
      <w:tblGrid>
        <w:gridCol w:w="2663"/>
        <w:gridCol w:w="5773"/>
      </w:tblGrid>
      <w:tr w:rsidR="0063664A" w:rsidRPr="0063664A" w14:paraId="256A90F2" w14:textId="77777777" w:rsidTr="003C78B5">
        <w:trPr>
          <w:trHeight w:val="268"/>
        </w:trPr>
        <w:tc>
          <w:tcPr>
            <w:tcW w:w="2663"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0C0BA307" w14:textId="77777777" w:rsidR="0063664A" w:rsidRPr="0063664A" w:rsidRDefault="0063664A" w:rsidP="003C78B5">
            <w:pPr>
              <w:rPr>
                <w:rFonts w:ascii="Verdana" w:eastAsia="Times New Roman" w:hAnsi="Verdana" w:cs="Arial"/>
                <w:b/>
                <w:bCs/>
              </w:rPr>
            </w:pPr>
            <w:r w:rsidRPr="0063664A">
              <w:rPr>
                <w:rFonts w:ascii="Verdana" w:eastAsia="Times New Roman" w:hAnsi="Verdana" w:cs="Arial"/>
                <w:b/>
                <w:bCs/>
              </w:rPr>
              <w:t>RADICACIÓN</w:t>
            </w:r>
          </w:p>
        </w:tc>
        <w:tc>
          <w:tcPr>
            <w:tcW w:w="5773"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57A06FB" w14:textId="77777777" w:rsidR="0063664A" w:rsidRPr="0063664A" w:rsidRDefault="0063664A" w:rsidP="003C78B5">
            <w:pPr>
              <w:jc w:val="both"/>
              <w:rPr>
                <w:rFonts w:ascii="Verdana" w:eastAsia="Times New Roman" w:hAnsi="Verdana" w:cs="Arial"/>
                <w:b/>
              </w:rPr>
            </w:pPr>
            <w:r w:rsidRPr="0063664A">
              <w:rPr>
                <w:rFonts w:ascii="Verdana" w:eastAsia="Times New Roman" w:hAnsi="Verdana" w:cs="Arial"/>
                <w:b/>
              </w:rPr>
              <w:t xml:space="preserve">No. </w:t>
            </w:r>
            <w:r w:rsidRPr="0063664A">
              <w:rPr>
                <w:rFonts w:ascii="Verdana" w:hAnsi="Verdana" w:cs="Arial"/>
                <w:b/>
                <w:color w:val="FF0000"/>
              </w:rPr>
              <w:t>XXXX</w:t>
            </w:r>
          </w:p>
        </w:tc>
      </w:tr>
      <w:tr w:rsidR="0063664A" w:rsidRPr="0063664A" w14:paraId="3A3D2E60" w14:textId="77777777" w:rsidTr="003C78B5">
        <w:trPr>
          <w:trHeight w:val="292"/>
        </w:trPr>
        <w:tc>
          <w:tcPr>
            <w:tcW w:w="266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04474B84" w14:textId="77777777" w:rsidR="0063664A" w:rsidRPr="0063664A" w:rsidRDefault="0063664A" w:rsidP="003C78B5">
            <w:pPr>
              <w:rPr>
                <w:rFonts w:ascii="Verdana" w:eastAsia="Times New Roman" w:hAnsi="Verdana" w:cs="Arial"/>
                <w:b/>
                <w:bCs/>
              </w:rPr>
            </w:pPr>
            <w:r w:rsidRPr="0063664A">
              <w:rPr>
                <w:rFonts w:ascii="Verdana" w:eastAsia="Times New Roman" w:hAnsi="Verdana" w:cs="Arial"/>
                <w:b/>
                <w:bCs/>
              </w:rPr>
              <w:t>INVESTIGADOS</w:t>
            </w:r>
          </w:p>
        </w:tc>
        <w:tc>
          <w:tcPr>
            <w:tcW w:w="5773" w:type="dxa"/>
            <w:vMerge w:val="restart"/>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E28B1E3" w14:textId="77777777" w:rsidR="0063664A" w:rsidRPr="0063664A" w:rsidRDefault="0063664A" w:rsidP="003C78B5">
            <w:pPr>
              <w:jc w:val="both"/>
              <w:rPr>
                <w:rFonts w:ascii="Verdana" w:eastAsia="Times New Roman" w:hAnsi="Verdana" w:cs="Arial"/>
                <w:b/>
              </w:rPr>
            </w:pPr>
            <w:r w:rsidRPr="0063664A">
              <w:rPr>
                <w:rFonts w:ascii="Verdana" w:hAnsi="Verdana" w:cs="Arial"/>
                <w:bCs/>
                <w:color w:val="FF0000"/>
                <w:lang w:val="es-ES"/>
              </w:rPr>
              <w:t>XXXX</w:t>
            </w:r>
          </w:p>
        </w:tc>
      </w:tr>
      <w:tr w:rsidR="0063664A" w:rsidRPr="0063664A" w14:paraId="23B6DC70" w14:textId="77777777" w:rsidTr="003C78B5">
        <w:trPr>
          <w:trHeight w:val="292"/>
        </w:trPr>
        <w:tc>
          <w:tcPr>
            <w:tcW w:w="2663" w:type="dxa"/>
            <w:vMerge/>
            <w:tcBorders>
              <w:top w:val="single" w:sz="8" w:space="0" w:color="000000"/>
              <w:left w:val="single" w:sz="8" w:space="0" w:color="000000"/>
              <w:bottom w:val="single" w:sz="4" w:space="0" w:color="auto"/>
              <w:right w:val="single" w:sz="8" w:space="0" w:color="000000"/>
            </w:tcBorders>
            <w:shd w:val="clear" w:color="auto" w:fill="auto"/>
            <w:tcMar>
              <w:top w:w="0" w:type="dxa"/>
              <w:left w:w="70" w:type="dxa"/>
              <w:bottom w:w="0" w:type="dxa"/>
              <w:right w:w="70" w:type="dxa"/>
            </w:tcMar>
            <w:vAlign w:val="center"/>
          </w:tcPr>
          <w:p w14:paraId="5828FBB4" w14:textId="77777777" w:rsidR="0063664A" w:rsidRPr="0063664A" w:rsidRDefault="0063664A" w:rsidP="003C78B5">
            <w:pPr>
              <w:rPr>
                <w:rFonts w:ascii="Verdana" w:eastAsia="Times New Roman" w:hAnsi="Verdana" w:cs="Arial"/>
                <w:b/>
                <w:bCs/>
              </w:rPr>
            </w:pPr>
          </w:p>
        </w:tc>
        <w:tc>
          <w:tcPr>
            <w:tcW w:w="5773" w:type="dxa"/>
            <w:vMerge/>
            <w:tcBorders>
              <w:top w:val="single" w:sz="8" w:space="0" w:color="000000"/>
              <w:left w:val="single" w:sz="8" w:space="0" w:color="000000"/>
              <w:bottom w:val="single" w:sz="4" w:space="0" w:color="auto"/>
              <w:right w:val="single" w:sz="8" w:space="0" w:color="000000"/>
            </w:tcBorders>
            <w:shd w:val="clear" w:color="auto" w:fill="auto"/>
            <w:noWrap/>
            <w:tcMar>
              <w:top w:w="0" w:type="dxa"/>
              <w:left w:w="70" w:type="dxa"/>
              <w:bottom w:w="0" w:type="dxa"/>
              <w:right w:w="70" w:type="dxa"/>
            </w:tcMar>
            <w:vAlign w:val="center"/>
          </w:tcPr>
          <w:p w14:paraId="374D18A2" w14:textId="77777777" w:rsidR="0063664A" w:rsidRPr="0063664A" w:rsidRDefault="0063664A" w:rsidP="003C78B5">
            <w:pPr>
              <w:jc w:val="both"/>
              <w:rPr>
                <w:rFonts w:ascii="Verdana" w:eastAsia="Times New Roman" w:hAnsi="Verdana" w:cs="Arial"/>
              </w:rPr>
            </w:pPr>
          </w:p>
        </w:tc>
      </w:tr>
      <w:tr w:rsidR="0063664A" w:rsidRPr="0063664A" w14:paraId="6CD46931" w14:textId="77777777" w:rsidTr="003C78B5">
        <w:trPr>
          <w:trHeight w:val="268"/>
        </w:trPr>
        <w:tc>
          <w:tcPr>
            <w:tcW w:w="2663" w:type="dxa"/>
            <w:tcBorders>
              <w:top w:val="single" w:sz="8" w:space="0" w:color="000000"/>
              <w:left w:val="single" w:sz="8" w:space="0" w:color="000000"/>
              <w:bottom w:val="single" w:sz="4" w:space="0" w:color="auto"/>
              <w:right w:val="single" w:sz="8" w:space="0" w:color="000000"/>
            </w:tcBorders>
            <w:shd w:val="clear" w:color="auto" w:fill="auto"/>
            <w:tcMar>
              <w:top w:w="0" w:type="dxa"/>
              <w:left w:w="70" w:type="dxa"/>
              <w:bottom w:w="0" w:type="dxa"/>
              <w:right w:w="70" w:type="dxa"/>
            </w:tcMar>
            <w:vAlign w:val="center"/>
          </w:tcPr>
          <w:p w14:paraId="39338982" w14:textId="77777777" w:rsidR="0063664A" w:rsidRPr="0063664A" w:rsidRDefault="0063664A" w:rsidP="003C78B5">
            <w:pPr>
              <w:rPr>
                <w:rFonts w:ascii="Verdana" w:eastAsia="Times New Roman" w:hAnsi="Verdana" w:cs="Arial"/>
                <w:b/>
                <w:bCs/>
              </w:rPr>
            </w:pPr>
            <w:r w:rsidRPr="0063664A">
              <w:rPr>
                <w:rFonts w:ascii="Verdana" w:eastAsia="Times New Roman" w:hAnsi="Verdana" w:cs="Arial"/>
                <w:b/>
                <w:bCs/>
              </w:rPr>
              <w:t xml:space="preserve">FECHA DE LOS HECHOS </w:t>
            </w:r>
          </w:p>
        </w:tc>
        <w:tc>
          <w:tcPr>
            <w:tcW w:w="5773" w:type="dxa"/>
            <w:tcBorders>
              <w:top w:val="single" w:sz="8" w:space="0" w:color="000000"/>
              <w:left w:val="single" w:sz="8" w:space="0" w:color="000000"/>
              <w:bottom w:val="single" w:sz="4" w:space="0" w:color="auto"/>
              <w:right w:val="single" w:sz="8" w:space="0" w:color="000000"/>
            </w:tcBorders>
            <w:shd w:val="clear" w:color="auto" w:fill="auto"/>
            <w:noWrap/>
            <w:tcMar>
              <w:top w:w="0" w:type="dxa"/>
              <w:left w:w="70" w:type="dxa"/>
              <w:bottom w:w="0" w:type="dxa"/>
              <w:right w:w="70" w:type="dxa"/>
            </w:tcMar>
            <w:vAlign w:val="center"/>
          </w:tcPr>
          <w:p w14:paraId="092F0B62" w14:textId="77777777" w:rsidR="0063664A" w:rsidRPr="0063664A" w:rsidRDefault="0063664A" w:rsidP="003C78B5">
            <w:pPr>
              <w:jc w:val="both"/>
              <w:rPr>
                <w:rFonts w:ascii="Verdana" w:eastAsia="Times New Roman" w:hAnsi="Verdana" w:cs="Arial"/>
              </w:rPr>
            </w:pPr>
          </w:p>
        </w:tc>
      </w:tr>
      <w:tr w:rsidR="0063664A" w:rsidRPr="0063664A" w14:paraId="62C3691F" w14:textId="77777777" w:rsidTr="003C78B5">
        <w:trPr>
          <w:trHeight w:val="292"/>
        </w:trPr>
        <w:tc>
          <w:tcPr>
            <w:tcW w:w="2663"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BD47EA7" w14:textId="77777777" w:rsidR="0063664A" w:rsidRPr="0063664A" w:rsidRDefault="0063664A" w:rsidP="003C78B5">
            <w:pPr>
              <w:rPr>
                <w:rFonts w:ascii="Verdana" w:eastAsia="Times New Roman" w:hAnsi="Verdana" w:cs="Arial"/>
                <w:b/>
                <w:bCs/>
              </w:rPr>
            </w:pPr>
            <w:r w:rsidRPr="0063664A">
              <w:rPr>
                <w:rFonts w:ascii="Verdana" w:eastAsia="Times New Roman" w:hAnsi="Verdana" w:cs="Arial"/>
                <w:b/>
                <w:bCs/>
              </w:rPr>
              <w:t xml:space="preserve">HECHOS </w:t>
            </w:r>
          </w:p>
        </w:tc>
        <w:tc>
          <w:tcPr>
            <w:tcW w:w="5773"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20B9E45" w14:textId="77777777" w:rsidR="0063664A" w:rsidRPr="0063664A" w:rsidRDefault="0063664A" w:rsidP="003C78B5">
            <w:pPr>
              <w:jc w:val="both"/>
              <w:rPr>
                <w:rFonts w:ascii="Verdana" w:eastAsia="Times New Roman" w:hAnsi="Verdana" w:cs="Arial"/>
              </w:rPr>
            </w:pPr>
            <w:r w:rsidRPr="0063664A">
              <w:rPr>
                <w:rFonts w:ascii="Verdana" w:hAnsi="Verdana" w:cs="Arial"/>
                <w:bCs/>
                <w:color w:val="FF0000"/>
                <w:lang w:val="es-ES"/>
              </w:rPr>
              <w:t>XXXX</w:t>
            </w:r>
          </w:p>
        </w:tc>
      </w:tr>
      <w:tr w:rsidR="0063664A" w:rsidRPr="0063664A" w14:paraId="73F90263" w14:textId="77777777" w:rsidTr="003C78B5">
        <w:trPr>
          <w:trHeight w:val="292"/>
        </w:trPr>
        <w:tc>
          <w:tcPr>
            <w:tcW w:w="2663" w:type="dxa"/>
            <w:vMerge/>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DA4C2F8" w14:textId="77777777" w:rsidR="0063664A" w:rsidRPr="0063664A" w:rsidRDefault="0063664A" w:rsidP="003C78B5">
            <w:pPr>
              <w:rPr>
                <w:rFonts w:ascii="Verdana" w:eastAsia="Times New Roman" w:hAnsi="Verdana" w:cs="Arial"/>
                <w:b/>
                <w:bCs/>
              </w:rPr>
            </w:pPr>
          </w:p>
        </w:tc>
        <w:tc>
          <w:tcPr>
            <w:tcW w:w="5773" w:type="dxa"/>
            <w:vMerge/>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4D895D6" w14:textId="77777777" w:rsidR="0063664A" w:rsidRPr="0063664A" w:rsidRDefault="0063664A" w:rsidP="003C78B5">
            <w:pPr>
              <w:autoSpaceDE w:val="0"/>
              <w:adjustRightInd w:val="0"/>
              <w:jc w:val="both"/>
              <w:rPr>
                <w:rFonts w:ascii="Verdana" w:hAnsi="Verdana" w:cs="Arial"/>
                <w:b/>
                <w:color w:val="FF0000"/>
              </w:rPr>
            </w:pPr>
          </w:p>
        </w:tc>
      </w:tr>
      <w:tr w:rsidR="0063664A" w:rsidRPr="0063664A" w14:paraId="462906AD" w14:textId="77777777" w:rsidTr="003C78B5">
        <w:trPr>
          <w:trHeight w:val="292"/>
        </w:trPr>
        <w:tc>
          <w:tcPr>
            <w:tcW w:w="2663" w:type="dxa"/>
            <w:vMerge/>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2DD9364" w14:textId="77777777" w:rsidR="0063664A" w:rsidRPr="0063664A" w:rsidRDefault="0063664A" w:rsidP="003C78B5">
            <w:pPr>
              <w:rPr>
                <w:rFonts w:ascii="Verdana" w:eastAsia="Times New Roman" w:hAnsi="Verdana" w:cs="Arial"/>
                <w:b/>
                <w:bCs/>
              </w:rPr>
            </w:pPr>
          </w:p>
        </w:tc>
        <w:tc>
          <w:tcPr>
            <w:tcW w:w="5773" w:type="dxa"/>
            <w:vMerge/>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96C2DE1" w14:textId="77777777" w:rsidR="0063664A" w:rsidRPr="0063664A" w:rsidRDefault="0063664A" w:rsidP="003C78B5">
            <w:pPr>
              <w:jc w:val="both"/>
              <w:rPr>
                <w:rFonts w:ascii="Verdana" w:eastAsia="Times New Roman" w:hAnsi="Verdana" w:cs="Arial"/>
              </w:rPr>
            </w:pPr>
          </w:p>
        </w:tc>
      </w:tr>
      <w:tr w:rsidR="0063664A" w:rsidRPr="0063664A" w14:paraId="16D1794F" w14:textId="77777777" w:rsidTr="003C78B5">
        <w:trPr>
          <w:trHeight w:val="292"/>
        </w:trPr>
        <w:tc>
          <w:tcPr>
            <w:tcW w:w="2663" w:type="dxa"/>
            <w:vMerge w:val="restart"/>
            <w:tcBorders>
              <w:top w:val="single" w:sz="4" w:space="0" w:color="auto"/>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2EF1F117" w14:textId="77777777" w:rsidR="0063664A" w:rsidRPr="0063664A" w:rsidRDefault="0063664A" w:rsidP="003C78B5">
            <w:pPr>
              <w:rPr>
                <w:rFonts w:ascii="Verdana" w:eastAsia="Times New Roman" w:hAnsi="Verdana" w:cs="Arial"/>
                <w:b/>
                <w:bCs/>
              </w:rPr>
            </w:pPr>
            <w:r w:rsidRPr="0063664A">
              <w:rPr>
                <w:rFonts w:ascii="Verdana" w:eastAsia="Times New Roman" w:hAnsi="Verdana" w:cs="Arial"/>
                <w:b/>
                <w:bCs/>
              </w:rPr>
              <w:t>INFORME DE SERVIDOR PUBLICO/</w:t>
            </w:r>
          </w:p>
          <w:p w14:paraId="12BADBD2" w14:textId="77777777" w:rsidR="0063664A" w:rsidRPr="0063664A" w:rsidRDefault="0063664A" w:rsidP="003C78B5">
            <w:pPr>
              <w:rPr>
                <w:rFonts w:ascii="Verdana" w:eastAsia="Times New Roman" w:hAnsi="Verdana" w:cs="Arial"/>
                <w:b/>
                <w:bCs/>
              </w:rPr>
            </w:pPr>
            <w:r w:rsidRPr="0063664A">
              <w:rPr>
                <w:rFonts w:ascii="Verdana" w:eastAsia="Times New Roman" w:hAnsi="Verdana" w:cs="Arial"/>
                <w:b/>
                <w:bCs/>
              </w:rPr>
              <w:t>QUEJOSO/ANONIMO</w:t>
            </w:r>
          </w:p>
        </w:tc>
        <w:tc>
          <w:tcPr>
            <w:tcW w:w="5773" w:type="dxa"/>
            <w:vMerge w:val="restart"/>
            <w:tcBorders>
              <w:top w:val="single" w:sz="4" w:space="0" w:color="auto"/>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58FC050" w14:textId="77777777" w:rsidR="0063664A" w:rsidRPr="0063664A" w:rsidRDefault="0063664A" w:rsidP="003C78B5">
            <w:pPr>
              <w:jc w:val="both"/>
              <w:rPr>
                <w:rFonts w:ascii="Verdana" w:hAnsi="Verdana" w:cs="Arial"/>
              </w:rPr>
            </w:pPr>
            <w:r w:rsidRPr="0063664A">
              <w:rPr>
                <w:rFonts w:ascii="Verdana" w:hAnsi="Verdana" w:cs="Arial"/>
                <w:color w:val="FF0000"/>
              </w:rPr>
              <w:t xml:space="preserve">NOMBRE - </w:t>
            </w:r>
            <w:r w:rsidRPr="0063664A">
              <w:rPr>
                <w:rFonts w:ascii="Verdana" w:eastAsia="Times New Roman" w:hAnsi="Verdana" w:cs="Arial"/>
                <w:color w:val="FF0000"/>
              </w:rPr>
              <w:t xml:space="preserve">MEMORANDO – OFICIO </w:t>
            </w:r>
            <w:r w:rsidRPr="0063664A">
              <w:rPr>
                <w:rFonts w:ascii="Verdana" w:eastAsia="Times New Roman" w:hAnsi="Verdana" w:cs="Arial"/>
              </w:rPr>
              <w:t xml:space="preserve">No. </w:t>
            </w:r>
            <w:r w:rsidRPr="0063664A">
              <w:rPr>
                <w:rFonts w:ascii="Verdana" w:hAnsi="Verdana" w:cs="Arial"/>
                <w:bCs/>
                <w:color w:val="FF0000"/>
                <w:lang w:val="es-ES"/>
              </w:rPr>
              <w:t>XXXX</w:t>
            </w:r>
            <w:r w:rsidRPr="0063664A">
              <w:rPr>
                <w:rFonts w:ascii="Verdana" w:hAnsi="Verdana" w:cs="Arial"/>
              </w:rPr>
              <w:t xml:space="preserve"> del </w:t>
            </w:r>
            <w:r w:rsidRPr="0063664A">
              <w:rPr>
                <w:rFonts w:ascii="Verdana" w:hAnsi="Verdana" w:cs="Arial"/>
                <w:bCs/>
                <w:color w:val="FF0000"/>
                <w:lang w:val="es-ES"/>
              </w:rPr>
              <w:t>XXXX</w:t>
            </w:r>
          </w:p>
        </w:tc>
      </w:tr>
      <w:tr w:rsidR="0063664A" w:rsidRPr="0063664A" w14:paraId="23CEE62C" w14:textId="77777777" w:rsidTr="003C78B5">
        <w:trPr>
          <w:trHeight w:val="397"/>
        </w:trPr>
        <w:tc>
          <w:tcPr>
            <w:tcW w:w="2663" w:type="dxa"/>
            <w:vMerge/>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7D2780AC" w14:textId="77777777" w:rsidR="0063664A" w:rsidRPr="0063664A" w:rsidRDefault="0063664A" w:rsidP="003C78B5">
            <w:pPr>
              <w:jc w:val="both"/>
              <w:rPr>
                <w:rFonts w:ascii="Verdana" w:eastAsia="Times New Roman" w:hAnsi="Verdana" w:cs="Arial"/>
                <w:b/>
                <w:bCs/>
              </w:rPr>
            </w:pPr>
          </w:p>
        </w:tc>
        <w:tc>
          <w:tcPr>
            <w:tcW w:w="5773" w:type="dxa"/>
            <w:vMerge/>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F80306E" w14:textId="77777777" w:rsidR="0063664A" w:rsidRPr="0063664A" w:rsidRDefault="0063664A" w:rsidP="003C78B5">
            <w:pPr>
              <w:jc w:val="both"/>
              <w:rPr>
                <w:rFonts w:ascii="Verdana" w:eastAsia="Times New Roman" w:hAnsi="Verdana" w:cs="Arial"/>
              </w:rPr>
            </w:pPr>
          </w:p>
        </w:tc>
      </w:tr>
    </w:tbl>
    <w:p w14:paraId="5360E35A" w14:textId="77777777" w:rsidR="0063664A" w:rsidRPr="0063664A" w:rsidRDefault="0063664A" w:rsidP="0063664A">
      <w:pPr>
        <w:jc w:val="both"/>
        <w:rPr>
          <w:rFonts w:ascii="Verdana" w:hAnsi="Verdana"/>
        </w:rPr>
      </w:pPr>
    </w:p>
    <w:p w14:paraId="46FEC478" w14:textId="77777777" w:rsidR="0063664A" w:rsidRPr="0063664A" w:rsidRDefault="0063664A" w:rsidP="0063664A">
      <w:pPr>
        <w:numPr>
          <w:ilvl w:val="0"/>
          <w:numId w:val="14"/>
        </w:numPr>
        <w:suppressAutoHyphens/>
        <w:autoSpaceDN w:val="0"/>
        <w:ind w:left="0"/>
        <w:jc w:val="center"/>
        <w:textAlignment w:val="baseline"/>
        <w:rPr>
          <w:rFonts w:ascii="Verdana" w:hAnsi="Verdana"/>
          <w:b/>
        </w:rPr>
      </w:pPr>
      <w:r w:rsidRPr="0063664A">
        <w:rPr>
          <w:rFonts w:ascii="Verdana" w:hAnsi="Verdana"/>
          <w:b/>
        </w:rPr>
        <w:t>ASUNTO</w:t>
      </w:r>
    </w:p>
    <w:p w14:paraId="36C40217" w14:textId="77777777" w:rsidR="0063664A" w:rsidRPr="0063664A" w:rsidRDefault="0063664A" w:rsidP="0063664A">
      <w:pPr>
        <w:jc w:val="center"/>
        <w:rPr>
          <w:rFonts w:ascii="Verdana" w:hAnsi="Verdana" w:cs="Arial"/>
        </w:rPr>
      </w:pPr>
    </w:p>
    <w:p w14:paraId="189105AC" w14:textId="77777777" w:rsidR="0063664A" w:rsidRPr="0063664A" w:rsidRDefault="0063664A" w:rsidP="0063664A">
      <w:pPr>
        <w:jc w:val="both"/>
        <w:rPr>
          <w:rFonts w:ascii="Verdana" w:hAnsi="Verdana" w:cs="Arial"/>
        </w:rPr>
      </w:pPr>
      <w:r w:rsidRPr="0063664A">
        <w:rPr>
          <w:rFonts w:ascii="Verdana" w:hAnsi="Verdana" w:cs="Arial"/>
        </w:rPr>
        <w:t xml:space="preserve">El Secretario General en calidad de Jefe del Grupo de Control Interno Disciplinario de la Superintendencia de Vigilancia y Seguridad Privada con fundamento en el Decreto 2355 de 2006 y demás disposiciones legales y de conformidad con lo previsto en los artículos 2, 83 y 93 y siguientes de la Ley 1952 de 2019 - Código General Disciplinario - procede a la apertura de la presente </w:t>
      </w:r>
      <w:r w:rsidRPr="0063664A">
        <w:rPr>
          <w:rFonts w:ascii="Verdana" w:hAnsi="Verdana" w:cs="Arial"/>
          <w:b/>
        </w:rPr>
        <w:t>INVESTIGACIÓN DISCIPLINARIA</w:t>
      </w:r>
      <w:r w:rsidRPr="0063664A">
        <w:rPr>
          <w:rFonts w:ascii="Verdana" w:hAnsi="Verdana" w:cs="Arial"/>
        </w:rPr>
        <w:t xml:space="preserve">, por la ocurrencia de presuntas irregularidades disciplinarias relacionadas con </w:t>
      </w:r>
      <w:r w:rsidRPr="0063664A">
        <w:rPr>
          <w:rFonts w:ascii="Verdana" w:hAnsi="Verdana" w:cs="Arial"/>
          <w:bCs/>
          <w:color w:val="FF0000"/>
          <w:lang w:val="es-ES"/>
        </w:rPr>
        <w:t>XXXX</w:t>
      </w:r>
      <w:r w:rsidRPr="0063664A">
        <w:rPr>
          <w:rFonts w:ascii="Verdana" w:hAnsi="Verdana" w:cs="Arial"/>
        </w:rPr>
        <w:t>.</w:t>
      </w:r>
    </w:p>
    <w:p w14:paraId="46A66EE6" w14:textId="77777777" w:rsidR="0063664A" w:rsidRPr="0063664A" w:rsidRDefault="0063664A" w:rsidP="0063664A">
      <w:pPr>
        <w:jc w:val="both"/>
        <w:rPr>
          <w:rFonts w:ascii="Verdana" w:hAnsi="Verdana" w:cs="Arial"/>
        </w:rPr>
      </w:pPr>
    </w:p>
    <w:p w14:paraId="79F93927" w14:textId="77777777" w:rsidR="0063664A" w:rsidRPr="001C672D" w:rsidRDefault="0063664A" w:rsidP="0063664A">
      <w:pPr>
        <w:pStyle w:val="Prrafodelista"/>
        <w:numPr>
          <w:ilvl w:val="0"/>
          <w:numId w:val="14"/>
        </w:numPr>
        <w:tabs>
          <w:tab w:val="left" w:pos="3828"/>
        </w:tabs>
        <w:jc w:val="center"/>
        <w:rPr>
          <w:rFonts w:ascii="Verdana" w:hAnsi="Verdana" w:cs="Arial"/>
          <w:b/>
          <w:sz w:val="24"/>
          <w:szCs w:val="24"/>
        </w:rPr>
      </w:pPr>
      <w:r w:rsidRPr="001C672D">
        <w:rPr>
          <w:rFonts w:ascii="Verdana" w:hAnsi="Verdana" w:cs="Arial"/>
          <w:b/>
          <w:sz w:val="24"/>
          <w:szCs w:val="24"/>
        </w:rPr>
        <w:t>COMPETENCIA</w:t>
      </w:r>
    </w:p>
    <w:p w14:paraId="691297EF" w14:textId="77777777" w:rsidR="0063664A" w:rsidRPr="0063664A" w:rsidRDefault="0063664A" w:rsidP="0063664A">
      <w:pPr>
        <w:rPr>
          <w:rFonts w:ascii="Verdana" w:hAnsi="Verdana" w:cs="Arial"/>
        </w:rPr>
      </w:pPr>
    </w:p>
    <w:p w14:paraId="095B94F4" w14:textId="77777777" w:rsidR="0063664A" w:rsidRPr="0063664A" w:rsidRDefault="0063664A" w:rsidP="0063664A">
      <w:pPr>
        <w:jc w:val="both"/>
        <w:rPr>
          <w:rFonts w:ascii="Verdana" w:hAnsi="Verdana" w:cs="Arial"/>
          <w:i/>
          <w:iCs/>
        </w:rPr>
      </w:pPr>
      <w:r w:rsidRPr="0063664A">
        <w:rPr>
          <w:rFonts w:ascii="Verdana" w:hAnsi="Verdana" w:cs="Arial"/>
          <w:iCs/>
        </w:rPr>
        <w:t>El artículo 93 de la Ley 1952 del 28 de enero de 2019, modificado por el artículo 14 de la Ley 2094 del 29 de junio de 2021, establece:</w:t>
      </w:r>
      <w:r w:rsidRPr="0063664A">
        <w:rPr>
          <w:rFonts w:ascii="Verdana" w:hAnsi="Verdana" w:cs="Arial"/>
          <w:i/>
          <w:iCs/>
        </w:rPr>
        <w:t xml:space="preserve"> “Toda entidad u organismo del Estado, con excepción de las competencias de la Comisión Nacional de Disciplina judicial y las Comisiones Seccionales de Disciplina Judicial, debe organizar una unidad u oficina del más alto nivel encargada de conocer los procesos disciplinarios que se adelanten contra sus servidores”.    </w:t>
      </w:r>
    </w:p>
    <w:p w14:paraId="196E020D" w14:textId="77777777" w:rsidR="0063664A" w:rsidRPr="0063664A" w:rsidRDefault="0063664A" w:rsidP="0063664A">
      <w:pPr>
        <w:jc w:val="both"/>
        <w:rPr>
          <w:rFonts w:ascii="Verdana" w:hAnsi="Verdana" w:cs="Arial"/>
          <w:i/>
          <w:iCs/>
        </w:rPr>
      </w:pPr>
    </w:p>
    <w:p w14:paraId="2C51630C" w14:textId="77777777" w:rsidR="0063664A" w:rsidRPr="0063664A" w:rsidRDefault="0063664A" w:rsidP="0063664A">
      <w:pPr>
        <w:jc w:val="both"/>
        <w:rPr>
          <w:rFonts w:ascii="Verdana" w:hAnsi="Verdana" w:cs="Arial"/>
        </w:rPr>
      </w:pPr>
      <w:r w:rsidRPr="0063664A">
        <w:rPr>
          <w:rFonts w:ascii="Verdana" w:hAnsi="Verdana" w:cs="Arial"/>
          <w:iCs/>
        </w:rPr>
        <w:t xml:space="preserve">A su vez, el Decreto 2355 de 2006, </w:t>
      </w:r>
      <w:r w:rsidRPr="0063664A">
        <w:rPr>
          <w:rFonts w:ascii="Verdana" w:hAnsi="Verdana" w:cs="Arial"/>
          <w:bCs/>
        </w:rPr>
        <w:t xml:space="preserve">por el cual se modifica la estructura de la Superintendencia de Vigilancia y Seguridad Privada y se dictan otras disposiciones, consagró en su artículo 13, numeral 1, como función de la Secretaría General la de </w:t>
      </w:r>
      <w:r w:rsidRPr="0063664A">
        <w:rPr>
          <w:rFonts w:ascii="Verdana" w:hAnsi="Verdana" w:cs="Arial"/>
        </w:rPr>
        <w:t>coordinar las investigaciones de carácter disciplinario que se adelanten contra los funcionarios de la Superintendencia y resolverlas en primera instancia.  </w:t>
      </w:r>
    </w:p>
    <w:p w14:paraId="49519149" w14:textId="77777777" w:rsidR="0063664A" w:rsidRPr="0063664A" w:rsidRDefault="0063664A" w:rsidP="0063664A">
      <w:pPr>
        <w:jc w:val="both"/>
        <w:rPr>
          <w:rFonts w:ascii="Verdana" w:hAnsi="Verdana" w:cs="Arial"/>
        </w:rPr>
      </w:pPr>
    </w:p>
    <w:p w14:paraId="593F73C3" w14:textId="77777777" w:rsidR="0063664A" w:rsidRPr="0063664A" w:rsidRDefault="0063664A" w:rsidP="0063664A">
      <w:pPr>
        <w:jc w:val="both"/>
        <w:rPr>
          <w:rFonts w:ascii="Verdana" w:hAnsi="Verdana" w:cs="Arial"/>
          <w:iCs/>
        </w:rPr>
      </w:pPr>
      <w:r w:rsidRPr="0063664A">
        <w:rPr>
          <w:rFonts w:ascii="Verdana" w:hAnsi="Verdana" w:cs="Arial"/>
          <w:iCs/>
        </w:rPr>
        <w:lastRenderedPageBreak/>
        <w:t xml:space="preserve">Por su parte,  la Resolución No 20233400003467 del 02 de febrero de 2023, por medio de la cual se deroga la Resolución No. 20221300053467 del 22 de agosto de 2022, se modifica el numeral 1.5.7 del artículo 3 de la Resolución No. 20193100061997 del 27 de junio de 2019 y se asignan en la Superintendencia de Vigilancia y Seguridad Privada las funciones de instrucción a la Secretaría General apoyado por el Grupo de Trabajo de Control Interno Disciplinario y las de juzgamiento a la Oficina Asesora jurídica, de conformidad con lo contemplado en la Ley 1952 de 2019 Código General Disciplinario, modificado por la Ley 2094 de 2021. </w:t>
      </w:r>
    </w:p>
    <w:p w14:paraId="7248DC4C" w14:textId="77777777" w:rsidR="0063664A" w:rsidRPr="0063664A" w:rsidRDefault="0063664A" w:rsidP="0063664A">
      <w:pPr>
        <w:jc w:val="both"/>
        <w:rPr>
          <w:rFonts w:ascii="Verdana" w:hAnsi="Verdana" w:cs="Arial"/>
          <w:iCs/>
        </w:rPr>
      </w:pPr>
    </w:p>
    <w:p w14:paraId="7038555B" w14:textId="77777777" w:rsidR="0063664A" w:rsidRPr="0063664A" w:rsidRDefault="0063664A" w:rsidP="0063664A">
      <w:pPr>
        <w:jc w:val="both"/>
        <w:rPr>
          <w:rFonts w:ascii="Verdana" w:hAnsi="Verdana" w:cs="Arial"/>
          <w:iCs/>
        </w:rPr>
      </w:pPr>
      <w:r w:rsidRPr="0063664A">
        <w:rPr>
          <w:rFonts w:ascii="Verdana" w:hAnsi="Verdana" w:cs="Arial"/>
          <w:iCs/>
        </w:rPr>
        <w:t xml:space="preserve">Que, en este mismo sentido, el artículo segundo de la resolución antes citada, determinó que el Grupo de Control Interno Disciplinario tendrá entre otras funciones, la de conocer, instruir y sustanciar en etapa de instrucción los procesos disciplinarios que se promuevan en contra de servidores y ex servidores de la Superintendencia de Vigilancia y Seguridad Privada que sean de su competencia, de conformidad con las normas que rigen la materia. </w:t>
      </w:r>
    </w:p>
    <w:p w14:paraId="3C2F66BD" w14:textId="77777777" w:rsidR="0063664A" w:rsidRPr="0063664A" w:rsidRDefault="0063664A" w:rsidP="0063664A">
      <w:pPr>
        <w:jc w:val="both"/>
        <w:rPr>
          <w:rFonts w:ascii="Verdana" w:hAnsi="Verdana" w:cs="Arial"/>
        </w:rPr>
      </w:pPr>
    </w:p>
    <w:p w14:paraId="7069C36D" w14:textId="77777777" w:rsidR="0063664A" w:rsidRPr="0063664A" w:rsidRDefault="0063664A" w:rsidP="0063664A">
      <w:pPr>
        <w:numPr>
          <w:ilvl w:val="0"/>
          <w:numId w:val="14"/>
        </w:numPr>
        <w:suppressAutoHyphens/>
        <w:autoSpaceDN w:val="0"/>
        <w:ind w:left="0"/>
        <w:jc w:val="center"/>
        <w:textAlignment w:val="baseline"/>
        <w:rPr>
          <w:rFonts w:ascii="Verdana" w:hAnsi="Verdana" w:cs="Arial"/>
          <w:b/>
        </w:rPr>
      </w:pPr>
      <w:r w:rsidRPr="0063664A">
        <w:rPr>
          <w:rFonts w:ascii="Verdana" w:hAnsi="Verdana" w:cs="Arial"/>
          <w:b/>
        </w:rPr>
        <w:t>ANTECEDENTES Y TRÁMITE PROCESAL</w:t>
      </w:r>
    </w:p>
    <w:p w14:paraId="247B22EA" w14:textId="77777777" w:rsidR="0063664A" w:rsidRPr="0063664A" w:rsidRDefault="0063664A" w:rsidP="0063664A">
      <w:pPr>
        <w:jc w:val="both"/>
        <w:rPr>
          <w:rFonts w:ascii="Verdana" w:hAnsi="Verdana" w:cs="Arial"/>
        </w:rPr>
      </w:pPr>
    </w:p>
    <w:p w14:paraId="22F722D5" w14:textId="77777777" w:rsidR="0063664A" w:rsidRPr="0063664A" w:rsidRDefault="0063664A" w:rsidP="0063664A">
      <w:pPr>
        <w:jc w:val="both"/>
        <w:rPr>
          <w:rFonts w:ascii="Verdana" w:hAnsi="Verdana" w:cs="Arial"/>
        </w:rPr>
      </w:pPr>
      <w:r w:rsidRPr="0063664A">
        <w:rPr>
          <w:rFonts w:ascii="Verdana" w:hAnsi="Verdana" w:cs="Arial"/>
          <w:b/>
        </w:rPr>
        <w:t xml:space="preserve">3.1. </w:t>
      </w:r>
      <w:r w:rsidRPr="0063664A">
        <w:rPr>
          <w:rFonts w:ascii="Verdana" w:hAnsi="Verdana" w:cs="Arial"/>
        </w:rPr>
        <w:t xml:space="preserve">A través del </w:t>
      </w:r>
      <w:r w:rsidRPr="0063664A">
        <w:rPr>
          <w:rFonts w:ascii="Verdana" w:eastAsia="Times New Roman" w:hAnsi="Verdana" w:cs="Arial"/>
          <w:color w:val="FF0000"/>
        </w:rPr>
        <w:t xml:space="preserve">MEMORANDO – OFICIO </w:t>
      </w:r>
      <w:r w:rsidRPr="0063664A">
        <w:rPr>
          <w:rFonts w:ascii="Verdana" w:eastAsia="Times New Roman" w:hAnsi="Verdana" w:cs="Arial"/>
        </w:rPr>
        <w:t xml:space="preserve">No. </w:t>
      </w:r>
      <w:r w:rsidRPr="0063664A">
        <w:rPr>
          <w:rFonts w:ascii="Verdana" w:hAnsi="Verdana" w:cs="Arial"/>
          <w:bCs/>
          <w:color w:val="FF0000"/>
          <w:lang w:val="es-ES"/>
        </w:rPr>
        <w:t>XXXX</w:t>
      </w:r>
      <w:r w:rsidRPr="0063664A">
        <w:rPr>
          <w:rFonts w:ascii="Verdana" w:hAnsi="Verdana" w:cs="Arial"/>
        </w:rPr>
        <w:t xml:space="preserve"> del </w:t>
      </w:r>
      <w:r w:rsidRPr="0063664A">
        <w:rPr>
          <w:rFonts w:ascii="Verdana" w:hAnsi="Verdana" w:cs="Arial"/>
          <w:bCs/>
          <w:color w:val="FF0000"/>
          <w:lang w:val="es-ES"/>
        </w:rPr>
        <w:t>XXXX</w:t>
      </w:r>
      <w:r w:rsidRPr="0063664A">
        <w:rPr>
          <w:rFonts w:ascii="Verdana" w:hAnsi="Verdana" w:cs="Arial"/>
        </w:rPr>
        <w:t>, se remitió al Grupo de Control Interno Disciplinario la noticia disciplinaria referente a “</w:t>
      </w:r>
      <w:r w:rsidRPr="0063664A">
        <w:rPr>
          <w:rFonts w:ascii="Verdana" w:hAnsi="Verdana" w:cs="Arial"/>
          <w:bCs/>
          <w:color w:val="FF0000"/>
          <w:lang w:val="es-ES"/>
        </w:rPr>
        <w:t>XXXX</w:t>
      </w:r>
      <w:r w:rsidRPr="0063664A">
        <w:rPr>
          <w:rFonts w:ascii="Verdana" w:hAnsi="Verdana" w:cs="Arial"/>
          <w:bCs/>
          <w:lang w:val="es-ES"/>
        </w:rPr>
        <w:t>”</w:t>
      </w:r>
      <w:r w:rsidRPr="0063664A">
        <w:rPr>
          <w:rFonts w:ascii="Verdana" w:hAnsi="Verdana" w:cs="Arial"/>
        </w:rPr>
        <w:t xml:space="preserve">. (Folio </w:t>
      </w:r>
      <w:r w:rsidRPr="0063664A">
        <w:rPr>
          <w:rFonts w:ascii="Verdana" w:hAnsi="Verdana" w:cs="Arial"/>
          <w:bCs/>
          <w:color w:val="FF0000"/>
          <w:lang w:val="es-ES"/>
        </w:rPr>
        <w:t>XXXX</w:t>
      </w:r>
      <w:r w:rsidRPr="0063664A">
        <w:rPr>
          <w:rFonts w:ascii="Verdana" w:hAnsi="Verdana" w:cs="Arial"/>
        </w:rPr>
        <w:t xml:space="preserve"> a </w:t>
      </w:r>
      <w:r w:rsidRPr="0063664A">
        <w:rPr>
          <w:rFonts w:ascii="Verdana" w:hAnsi="Verdana" w:cs="Arial"/>
          <w:bCs/>
          <w:color w:val="FF0000"/>
          <w:lang w:val="es-ES"/>
        </w:rPr>
        <w:t>XXXX</w:t>
      </w:r>
      <w:r w:rsidRPr="0063664A">
        <w:rPr>
          <w:rFonts w:ascii="Verdana" w:hAnsi="Verdana" w:cs="Arial"/>
        </w:rPr>
        <w:t>)</w:t>
      </w:r>
    </w:p>
    <w:p w14:paraId="7E000537" w14:textId="77777777" w:rsidR="0063664A" w:rsidRPr="0063664A" w:rsidRDefault="0063664A" w:rsidP="0063664A">
      <w:pPr>
        <w:jc w:val="both"/>
        <w:rPr>
          <w:rFonts w:ascii="Verdana" w:hAnsi="Verdana" w:cs="Arial"/>
        </w:rPr>
      </w:pPr>
    </w:p>
    <w:p w14:paraId="61D505E4" w14:textId="77777777" w:rsidR="0063664A" w:rsidRPr="0063664A" w:rsidRDefault="0063664A" w:rsidP="0063664A">
      <w:pPr>
        <w:jc w:val="both"/>
        <w:rPr>
          <w:rFonts w:ascii="Verdana" w:hAnsi="Verdana" w:cs="Arial"/>
        </w:rPr>
      </w:pPr>
      <w:r w:rsidRPr="0063664A">
        <w:rPr>
          <w:rFonts w:ascii="Verdana" w:hAnsi="Verdana" w:cs="Arial"/>
          <w:b/>
        </w:rPr>
        <w:t>3.2.</w:t>
      </w:r>
      <w:r w:rsidRPr="0063664A">
        <w:rPr>
          <w:rFonts w:ascii="Verdana" w:hAnsi="Verdana" w:cs="Arial"/>
        </w:rPr>
        <w:t xml:space="preserve"> Mediante Auto No. </w:t>
      </w:r>
      <w:r w:rsidRPr="0063664A">
        <w:rPr>
          <w:rFonts w:ascii="Verdana" w:hAnsi="Verdana" w:cs="Arial"/>
          <w:bCs/>
          <w:color w:val="FF0000"/>
          <w:lang w:val="es-ES"/>
        </w:rPr>
        <w:t>XXXX</w:t>
      </w:r>
      <w:r w:rsidRPr="0063664A">
        <w:rPr>
          <w:rFonts w:ascii="Verdana" w:hAnsi="Verdana" w:cs="Arial"/>
        </w:rPr>
        <w:t xml:space="preserve"> de</w:t>
      </w:r>
      <w:r w:rsidRPr="0063664A">
        <w:rPr>
          <w:rFonts w:ascii="Verdana" w:eastAsia="Times New Roman" w:hAnsi="Verdana" w:cs="Arial"/>
        </w:rPr>
        <w:t xml:space="preserve">l </w:t>
      </w:r>
      <w:r w:rsidRPr="0063664A">
        <w:rPr>
          <w:rFonts w:ascii="Verdana" w:hAnsi="Verdana" w:cs="Arial"/>
          <w:bCs/>
          <w:color w:val="FF0000"/>
          <w:lang w:val="es-ES"/>
        </w:rPr>
        <w:t>XXXX</w:t>
      </w:r>
      <w:r w:rsidRPr="0063664A">
        <w:rPr>
          <w:rFonts w:ascii="Verdana" w:hAnsi="Verdana" w:cs="Arial"/>
        </w:rPr>
        <w:t xml:space="preserve">, se dio apertura a la indagación previa dentro del expediente administrativo disciplinario </w:t>
      </w:r>
      <w:r w:rsidRPr="0063664A">
        <w:rPr>
          <w:rFonts w:ascii="Verdana" w:hAnsi="Verdana" w:cs="Arial"/>
          <w:bCs/>
          <w:color w:val="FF0000"/>
          <w:lang w:val="es-ES"/>
        </w:rPr>
        <w:t>XXXX</w:t>
      </w:r>
      <w:r w:rsidRPr="0063664A">
        <w:rPr>
          <w:rFonts w:ascii="Verdana" w:hAnsi="Verdana" w:cs="Arial"/>
        </w:rPr>
        <w:t xml:space="preserve">. (Folio </w:t>
      </w:r>
      <w:r w:rsidRPr="0063664A">
        <w:rPr>
          <w:rFonts w:ascii="Verdana" w:hAnsi="Verdana" w:cs="Arial"/>
          <w:bCs/>
          <w:color w:val="FF0000"/>
          <w:lang w:val="es-ES"/>
        </w:rPr>
        <w:t>XXXX</w:t>
      </w:r>
      <w:r w:rsidRPr="0063664A">
        <w:rPr>
          <w:rFonts w:ascii="Verdana" w:hAnsi="Verdana" w:cs="Arial"/>
        </w:rPr>
        <w:t xml:space="preserve"> a </w:t>
      </w:r>
      <w:r w:rsidRPr="0063664A">
        <w:rPr>
          <w:rFonts w:ascii="Verdana" w:hAnsi="Verdana" w:cs="Arial"/>
          <w:bCs/>
          <w:color w:val="FF0000"/>
          <w:lang w:val="es-ES"/>
        </w:rPr>
        <w:t>XXXX</w:t>
      </w:r>
      <w:r w:rsidRPr="0063664A">
        <w:rPr>
          <w:rFonts w:ascii="Verdana" w:hAnsi="Verdana" w:cs="Arial"/>
        </w:rPr>
        <w:t>)</w:t>
      </w:r>
    </w:p>
    <w:p w14:paraId="444FDFDC" w14:textId="77777777" w:rsidR="0063664A" w:rsidRPr="0063664A" w:rsidRDefault="0063664A" w:rsidP="0063664A">
      <w:pPr>
        <w:jc w:val="both"/>
        <w:rPr>
          <w:rFonts w:ascii="Verdana" w:hAnsi="Verdana" w:cs="Arial"/>
        </w:rPr>
      </w:pPr>
    </w:p>
    <w:p w14:paraId="474BC134" w14:textId="77777777" w:rsidR="0063664A" w:rsidRPr="0063664A" w:rsidRDefault="0063664A" w:rsidP="0063664A">
      <w:pPr>
        <w:jc w:val="both"/>
        <w:rPr>
          <w:rFonts w:ascii="Verdana" w:hAnsi="Verdana" w:cs="Arial"/>
        </w:rPr>
      </w:pPr>
      <w:r w:rsidRPr="0063664A">
        <w:rPr>
          <w:rFonts w:ascii="Verdana" w:hAnsi="Verdana" w:cs="Arial"/>
        </w:rPr>
        <w:t>En dicho acto administrativo se ordenó la práctica de las siguientes pruebas:</w:t>
      </w:r>
    </w:p>
    <w:p w14:paraId="403FD044" w14:textId="77777777" w:rsidR="0063664A" w:rsidRPr="0063664A" w:rsidRDefault="0063664A" w:rsidP="0063664A">
      <w:pPr>
        <w:jc w:val="both"/>
        <w:rPr>
          <w:rFonts w:ascii="Verdana" w:hAnsi="Verdana" w:cs="Arial"/>
        </w:rPr>
      </w:pPr>
    </w:p>
    <w:p w14:paraId="6B259B84" w14:textId="77777777" w:rsidR="0063664A" w:rsidRPr="0063664A" w:rsidRDefault="0063664A" w:rsidP="0063664A">
      <w:pPr>
        <w:pStyle w:val="Prrafodelista"/>
        <w:numPr>
          <w:ilvl w:val="0"/>
          <w:numId w:val="15"/>
        </w:numPr>
        <w:tabs>
          <w:tab w:val="left" w:pos="284"/>
        </w:tabs>
        <w:ind w:left="0" w:hanging="11"/>
        <w:jc w:val="both"/>
        <w:rPr>
          <w:rFonts w:ascii="Verdana" w:hAnsi="Verdana" w:cs="Arial"/>
        </w:rPr>
      </w:pPr>
      <w:r w:rsidRPr="0063664A">
        <w:rPr>
          <w:rFonts w:ascii="Verdana" w:hAnsi="Verdana" w:cs="Arial"/>
          <w:bCs/>
          <w:color w:val="FF0000"/>
          <w:lang w:val="es-ES"/>
        </w:rPr>
        <w:t>XXXX</w:t>
      </w:r>
    </w:p>
    <w:p w14:paraId="1CCBF67D" w14:textId="77777777" w:rsidR="0063664A" w:rsidRPr="0063664A" w:rsidRDefault="0063664A" w:rsidP="0063664A">
      <w:pPr>
        <w:pStyle w:val="Prrafodelista"/>
        <w:numPr>
          <w:ilvl w:val="0"/>
          <w:numId w:val="15"/>
        </w:numPr>
        <w:tabs>
          <w:tab w:val="left" w:pos="284"/>
        </w:tabs>
        <w:ind w:left="0" w:hanging="11"/>
        <w:jc w:val="both"/>
        <w:rPr>
          <w:rFonts w:ascii="Verdana" w:hAnsi="Verdana" w:cs="Arial"/>
        </w:rPr>
      </w:pPr>
      <w:r w:rsidRPr="0063664A">
        <w:rPr>
          <w:rFonts w:ascii="Verdana" w:hAnsi="Verdana" w:cs="Arial"/>
          <w:bCs/>
          <w:color w:val="FF0000"/>
          <w:lang w:val="es-ES"/>
        </w:rPr>
        <w:t>XXXX</w:t>
      </w:r>
    </w:p>
    <w:p w14:paraId="57BBE3AA" w14:textId="77777777" w:rsidR="0063664A" w:rsidRPr="0063664A" w:rsidRDefault="0063664A" w:rsidP="0063664A">
      <w:pPr>
        <w:jc w:val="both"/>
        <w:rPr>
          <w:rFonts w:ascii="Verdana" w:hAnsi="Verdana" w:cs="Arial"/>
        </w:rPr>
      </w:pPr>
    </w:p>
    <w:p w14:paraId="5E19CAD2" w14:textId="77777777" w:rsidR="0063664A" w:rsidRPr="0063664A" w:rsidRDefault="0063664A" w:rsidP="0063664A">
      <w:pPr>
        <w:jc w:val="both"/>
        <w:rPr>
          <w:rFonts w:ascii="Verdana" w:hAnsi="Verdana" w:cs="Arial"/>
          <w:bCs/>
          <w:color w:val="FF0000"/>
          <w:lang w:val="es-ES"/>
        </w:rPr>
      </w:pPr>
      <w:r w:rsidRPr="0063664A">
        <w:rPr>
          <w:rFonts w:ascii="Verdana" w:hAnsi="Verdana" w:cs="Arial"/>
          <w:b/>
        </w:rPr>
        <w:t xml:space="preserve">3.3. </w:t>
      </w:r>
      <w:r w:rsidRPr="0063664A">
        <w:rPr>
          <w:rFonts w:ascii="Verdana" w:hAnsi="Verdana" w:cs="Arial"/>
        </w:rPr>
        <w:t>A través del Memorando No.</w:t>
      </w:r>
      <w:r w:rsidRPr="0063664A">
        <w:rPr>
          <w:rFonts w:ascii="Verdana" w:hAnsi="Verdana" w:cs="Arial"/>
          <w:b/>
        </w:rPr>
        <w:t xml:space="preserve"> </w:t>
      </w:r>
      <w:r w:rsidRPr="0063664A">
        <w:rPr>
          <w:rFonts w:ascii="Verdana" w:hAnsi="Verdana" w:cs="Arial"/>
          <w:bCs/>
          <w:color w:val="FF0000"/>
          <w:lang w:val="es-ES"/>
        </w:rPr>
        <w:t>XXXX</w:t>
      </w:r>
      <w:r w:rsidRPr="0063664A">
        <w:rPr>
          <w:rFonts w:ascii="Verdana" w:hAnsi="Verdana" w:cs="Arial"/>
        </w:rPr>
        <w:t xml:space="preserve"> de</w:t>
      </w:r>
      <w:r w:rsidRPr="0063664A">
        <w:rPr>
          <w:rFonts w:ascii="Verdana" w:eastAsia="Times New Roman" w:hAnsi="Verdana" w:cs="Arial"/>
        </w:rPr>
        <w:t xml:space="preserve">l </w:t>
      </w:r>
      <w:r w:rsidRPr="0063664A">
        <w:rPr>
          <w:rFonts w:ascii="Verdana" w:hAnsi="Verdana" w:cs="Arial"/>
          <w:bCs/>
          <w:color w:val="FF0000"/>
          <w:lang w:val="es-ES"/>
        </w:rPr>
        <w:t>XXXX</w:t>
      </w:r>
      <w:r w:rsidRPr="0063664A">
        <w:rPr>
          <w:rFonts w:ascii="Verdana" w:hAnsi="Verdana" w:cs="Arial"/>
          <w:bCs/>
          <w:lang w:val="es-ES"/>
        </w:rPr>
        <w:t xml:space="preserve">, dirigido a </w:t>
      </w:r>
      <w:r w:rsidRPr="0063664A">
        <w:rPr>
          <w:rFonts w:ascii="Verdana" w:hAnsi="Verdana" w:cs="Arial"/>
          <w:bCs/>
          <w:color w:val="FF0000"/>
          <w:lang w:val="es-ES"/>
        </w:rPr>
        <w:t>XXXX</w:t>
      </w:r>
      <w:r w:rsidRPr="0063664A">
        <w:rPr>
          <w:rFonts w:ascii="Verdana" w:hAnsi="Verdana" w:cs="Arial"/>
        </w:rPr>
        <w:t xml:space="preserve">, </w:t>
      </w:r>
      <w:r w:rsidRPr="0063664A">
        <w:rPr>
          <w:rFonts w:ascii="Verdana" w:hAnsi="Verdana" w:cs="Arial"/>
          <w:bCs/>
          <w:lang w:val="es-ES"/>
        </w:rPr>
        <w:t xml:space="preserve">el Grupo de Control Interno Disciplinario practicó las pruebas decretadas mediante el Auto No </w:t>
      </w:r>
      <w:r w:rsidRPr="0063664A">
        <w:rPr>
          <w:rFonts w:ascii="Verdana" w:hAnsi="Verdana" w:cs="Arial"/>
          <w:bCs/>
          <w:color w:val="FF0000"/>
          <w:lang w:val="es-ES"/>
        </w:rPr>
        <w:t>XXXX</w:t>
      </w:r>
      <w:r w:rsidRPr="0063664A">
        <w:rPr>
          <w:rFonts w:ascii="Verdana" w:hAnsi="Verdana" w:cs="Arial"/>
        </w:rPr>
        <w:t xml:space="preserve"> de</w:t>
      </w:r>
      <w:r w:rsidRPr="0063664A">
        <w:rPr>
          <w:rFonts w:ascii="Verdana" w:eastAsia="Times New Roman" w:hAnsi="Verdana" w:cs="Arial"/>
        </w:rPr>
        <w:t xml:space="preserve">l </w:t>
      </w:r>
      <w:r w:rsidRPr="0063664A">
        <w:rPr>
          <w:rFonts w:ascii="Verdana" w:hAnsi="Verdana" w:cs="Arial"/>
          <w:bCs/>
          <w:color w:val="FF0000"/>
          <w:lang w:val="es-ES"/>
        </w:rPr>
        <w:t>XXXX.</w:t>
      </w:r>
    </w:p>
    <w:p w14:paraId="1E86C0DE" w14:textId="77777777" w:rsidR="0063664A" w:rsidRPr="0063664A" w:rsidRDefault="0063664A" w:rsidP="0063664A">
      <w:pPr>
        <w:jc w:val="both"/>
        <w:rPr>
          <w:rFonts w:ascii="Verdana" w:hAnsi="Verdana" w:cs="Arial"/>
          <w:bCs/>
          <w:color w:val="FF0000"/>
          <w:lang w:val="es-ES"/>
        </w:rPr>
      </w:pPr>
    </w:p>
    <w:p w14:paraId="32A1D1AD" w14:textId="77777777" w:rsidR="0063664A" w:rsidRPr="0063664A" w:rsidRDefault="0063664A" w:rsidP="0063664A">
      <w:pPr>
        <w:jc w:val="both"/>
        <w:rPr>
          <w:rFonts w:ascii="Verdana" w:hAnsi="Verdana" w:cs="Arial"/>
        </w:rPr>
      </w:pPr>
      <w:r w:rsidRPr="0063664A">
        <w:rPr>
          <w:rFonts w:ascii="Verdana" w:hAnsi="Verdana" w:cs="Arial"/>
          <w:b/>
          <w:bCs/>
          <w:lang w:val="es-ES"/>
        </w:rPr>
        <w:t xml:space="preserve">3.4. </w:t>
      </w:r>
      <w:r w:rsidRPr="0063664A">
        <w:rPr>
          <w:rFonts w:ascii="Verdana" w:hAnsi="Verdana" w:cs="Arial"/>
          <w:bCs/>
          <w:lang w:val="es-ES"/>
        </w:rPr>
        <w:t xml:space="preserve">Las pruebas prácticas fueron recaudadas a través de la información y documentos remitidos al Grupo de Control Interno Disciplinario a través de los </w:t>
      </w:r>
      <w:r w:rsidRPr="0063664A">
        <w:rPr>
          <w:rFonts w:ascii="Verdana" w:hAnsi="Verdana" w:cs="Arial"/>
        </w:rPr>
        <w:t>Memorandos No.</w:t>
      </w:r>
      <w:r w:rsidRPr="0063664A">
        <w:rPr>
          <w:rFonts w:ascii="Verdana" w:hAnsi="Verdana" w:cs="Arial"/>
          <w:b/>
        </w:rPr>
        <w:t xml:space="preserve"> </w:t>
      </w:r>
      <w:r w:rsidRPr="0063664A">
        <w:rPr>
          <w:rFonts w:ascii="Verdana" w:hAnsi="Verdana" w:cs="Arial"/>
          <w:bCs/>
          <w:color w:val="FF0000"/>
          <w:lang w:val="es-ES"/>
        </w:rPr>
        <w:t>XXXX</w:t>
      </w:r>
      <w:r w:rsidRPr="0063664A">
        <w:rPr>
          <w:rFonts w:ascii="Verdana" w:hAnsi="Verdana" w:cs="Arial"/>
        </w:rPr>
        <w:t xml:space="preserve"> de</w:t>
      </w:r>
      <w:r w:rsidRPr="0063664A">
        <w:rPr>
          <w:rFonts w:ascii="Verdana" w:eastAsia="Times New Roman" w:hAnsi="Verdana" w:cs="Arial"/>
        </w:rPr>
        <w:t xml:space="preserve">l </w:t>
      </w:r>
      <w:r w:rsidRPr="0063664A">
        <w:rPr>
          <w:rFonts w:ascii="Verdana" w:hAnsi="Verdana" w:cs="Arial"/>
          <w:bCs/>
          <w:color w:val="FF0000"/>
          <w:lang w:val="es-ES"/>
        </w:rPr>
        <w:t>XXXX</w:t>
      </w:r>
      <w:r w:rsidRPr="0063664A">
        <w:rPr>
          <w:rFonts w:ascii="Verdana" w:hAnsi="Verdana" w:cs="Arial"/>
          <w:bCs/>
          <w:lang w:val="es-ES"/>
        </w:rPr>
        <w:t>.</w:t>
      </w:r>
    </w:p>
    <w:p w14:paraId="04F5A933" w14:textId="77777777" w:rsidR="0063664A" w:rsidRPr="0063664A" w:rsidRDefault="0063664A" w:rsidP="0063664A">
      <w:pPr>
        <w:jc w:val="both"/>
        <w:rPr>
          <w:rFonts w:ascii="Verdana" w:hAnsi="Verdana" w:cs="Arial"/>
        </w:rPr>
      </w:pPr>
    </w:p>
    <w:p w14:paraId="5235A95E" w14:textId="77777777" w:rsidR="0063664A" w:rsidRPr="0063664A" w:rsidRDefault="0063664A" w:rsidP="0063664A">
      <w:pPr>
        <w:numPr>
          <w:ilvl w:val="0"/>
          <w:numId w:val="14"/>
        </w:numPr>
        <w:suppressAutoHyphens/>
        <w:autoSpaceDN w:val="0"/>
        <w:ind w:left="0"/>
        <w:jc w:val="center"/>
        <w:textAlignment w:val="baseline"/>
        <w:rPr>
          <w:rFonts w:ascii="Verdana" w:hAnsi="Verdana" w:cs="Arial"/>
          <w:b/>
        </w:rPr>
      </w:pPr>
      <w:r w:rsidRPr="0063664A">
        <w:rPr>
          <w:rFonts w:ascii="Verdana" w:hAnsi="Verdana" w:cs="Arial"/>
          <w:b/>
        </w:rPr>
        <w:t>IDENTIDAD DE LOS POSIBLES AUTORES DE LA FALTA</w:t>
      </w:r>
    </w:p>
    <w:p w14:paraId="6FAF61A6" w14:textId="77777777" w:rsidR="0063664A" w:rsidRPr="0063664A" w:rsidRDefault="0063664A" w:rsidP="0063664A">
      <w:pPr>
        <w:jc w:val="both"/>
        <w:rPr>
          <w:rFonts w:ascii="Verdana" w:hAnsi="Verdana" w:cs="Arial"/>
        </w:rPr>
      </w:pPr>
    </w:p>
    <w:p w14:paraId="364209BA" w14:textId="77777777" w:rsidR="0063664A" w:rsidRPr="0063664A" w:rsidRDefault="0063664A" w:rsidP="0063664A">
      <w:pPr>
        <w:jc w:val="both"/>
        <w:rPr>
          <w:rFonts w:ascii="Verdana" w:hAnsi="Verdana" w:cs="Arial"/>
        </w:rPr>
      </w:pPr>
      <w:r w:rsidRPr="0063664A">
        <w:rPr>
          <w:rFonts w:ascii="Verdana" w:hAnsi="Verdana" w:cs="Arial"/>
        </w:rPr>
        <w:t xml:space="preserve">Con fundamento en los hechos narrados en la noticia disciplinaria, la información y soportes documentales recaudados en la indagación previa, se identificó como posible autor del hecho con presunta connotación disciplinaria al señor </w:t>
      </w:r>
      <w:r w:rsidRPr="0063664A">
        <w:rPr>
          <w:rFonts w:ascii="Verdana" w:hAnsi="Verdana" w:cs="Arial"/>
          <w:bCs/>
          <w:color w:val="FF0000"/>
          <w:lang w:val="es-ES"/>
        </w:rPr>
        <w:t>XXXX</w:t>
      </w:r>
      <w:r w:rsidRPr="0063664A">
        <w:rPr>
          <w:rFonts w:ascii="Verdana" w:hAnsi="Verdana" w:cs="Arial"/>
          <w:bCs/>
          <w:lang w:val="es-ES"/>
        </w:rPr>
        <w:t xml:space="preserve">, identificado con cédula de ciudadanía </w:t>
      </w:r>
      <w:r w:rsidRPr="0063664A">
        <w:rPr>
          <w:rFonts w:ascii="Verdana" w:hAnsi="Verdana" w:cs="Arial"/>
          <w:bCs/>
          <w:color w:val="FF0000"/>
          <w:lang w:val="es-ES"/>
        </w:rPr>
        <w:t>XXXX</w:t>
      </w:r>
      <w:r w:rsidRPr="0063664A">
        <w:rPr>
          <w:rFonts w:ascii="Verdana" w:hAnsi="Verdana" w:cs="Arial"/>
        </w:rPr>
        <w:t xml:space="preserve">. </w:t>
      </w:r>
    </w:p>
    <w:p w14:paraId="1E7BF81E" w14:textId="77777777" w:rsidR="0063664A" w:rsidRPr="0063664A" w:rsidRDefault="0063664A" w:rsidP="0063664A">
      <w:pPr>
        <w:jc w:val="both"/>
        <w:rPr>
          <w:rFonts w:ascii="Verdana" w:hAnsi="Verdana" w:cs="Arial"/>
        </w:rPr>
      </w:pPr>
    </w:p>
    <w:p w14:paraId="14EA5EAF" w14:textId="77777777" w:rsidR="0063664A" w:rsidRPr="0063664A" w:rsidRDefault="0063664A" w:rsidP="0063664A">
      <w:pPr>
        <w:numPr>
          <w:ilvl w:val="0"/>
          <w:numId w:val="14"/>
        </w:numPr>
        <w:suppressAutoHyphens/>
        <w:autoSpaceDN w:val="0"/>
        <w:ind w:left="0"/>
        <w:jc w:val="center"/>
        <w:textAlignment w:val="baseline"/>
        <w:rPr>
          <w:rFonts w:ascii="Verdana" w:hAnsi="Verdana" w:cs="Arial"/>
          <w:b/>
        </w:rPr>
      </w:pPr>
      <w:r w:rsidRPr="0063664A">
        <w:rPr>
          <w:rFonts w:ascii="Verdana" w:hAnsi="Verdana" w:cs="Arial"/>
          <w:b/>
        </w:rPr>
        <w:lastRenderedPageBreak/>
        <w:t>HECHOS JURÍDICAMENTE RELEVANTES</w:t>
      </w:r>
    </w:p>
    <w:p w14:paraId="7E3F137F" w14:textId="77777777" w:rsidR="0063664A" w:rsidRPr="0063664A" w:rsidRDefault="0063664A" w:rsidP="0063664A">
      <w:pPr>
        <w:jc w:val="both"/>
        <w:rPr>
          <w:rFonts w:ascii="Verdana" w:hAnsi="Verdana" w:cs="Arial"/>
        </w:rPr>
      </w:pPr>
    </w:p>
    <w:p w14:paraId="54DBEA9E" w14:textId="77777777" w:rsidR="0063664A" w:rsidRPr="0063664A" w:rsidRDefault="0063664A" w:rsidP="0063664A">
      <w:pPr>
        <w:jc w:val="both"/>
        <w:rPr>
          <w:rFonts w:ascii="Verdana" w:hAnsi="Verdana" w:cs="Arial"/>
        </w:rPr>
      </w:pPr>
      <w:r w:rsidRPr="0063664A">
        <w:rPr>
          <w:rFonts w:ascii="Verdana" w:hAnsi="Verdana" w:cs="Arial"/>
          <w:b/>
        </w:rPr>
        <w:t>5.1.</w:t>
      </w:r>
      <w:r w:rsidRPr="0063664A">
        <w:rPr>
          <w:rFonts w:ascii="Verdana" w:hAnsi="Verdana" w:cs="Arial"/>
        </w:rPr>
        <w:t xml:space="preserve"> </w:t>
      </w:r>
    </w:p>
    <w:p w14:paraId="13C4966E" w14:textId="77777777" w:rsidR="0063664A" w:rsidRPr="0063664A" w:rsidRDefault="0063664A" w:rsidP="0063664A">
      <w:pPr>
        <w:jc w:val="both"/>
        <w:rPr>
          <w:rFonts w:ascii="Verdana" w:hAnsi="Verdana" w:cs="Arial"/>
        </w:rPr>
      </w:pPr>
    </w:p>
    <w:p w14:paraId="77CBA411" w14:textId="77777777" w:rsidR="0063664A" w:rsidRPr="0063664A" w:rsidRDefault="0063664A" w:rsidP="0063664A">
      <w:pPr>
        <w:jc w:val="both"/>
        <w:rPr>
          <w:rFonts w:ascii="Verdana" w:hAnsi="Verdana" w:cs="Arial"/>
        </w:rPr>
      </w:pPr>
      <w:r w:rsidRPr="0063664A">
        <w:rPr>
          <w:rFonts w:ascii="Verdana" w:hAnsi="Verdana" w:cs="Arial"/>
          <w:b/>
        </w:rPr>
        <w:t>5.2.</w:t>
      </w:r>
      <w:r w:rsidRPr="0063664A">
        <w:rPr>
          <w:rFonts w:ascii="Verdana" w:hAnsi="Verdana" w:cs="Arial"/>
        </w:rPr>
        <w:t xml:space="preserve"> </w:t>
      </w:r>
    </w:p>
    <w:p w14:paraId="5A622386" w14:textId="77777777" w:rsidR="0063664A" w:rsidRPr="0063664A" w:rsidRDefault="0063664A" w:rsidP="0063664A">
      <w:pPr>
        <w:jc w:val="both"/>
        <w:rPr>
          <w:rFonts w:ascii="Verdana" w:hAnsi="Verdana" w:cs="Arial"/>
        </w:rPr>
      </w:pPr>
    </w:p>
    <w:p w14:paraId="01F9B58F" w14:textId="77777777" w:rsidR="0063664A" w:rsidRPr="0063664A" w:rsidRDefault="0063664A" w:rsidP="0063664A">
      <w:pPr>
        <w:jc w:val="both"/>
        <w:rPr>
          <w:rFonts w:ascii="Verdana" w:hAnsi="Verdana" w:cs="Arial"/>
        </w:rPr>
      </w:pPr>
      <w:r w:rsidRPr="0063664A">
        <w:rPr>
          <w:rFonts w:ascii="Verdana" w:hAnsi="Verdana" w:cs="Arial"/>
          <w:b/>
        </w:rPr>
        <w:t>5.3.</w:t>
      </w:r>
      <w:r w:rsidRPr="0063664A">
        <w:rPr>
          <w:rFonts w:ascii="Verdana" w:hAnsi="Verdana" w:cs="Arial"/>
        </w:rPr>
        <w:t xml:space="preserve"> </w:t>
      </w:r>
    </w:p>
    <w:p w14:paraId="63B6D550" w14:textId="77777777" w:rsidR="0063664A" w:rsidRPr="0063664A" w:rsidRDefault="0063664A" w:rsidP="0063664A">
      <w:pPr>
        <w:jc w:val="both"/>
        <w:rPr>
          <w:rFonts w:ascii="Verdana" w:hAnsi="Verdana" w:cs="Arial"/>
        </w:rPr>
      </w:pPr>
    </w:p>
    <w:p w14:paraId="782237E7" w14:textId="77777777" w:rsidR="0063664A" w:rsidRPr="0063664A" w:rsidRDefault="0063664A" w:rsidP="0063664A">
      <w:pPr>
        <w:jc w:val="both"/>
        <w:rPr>
          <w:rFonts w:ascii="Verdana" w:hAnsi="Verdana" w:cs="Arial"/>
          <w:color w:val="FF0000"/>
        </w:rPr>
      </w:pPr>
      <w:r w:rsidRPr="0063664A">
        <w:rPr>
          <w:rFonts w:ascii="Verdana" w:hAnsi="Verdana" w:cs="Arial"/>
          <w:color w:val="FF0000"/>
        </w:rPr>
        <w:t>DETERMINAR LOS HECHOS QUE CONSTITUYEN LA PRESUNTA FALTA CON CONNOTACIÓN DISCIPLINARIA</w:t>
      </w:r>
    </w:p>
    <w:p w14:paraId="27C3749E" w14:textId="77777777" w:rsidR="0063664A" w:rsidRPr="0063664A" w:rsidRDefault="0063664A" w:rsidP="0063664A">
      <w:pPr>
        <w:jc w:val="both"/>
        <w:rPr>
          <w:rFonts w:ascii="Verdana" w:hAnsi="Verdana" w:cs="Arial"/>
        </w:rPr>
      </w:pPr>
    </w:p>
    <w:p w14:paraId="105DA76B" w14:textId="77777777" w:rsidR="0063664A" w:rsidRPr="0063664A" w:rsidRDefault="0063664A" w:rsidP="0063664A">
      <w:pPr>
        <w:numPr>
          <w:ilvl w:val="0"/>
          <w:numId w:val="14"/>
        </w:numPr>
        <w:suppressAutoHyphens/>
        <w:autoSpaceDN w:val="0"/>
        <w:jc w:val="center"/>
        <w:textAlignment w:val="baseline"/>
        <w:rPr>
          <w:rFonts w:ascii="Verdana" w:hAnsi="Verdana" w:cs="Arial"/>
          <w:b/>
        </w:rPr>
      </w:pPr>
      <w:r w:rsidRPr="0063664A">
        <w:rPr>
          <w:rFonts w:ascii="Verdana" w:hAnsi="Verdana" w:cs="Arial"/>
          <w:b/>
        </w:rPr>
        <w:t>CONSIDERACIONES DEL DESPACHO</w:t>
      </w:r>
    </w:p>
    <w:p w14:paraId="73EC7B6D" w14:textId="77777777" w:rsidR="0063664A" w:rsidRPr="0063664A" w:rsidRDefault="0063664A" w:rsidP="0063664A">
      <w:pPr>
        <w:jc w:val="both"/>
        <w:rPr>
          <w:rFonts w:ascii="Verdana" w:hAnsi="Verdana" w:cs="Arial"/>
          <w:lang w:val="es-ES"/>
        </w:rPr>
      </w:pPr>
    </w:p>
    <w:p w14:paraId="5247F058" w14:textId="77777777" w:rsidR="0063664A" w:rsidRPr="0063664A" w:rsidRDefault="0063664A" w:rsidP="0063664A">
      <w:pPr>
        <w:jc w:val="both"/>
        <w:rPr>
          <w:rFonts w:ascii="Verdana" w:hAnsi="Verdana" w:cs="Arial"/>
        </w:rPr>
      </w:pPr>
      <w:r w:rsidRPr="0063664A">
        <w:rPr>
          <w:rFonts w:ascii="Verdana" w:hAnsi="Verdana" w:cs="Arial"/>
        </w:rPr>
        <w:t xml:space="preserve">De acuerdo con lo previsto en el artículo 2º de la Ley 1952 de 2019, modificado por el artículo 1º de la Ley 2094 de 2021, corresponde a las Oficinas de Control Interno Disciplinario de las ramas, órganos y entidades del Estado conocer los asuntos disciplinarios contra los servidores públicos de sus dependencias sin perjuicio del poder preferente de la Procuraduría General de la Nación y las Personerías municipales y/o distritales. </w:t>
      </w:r>
    </w:p>
    <w:p w14:paraId="2CDC419A" w14:textId="77777777" w:rsidR="0063664A" w:rsidRPr="0063664A" w:rsidRDefault="0063664A" w:rsidP="0063664A">
      <w:pPr>
        <w:jc w:val="both"/>
        <w:rPr>
          <w:rFonts w:ascii="Verdana" w:hAnsi="Verdana" w:cs="Arial"/>
        </w:rPr>
      </w:pPr>
    </w:p>
    <w:p w14:paraId="18CD7E6D" w14:textId="77777777" w:rsidR="0063664A" w:rsidRPr="0063664A" w:rsidRDefault="0063664A" w:rsidP="0063664A">
      <w:pPr>
        <w:jc w:val="both"/>
        <w:rPr>
          <w:rFonts w:ascii="Verdana" w:hAnsi="Verdana" w:cs="Arial"/>
        </w:rPr>
      </w:pPr>
      <w:r w:rsidRPr="0063664A">
        <w:rPr>
          <w:rFonts w:ascii="Verdana" w:hAnsi="Verdana" w:cs="Arial"/>
        </w:rPr>
        <w:t xml:space="preserve">Ahora bien, en relación con la investigación disciplinaria el Código Disciplinario establece lo siguiente: </w:t>
      </w:r>
      <w:r w:rsidRPr="0063664A">
        <w:rPr>
          <w:rFonts w:ascii="Verdana" w:hAnsi="Verdana" w:cs="Arial"/>
          <w:b/>
          <w:bCs/>
          <w:i/>
        </w:rPr>
        <w:t>“ARTÍCULO 211. PROCEDENCIA DE LA INVESTIGACIÓN DISCIPLINARIA.</w:t>
      </w:r>
      <w:r w:rsidRPr="0063664A">
        <w:rPr>
          <w:rFonts w:ascii="Verdana" w:hAnsi="Verdana" w:cs="Arial"/>
          <w:i/>
        </w:rPr>
        <w:t> Cuando, con fundamento en la queja, en la información recibida o en la indagación previa se identifique al posible autor o autores de la falta disciplinaria, el funcionario iniciará la investigación disciplinaria”.</w:t>
      </w:r>
    </w:p>
    <w:p w14:paraId="1E77C808" w14:textId="77777777" w:rsidR="0063664A" w:rsidRPr="0063664A" w:rsidRDefault="0063664A" w:rsidP="0063664A">
      <w:pPr>
        <w:jc w:val="both"/>
        <w:rPr>
          <w:rFonts w:ascii="Verdana" w:hAnsi="Verdana" w:cs="Arial"/>
        </w:rPr>
      </w:pPr>
    </w:p>
    <w:p w14:paraId="7441A9BA" w14:textId="77777777" w:rsidR="0063664A" w:rsidRPr="0063664A" w:rsidRDefault="0063664A" w:rsidP="0063664A">
      <w:pPr>
        <w:jc w:val="both"/>
        <w:rPr>
          <w:rFonts w:ascii="Verdana" w:hAnsi="Verdana" w:cs="Arial"/>
        </w:rPr>
      </w:pPr>
      <w:r w:rsidRPr="0063664A">
        <w:rPr>
          <w:rFonts w:ascii="Verdana" w:hAnsi="Verdana" w:cs="Arial"/>
        </w:rPr>
        <w:t xml:space="preserve">Así las cosas, corresponde a este Despacho analizar y evaluar el plenario con el propósito de determinar si hay lugar a abrir investigación disciplinaria. </w:t>
      </w:r>
    </w:p>
    <w:p w14:paraId="16194813" w14:textId="77777777" w:rsidR="0063664A" w:rsidRPr="0063664A" w:rsidRDefault="0063664A" w:rsidP="0063664A">
      <w:pPr>
        <w:jc w:val="both"/>
        <w:rPr>
          <w:rFonts w:ascii="Verdana" w:hAnsi="Verdana" w:cs="Arial"/>
        </w:rPr>
      </w:pPr>
    </w:p>
    <w:p w14:paraId="7948CD64" w14:textId="77777777" w:rsidR="0063664A" w:rsidRPr="0063664A" w:rsidRDefault="0063664A" w:rsidP="0063664A">
      <w:pPr>
        <w:jc w:val="both"/>
        <w:rPr>
          <w:rFonts w:ascii="Verdana" w:eastAsia="Times New Roman" w:hAnsi="Verdana" w:cs="Arial"/>
          <w:color w:val="808080" w:themeColor="background1" w:themeShade="80"/>
          <w:lang w:val="es-ES_tradnl" w:eastAsia="es-ES"/>
        </w:rPr>
      </w:pPr>
      <w:r w:rsidRPr="0063664A">
        <w:rPr>
          <w:rFonts w:ascii="Verdana" w:eastAsia="Times New Roman" w:hAnsi="Verdana" w:cs="Arial"/>
          <w:color w:val="FF0000"/>
          <w:lang w:val="es-ES_tradnl" w:eastAsia="es-ES"/>
        </w:rPr>
        <w:t>(Se incluyen las motivaciones del despacho para la decisión).</w:t>
      </w:r>
    </w:p>
    <w:p w14:paraId="78FC7647" w14:textId="77777777" w:rsidR="0063664A" w:rsidRPr="0063664A" w:rsidRDefault="0063664A" w:rsidP="0063664A">
      <w:pPr>
        <w:jc w:val="both"/>
        <w:rPr>
          <w:rFonts w:ascii="Verdana" w:eastAsia="Times New Roman" w:hAnsi="Verdana" w:cs="Arial"/>
          <w:color w:val="808080" w:themeColor="background1" w:themeShade="80"/>
          <w:lang w:val="es-ES" w:eastAsia="es-ES"/>
        </w:rPr>
      </w:pPr>
    </w:p>
    <w:p w14:paraId="085272DD" w14:textId="77777777" w:rsidR="0063664A" w:rsidRPr="0063664A" w:rsidRDefault="0063664A" w:rsidP="0063664A">
      <w:pPr>
        <w:widowControl w:val="0"/>
        <w:autoSpaceDE w:val="0"/>
        <w:adjustRightInd w:val="0"/>
        <w:spacing w:line="240" w:lineRule="atLeast"/>
        <w:jc w:val="both"/>
        <w:rPr>
          <w:rFonts w:ascii="Verdana" w:eastAsia="Times New Roman" w:hAnsi="Verdana" w:cs="Arial"/>
          <w:color w:val="808080" w:themeColor="background1" w:themeShade="80"/>
          <w:lang w:val="es-ES" w:eastAsia="es-ES"/>
        </w:rPr>
      </w:pPr>
      <w:r w:rsidRPr="0063664A">
        <w:rPr>
          <w:rFonts w:ascii="Verdana" w:eastAsia="Times New Roman" w:hAnsi="Verdana" w:cs="Arial"/>
          <w:color w:val="FF0000"/>
          <w:lang w:val="es-ES" w:eastAsia="es-ES"/>
        </w:rPr>
        <w:t xml:space="preserve">(Analizar concretamente los hechos y las pruebas recaudadas) </w:t>
      </w:r>
    </w:p>
    <w:p w14:paraId="5E0D3F81" w14:textId="77777777" w:rsidR="0063664A" w:rsidRPr="0063664A" w:rsidRDefault="0063664A" w:rsidP="0063664A">
      <w:pPr>
        <w:jc w:val="both"/>
        <w:rPr>
          <w:rFonts w:ascii="Verdana" w:hAnsi="Verdana" w:cs="Arial"/>
          <w:lang w:val="es-ES"/>
        </w:rPr>
      </w:pPr>
    </w:p>
    <w:p w14:paraId="3D4A330C" w14:textId="77777777" w:rsidR="0063664A" w:rsidRPr="0063664A" w:rsidRDefault="0063664A" w:rsidP="0063664A">
      <w:pPr>
        <w:jc w:val="both"/>
        <w:rPr>
          <w:rFonts w:ascii="Verdana" w:hAnsi="Verdana" w:cs="Arial"/>
        </w:rPr>
      </w:pPr>
      <w:r w:rsidRPr="0063664A">
        <w:rPr>
          <w:rFonts w:ascii="Verdana" w:hAnsi="Verdana" w:cs="Arial"/>
        </w:rPr>
        <w:t xml:space="preserve">Teniendo en cuenta que se encuentran individualizados los posibles responsables de la falta y que los hechos narrados en el informe podrían tener relevancia disciplinaria, corresponde a este Despacho iniciar investigación disciplinaria con el fin de verificar la ocurrencia de la conducta, si es constitutiva de falta o si se ha actuado al amparo de una causal de exclusión de responsabilidad. </w:t>
      </w:r>
    </w:p>
    <w:p w14:paraId="62951E83" w14:textId="77777777" w:rsidR="0063664A" w:rsidRPr="0063664A" w:rsidRDefault="0063664A" w:rsidP="0063664A">
      <w:pPr>
        <w:jc w:val="both"/>
        <w:rPr>
          <w:rFonts w:ascii="Verdana" w:hAnsi="Verdana" w:cs="Arial"/>
        </w:rPr>
      </w:pPr>
    </w:p>
    <w:p w14:paraId="0DC0688D" w14:textId="77777777" w:rsidR="0063664A" w:rsidRPr="0063664A" w:rsidRDefault="0063664A" w:rsidP="0063664A">
      <w:pPr>
        <w:jc w:val="both"/>
        <w:rPr>
          <w:rFonts w:ascii="Verdana" w:hAnsi="Verdana" w:cs="Arial"/>
        </w:rPr>
      </w:pPr>
      <w:r w:rsidRPr="0063664A">
        <w:rPr>
          <w:rFonts w:ascii="Verdana" w:hAnsi="Verdana" w:cs="Arial"/>
        </w:rPr>
        <w:t xml:space="preserve">En mérito de lo expuesto, el Secretario General actuando en calidad de Jefe de Control Interno Disciplinario, en uso de sus facultades legales y reglamentarias, y con fundamento en los artículos 93, 211 y siguientes de la Ley 1952 de 2019, modificada por la Ley 2094 de 2019, </w:t>
      </w:r>
    </w:p>
    <w:p w14:paraId="6D028DDA" w14:textId="77777777" w:rsidR="0063664A" w:rsidRPr="0063664A" w:rsidRDefault="0063664A" w:rsidP="0063664A">
      <w:pPr>
        <w:keepNext/>
        <w:rPr>
          <w:rFonts w:ascii="Verdana" w:hAnsi="Verdana" w:cs="Arial"/>
        </w:rPr>
      </w:pPr>
    </w:p>
    <w:p w14:paraId="1608D604" w14:textId="77777777" w:rsidR="0063664A" w:rsidRPr="0063664A" w:rsidRDefault="0063664A" w:rsidP="0063664A">
      <w:pPr>
        <w:keepNext/>
        <w:jc w:val="center"/>
        <w:rPr>
          <w:rFonts w:ascii="Verdana" w:hAnsi="Verdana" w:cs="Arial"/>
          <w:b/>
        </w:rPr>
      </w:pPr>
      <w:r w:rsidRPr="0063664A">
        <w:rPr>
          <w:rFonts w:ascii="Verdana" w:hAnsi="Verdana" w:cs="Arial"/>
          <w:b/>
        </w:rPr>
        <w:t>RESUELVE</w:t>
      </w:r>
    </w:p>
    <w:p w14:paraId="6C0707A1" w14:textId="77777777" w:rsidR="0063664A" w:rsidRPr="0063664A" w:rsidRDefault="0063664A" w:rsidP="0063664A">
      <w:pPr>
        <w:keepNext/>
        <w:rPr>
          <w:rFonts w:ascii="Verdana" w:hAnsi="Verdana" w:cs="Arial"/>
        </w:rPr>
      </w:pPr>
    </w:p>
    <w:p w14:paraId="64BCA3D2" w14:textId="77777777" w:rsidR="0063664A" w:rsidRPr="0063664A" w:rsidRDefault="0063664A" w:rsidP="0063664A">
      <w:pPr>
        <w:autoSpaceDE w:val="0"/>
        <w:adjustRightInd w:val="0"/>
        <w:jc w:val="both"/>
        <w:rPr>
          <w:rFonts w:ascii="Verdana" w:hAnsi="Verdana" w:cs="Arial"/>
          <w:b/>
        </w:rPr>
      </w:pPr>
      <w:r w:rsidRPr="0063664A">
        <w:rPr>
          <w:rFonts w:ascii="Verdana" w:hAnsi="Verdana" w:cs="Arial"/>
          <w:b/>
        </w:rPr>
        <w:t>PRIMERO:</w:t>
      </w:r>
      <w:r w:rsidRPr="0063664A">
        <w:rPr>
          <w:rFonts w:ascii="Verdana" w:hAnsi="Verdana" w:cs="Arial"/>
        </w:rPr>
        <w:t xml:space="preserve"> </w:t>
      </w:r>
      <w:r w:rsidRPr="0063664A">
        <w:rPr>
          <w:rFonts w:ascii="Verdana" w:hAnsi="Verdana" w:cs="Arial"/>
          <w:b/>
        </w:rPr>
        <w:t>ABRIR</w:t>
      </w:r>
      <w:r w:rsidRPr="0063664A">
        <w:rPr>
          <w:rFonts w:ascii="Verdana" w:hAnsi="Verdana" w:cs="Arial"/>
        </w:rPr>
        <w:t xml:space="preserve"> </w:t>
      </w:r>
      <w:r w:rsidRPr="0063664A">
        <w:rPr>
          <w:rFonts w:ascii="Verdana" w:hAnsi="Verdana" w:cs="Arial"/>
          <w:b/>
        </w:rPr>
        <w:t>INVESTIGACIÓN DISCIPLINARIA</w:t>
      </w:r>
      <w:r w:rsidRPr="0063664A">
        <w:rPr>
          <w:rFonts w:ascii="Verdana" w:hAnsi="Verdana" w:cs="Arial"/>
        </w:rPr>
        <w:t xml:space="preserve"> en contra de los señores </w:t>
      </w:r>
      <w:r w:rsidRPr="0063664A">
        <w:rPr>
          <w:rFonts w:ascii="Verdana" w:hAnsi="Verdana" w:cs="Arial"/>
          <w:bCs/>
          <w:color w:val="FF0000"/>
          <w:lang w:val="es-ES"/>
        </w:rPr>
        <w:t>XXXX</w:t>
      </w:r>
      <w:r w:rsidRPr="0063664A">
        <w:rPr>
          <w:rFonts w:ascii="Verdana" w:hAnsi="Verdana" w:cs="Arial"/>
        </w:rPr>
        <w:t xml:space="preserve">, </w:t>
      </w:r>
      <w:r w:rsidRPr="0063664A">
        <w:rPr>
          <w:rFonts w:ascii="Verdana" w:hAnsi="Verdana" w:cs="Arial"/>
          <w:bCs/>
          <w:lang w:val="es-ES"/>
        </w:rPr>
        <w:t xml:space="preserve">identificados con cédula de ciudadanía </w:t>
      </w:r>
      <w:r w:rsidRPr="0063664A">
        <w:rPr>
          <w:rFonts w:ascii="Verdana" w:hAnsi="Verdana" w:cs="Arial"/>
          <w:bCs/>
          <w:color w:val="FF0000"/>
          <w:lang w:val="es-ES"/>
        </w:rPr>
        <w:t>XXXX</w:t>
      </w:r>
      <w:r w:rsidRPr="0063664A">
        <w:rPr>
          <w:rFonts w:ascii="Verdana" w:hAnsi="Verdana" w:cs="Arial"/>
          <w:bCs/>
          <w:lang w:val="es-ES"/>
        </w:rPr>
        <w:t xml:space="preserve">, </w:t>
      </w:r>
      <w:r w:rsidRPr="0063664A">
        <w:rPr>
          <w:rFonts w:ascii="Verdana" w:hAnsi="Verdana" w:cs="Arial"/>
        </w:rPr>
        <w:t>de conformidad con lo expuesto en la parte motiva del presente proveído.</w:t>
      </w:r>
    </w:p>
    <w:p w14:paraId="33E5A4B4" w14:textId="77777777" w:rsidR="0063664A" w:rsidRPr="0063664A" w:rsidRDefault="0063664A" w:rsidP="0063664A">
      <w:pPr>
        <w:jc w:val="both"/>
        <w:rPr>
          <w:rFonts w:ascii="Verdana" w:hAnsi="Verdana" w:cs="Arial"/>
        </w:rPr>
      </w:pPr>
    </w:p>
    <w:p w14:paraId="0BEC5912" w14:textId="77777777" w:rsidR="0063664A" w:rsidRPr="0063664A" w:rsidRDefault="0063664A" w:rsidP="0063664A">
      <w:pPr>
        <w:jc w:val="both"/>
        <w:rPr>
          <w:rFonts w:ascii="Verdana" w:hAnsi="Verdana" w:cs="Arial"/>
        </w:rPr>
      </w:pPr>
      <w:r w:rsidRPr="0063664A">
        <w:rPr>
          <w:rFonts w:ascii="Verdana" w:hAnsi="Verdana" w:cs="Arial"/>
          <w:b/>
        </w:rPr>
        <w:t xml:space="preserve">SEGUNDO: </w:t>
      </w:r>
      <w:r w:rsidRPr="0063664A">
        <w:rPr>
          <w:rFonts w:ascii="Verdana" w:hAnsi="Verdana" w:cs="Arial"/>
        </w:rPr>
        <w:t>Téngase como pruebas que dieron origen a la presente actuación disciplinaria y las adelantadas oportuna y legalmente durante la etapa de la INDAGACION PREVIA.</w:t>
      </w:r>
    </w:p>
    <w:p w14:paraId="0521CC8D" w14:textId="77777777" w:rsidR="0063664A" w:rsidRPr="0063664A" w:rsidRDefault="0063664A" w:rsidP="0063664A">
      <w:pPr>
        <w:jc w:val="both"/>
        <w:rPr>
          <w:rFonts w:ascii="Verdana" w:hAnsi="Verdana" w:cs="Arial"/>
        </w:rPr>
      </w:pPr>
    </w:p>
    <w:p w14:paraId="7CB0FBDC" w14:textId="77777777" w:rsidR="0063664A" w:rsidRPr="0063664A" w:rsidRDefault="0063664A" w:rsidP="0063664A">
      <w:pPr>
        <w:jc w:val="both"/>
        <w:rPr>
          <w:rFonts w:ascii="Verdana" w:hAnsi="Verdana" w:cs="Arial"/>
        </w:rPr>
      </w:pPr>
      <w:r w:rsidRPr="0063664A">
        <w:rPr>
          <w:rFonts w:ascii="Verdana" w:hAnsi="Verdana" w:cs="Arial"/>
          <w:b/>
        </w:rPr>
        <w:t>TERCERO:</w:t>
      </w:r>
      <w:r w:rsidRPr="0063664A">
        <w:rPr>
          <w:rFonts w:ascii="Verdana" w:hAnsi="Verdana" w:cs="Arial"/>
        </w:rPr>
        <w:t xml:space="preserve"> </w:t>
      </w:r>
      <w:r w:rsidRPr="0063664A">
        <w:rPr>
          <w:rFonts w:ascii="Verdana" w:hAnsi="Verdana" w:cs="Arial"/>
          <w:b/>
        </w:rPr>
        <w:t xml:space="preserve">ORDENAR </w:t>
      </w:r>
      <w:r w:rsidRPr="0063664A">
        <w:rPr>
          <w:rFonts w:ascii="Verdana" w:hAnsi="Verdana" w:cs="Arial"/>
        </w:rPr>
        <w:t>la práctica de las siguientes pruebas dentro de la etapa de Investigación Disciplinaria:</w:t>
      </w:r>
    </w:p>
    <w:p w14:paraId="2CBB216E" w14:textId="77777777" w:rsidR="0063664A" w:rsidRPr="0063664A" w:rsidRDefault="0063664A" w:rsidP="0063664A">
      <w:pPr>
        <w:jc w:val="both"/>
        <w:rPr>
          <w:rFonts w:ascii="Verdana" w:hAnsi="Verdana" w:cs="Arial"/>
        </w:rPr>
      </w:pPr>
    </w:p>
    <w:p w14:paraId="21FE5234" w14:textId="77777777" w:rsidR="0063664A" w:rsidRPr="0063664A" w:rsidRDefault="0063664A" w:rsidP="0063664A">
      <w:pPr>
        <w:jc w:val="both"/>
        <w:rPr>
          <w:rFonts w:ascii="Verdana" w:hAnsi="Verdana" w:cs="Arial"/>
          <w:b/>
          <w:u w:val="single"/>
        </w:rPr>
      </w:pPr>
      <w:r w:rsidRPr="0063664A">
        <w:rPr>
          <w:rFonts w:ascii="Verdana" w:hAnsi="Verdana" w:cs="Arial"/>
          <w:b/>
          <w:u w:val="single"/>
        </w:rPr>
        <w:t>3.1. Documentales.</w:t>
      </w:r>
    </w:p>
    <w:p w14:paraId="34A4552E" w14:textId="77777777" w:rsidR="0063664A" w:rsidRPr="0063664A" w:rsidRDefault="0063664A" w:rsidP="0063664A">
      <w:pPr>
        <w:jc w:val="both"/>
        <w:rPr>
          <w:rFonts w:ascii="Verdana" w:hAnsi="Verdana" w:cs="Arial"/>
          <w:b/>
          <w:u w:val="single"/>
        </w:rPr>
      </w:pPr>
    </w:p>
    <w:p w14:paraId="1F6499B5" w14:textId="77777777" w:rsidR="0063664A" w:rsidRPr="0063664A" w:rsidRDefault="0063664A" w:rsidP="0063664A">
      <w:pPr>
        <w:shd w:val="clear" w:color="auto" w:fill="FFFFFF"/>
        <w:jc w:val="both"/>
        <w:rPr>
          <w:rFonts w:ascii="Verdana" w:eastAsia="Times New Roman" w:hAnsi="Verdana"/>
          <w:color w:val="000000"/>
        </w:rPr>
      </w:pPr>
      <w:r w:rsidRPr="0063664A">
        <w:rPr>
          <w:rFonts w:ascii="Verdana" w:hAnsi="Verdana" w:cs="Arial"/>
          <w:b/>
        </w:rPr>
        <w:t xml:space="preserve">3.1.1. </w:t>
      </w:r>
      <w:r w:rsidRPr="0063664A">
        <w:rPr>
          <w:rFonts w:ascii="Verdana" w:eastAsia="Times New Roman" w:hAnsi="Verdana"/>
          <w:b/>
          <w:bCs/>
          <w:color w:val="000000"/>
          <w:bdr w:val="none" w:sz="0" w:space="0" w:color="auto" w:frame="1"/>
        </w:rPr>
        <w:t>Solicítese</w:t>
      </w:r>
      <w:r w:rsidRPr="0063664A">
        <w:rPr>
          <w:rFonts w:ascii="Verdana" w:eastAsia="Times New Roman" w:hAnsi="Verdana"/>
          <w:color w:val="000000"/>
          <w:bdr w:val="none" w:sz="0" w:space="0" w:color="auto" w:frame="1"/>
        </w:rPr>
        <w:t> al Coordinador (a) de Recursos Humanos de la Superintendencia de Vigilancia y Seguridad Privada y / o funcionario a quien este delegue, se sirva expedir </w:t>
      </w:r>
      <w:r w:rsidRPr="0063664A">
        <w:rPr>
          <w:rFonts w:ascii="Verdana" w:eastAsia="Times New Roman" w:hAnsi="Verdana"/>
          <w:b/>
          <w:bCs/>
          <w:color w:val="000000"/>
          <w:u w:val="single"/>
          <w:bdr w:val="none" w:sz="0" w:space="0" w:color="auto" w:frame="1"/>
        </w:rPr>
        <w:t>certificación escrita,</w:t>
      </w:r>
      <w:r w:rsidRPr="0063664A">
        <w:rPr>
          <w:rFonts w:ascii="Verdana" w:eastAsia="Times New Roman" w:hAnsi="Verdana"/>
          <w:color w:val="000000"/>
          <w:bdr w:val="none" w:sz="0" w:space="0" w:color="auto" w:frame="1"/>
        </w:rPr>
        <w:t> con destino a esta actuación disciplinaria, en donde conste:</w:t>
      </w:r>
    </w:p>
    <w:p w14:paraId="71697FFB" w14:textId="77777777" w:rsidR="0063664A" w:rsidRPr="0063664A" w:rsidRDefault="0063664A" w:rsidP="0063664A">
      <w:pPr>
        <w:shd w:val="clear" w:color="auto" w:fill="FFFFFF"/>
        <w:jc w:val="both"/>
        <w:rPr>
          <w:rFonts w:ascii="Verdana" w:eastAsia="Times New Roman" w:hAnsi="Verdana"/>
          <w:color w:val="000000"/>
        </w:rPr>
      </w:pPr>
      <w:r w:rsidRPr="0063664A">
        <w:rPr>
          <w:rFonts w:ascii="Verdana" w:eastAsia="Times New Roman" w:hAnsi="Verdana"/>
          <w:color w:val="000000"/>
          <w:bdr w:val="none" w:sz="0" w:space="0" w:color="auto" w:frame="1"/>
        </w:rPr>
        <w:t> </w:t>
      </w:r>
    </w:p>
    <w:p w14:paraId="775FA81B" w14:textId="5F91B9D9" w:rsidR="0063664A" w:rsidRPr="001C672D" w:rsidRDefault="0063664A" w:rsidP="001C672D">
      <w:pPr>
        <w:pStyle w:val="Prrafodelista"/>
        <w:numPr>
          <w:ilvl w:val="0"/>
          <w:numId w:val="15"/>
        </w:numPr>
        <w:shd w:val="clear" w:color="auto" w:fill="FFFFFF"/>
        <w:jc w:val="both"/>
        <w:rPr>
          <w:rFonts w:ascii="Verdana" w:eastAsia="Times New Roman" w:hAnsi="Verdana"/>
          <w:color w:val="000000"/>
        </w:rPr>
      </w:pPr>
      <w:r w:rsidRPr="001C672D">
        <w:rPr>
          <w:rFonts w:ascii="Verdana" w:eastAsia="Times New Roman" w:hAnsi="Verdana"/>
          <w:color w:val="000000"/>
          <w:bdr w:val="none" w:sz="0" w:space="0" w:color="auto" w:frame="1"/>
        </w:rPr>
        <w:t xml:space="preserve">Nombre de los funcionarios que fungieron como </w:t>
      </w:r>
      <w:r w:rsidRPr="001C672D">
        <w:rPr>
          <w:rFonts w:ascii="Verdana" w:hAnsi="Verdana" w:cs="Arial"/>
          <w:bCs/>
          <w:color w:val="FF0000"/>
          <w:lang w:val="es-ES"/>
        </w:rPr>
        <w:t>XXXX</w:t>
      </w:r>
      <w:r w:rsidRPr="001C672D">
        <w:rPr>
          <w:rFonts w:ascii="Verdana" w:eastAsia="Times New Roman" w:hAnsi="Verdana"/>
          <w:color w:val="000000"/>
          <w:bdr w:val="none" w:sz="0" w:space="0" w:color="auto" w:frame="1"/>
        </w:rPr>
        <w:t xml:space="preserve"> para el periodo comprendido del </w:t>
      </w:r>
      <w:r w:rsidRPr="001C672D">
        <w:rPr>
          <w:rFonts w:ascii="Verdana" w:hAnsi="Verdana" w:cs="Arial"/>
          <w:bCs/>
          <w:color w:val="FF0000"/>
          <w:lang w:val="es-ES"/>
        </w:rPr>
        <w:t>XXXX</w:t>
      </w:r>
      <w:r w:rsidRPr="001C672D">
        <w:rPr>
          <w:rFonts w:ascii="Verdana" w:eastAsia="Times New Roman" w:hAnsi="Verdana"/>
          <w:color w:val="000000"/>
          <w:bdr w:val="none" w:sz="0" w:space="0" w:color="auto" w:frame="1"/>
        </w:rPr>
        <w:t xml:space="preserve"> al </w:t>
      </w:r>
      <w:r w:rsidRPr="001C672D">
        <w:rPr>
          <w:rFonts w:ascii="Verdana" w:hAnsi="Verdana" w:cs="Arial"/>
          <w:bCs/>
          <w:color w:val="FF0000"/>
          <w:lang w:val="es-ES"/>
        </w:rPr>
        <w:t xml:space="preserve">XXXX, </w:t>
      </w:r>
      <w:r w:rsidRPr="001C672D">
        <w:rPr>
          <w:rFonts w:ascii="Verdana" w:hAnsi="Verdana" w:cs="Arial"/>
        </w:rPr>
        <w:t>incluyendo el número de documento de identidad</w:t>
      </w:r>
      <w:r w:rsidRPr="001C672D">
        <w:rPr>
          <w:rFonts w:ascii="Verdana" w:eastAsia="Times New Roman" w:hAnsi="Verdana"/>
          <w:color w:val="000000"/>
          <w:bdr w:val="none" w:sz="0" w:space="0" w:color="auto" w:frame="1"/>
        </w:rPr>
        <w:t>.</w:t>
      </w:r>
    </w:p>
    <w:p w14:paraId="2BC1119D" w14:textId="747A11BC" w:rsidR="0063664A" w:rsidRPr="0063664A" w:rsidRDefault="0063664A" w:rsidP="001C672D">
      <w:pPr>
        <w:shd w:val="clear" w:color="auto" w:fill="FFFFFF"/>
        <w:ind w:left="284" w:hanging="200"/>
        <w:jc w:val="both"/>
        <w:rPr>
          <w:rFonts w:ascii="Verdana" w:eastAsia="Times New Roman" w:hAnsi="Verdana"/>
          <w:color w:val="000000"/>
        </w:rPr>
      </w:pPr>
    </w:p>
    <w:p w14:paraId="28CD8CFA" w14:textId="0A073CF5" w:rsidR="0063664A" w:rsidRPr="001C672D" w:rsidRDefault="0063664A" w:rsidP="001C672D">
      <w:pPr>
        <w:pStyle w:val="Prrafodelista"/>
        <w:numPr>
          <w:ilvl w:val="0"/>
          <w:numId w:val="15"/>
        </w:numPr>
        <w:shd w:val="clear" w:color="auto" w:fill="FFFFFF"/>
        <w:jc w:val="both"/>
        <w:rPr>
          <w:rFonts w:ascii="Verdana" w:eastAsia="Times New Roman" w:hAnsi="Verdana"/>
          <w:color w:val="000000"/>
        </w:rPr>
      </w:pPr>
      <w:r w:rsidRPr="001C672D">
        <w:rPr>
          <w:rFonts w:ascii="Verdana" w:eastAsia="Times New Roman" w:hAnsi="Verdana"/>
          <w:color w:val="000000"/>
          <w:bdr w:val="none" w:sz="0" w:space="0" w:color="auto" w:frame="1"/>
        </w:rPr>
        <w:t>Salarios devengados durante el periodo en mención de los funcionarios anteriormente citados.</w:t>
      </w:r>
    </w:p>
    <w:p w14:paraId="70A61D99" w14:textId="70FE2982" w:rsidR="0063664A" w:rsidRPr="0063664A" w:rsidRDefault="0063664A" w:rsidP="001C672D">
      <w:pPr>
        <w:shd w:val="clear" w:color="auto" w:fill="FFFFFF"/>
        <w:ind w:left="284" w:hanging="200"/>
        <w:jc w:val="both"/>
        <w:rPr>
          <w:rFonts w:ascii="Verdana" w:eastAsia="Times New Roman" w:hAnsi="Verdana"/>
          <w:color w:val="000000"/>
        </w:rPr>
      </w:pPr>
    </w:p>
    <w:p w14:paraId="2FCA5B10" w14:textId="618B66CC" w:rsidR="0063664A" w:rsidRPr="001C672D" w:rsidRDefault="0063664A" w:rsidP="001C672D">
      <w:pPr>
        <w:pStyle w:val="Prrafodelista"/>
        <w:numPr>
          <w:ilvl w:val="0"/>
          <w:numId w:val="13"/>
        </w:numPr>
        <w:shd w:val="clear" w:color="auto" w:fill="FFFFFF"/>
        <w:jc w:val="both"/>
        <w:rPr>
          <w:rFonts w:ascii="Verdana" w:eastAsia="Times New Roman" w:hAnsi="Verdana"/>
          <w:color w:val="000000"/>
          <w:bdr w:val="none" w:sz="0" w:space="0" w:color="auto" w:frame="1"/>
        </w:rPr>
      </w:pPr>
      <w:r w:rsidRPr="001C672D">
        <w:rPr>
          <w:rFonts w:ascii="Verdana" w:eastAsia="Times New Roman" w:hAnsi="Verdana"/>
          <w:color w:val="000000"/>
          <w:bdr w:val="none" w:sz="0" w:space="0" w:color="auto" w:frame="1"/>
        </w:rPr>
        <w:t>Ultima dirección física, correo electrónico conocido, </w:t>
      </w:r>
      <w:r w:rsidRPr="001C672D">
        <w:rPr>
          <w:rFonts w:ascii="Verdana" w:eastAsia="Times New Roman" w:hAnsi="Verdana"/>
          <w:i/>
          <w:iCs/>
          <w:color w:val="000000"/>
          <w:bdr w:val="none" w:sz="0" w:space="0" w:color="auto" w:frame="1"/>
        </w:rPr>
        <w:t>números de teléfono fijo y móvil</w:t>
      </w:r>
      <w:r w:rsidRPr="001C672D">
        <w:rPr>
          <w:rFonts w:ascii="Verdana" w:eastAsia="Times New Roman" w:hAnsi="Verdana"/>
          <w:color w:val="000000"/>
          <w:bdr w:val="none" w:sz="0" w:space="0" w:color="auto" w:frame="1"/>
        </w:rPr>
        <w:t>.</w:t>
      </w:r>
    </w:p>
    <w:p w14:paraId="01143E9F" w14:textId="77777777" w:rsidR="0063664A" w:rsidRPr="0063664A" w:rsidRDefault="0063664A" w:rsidP="0063664A">
      <w:pPr>
        <w:shd w:val="clear" w:color="auto" w:fill="FFFFFF"/>
        <w:ind w:left="284" w:hanging="284"/>
        <w:jc w:val="both"/>
        <w:rPr>
          <w:rFonts w:ascii="Verdana" w:eastAsia="Times New Roman" w:hAnsi="Verdana"/>
          <w:color w:val="000000"/>
          <w:bdr w:val="none" w:sz="0" w:space="0" w:color="auto" w:frame="1"/>
        </w:rPr>
      </w:pPr>
    </w:p>
    <w:p w14:paraId="00B30A05" w14:textId="77777777" w:rsidR="0063664A" w:rsidRPr="0063664A" w:rsidRDefault="0063664A" w:rsidP="0063664A">
      <w:pPr>
        <w:pStyle w:val="Prrafodelista"/>
        <w:numPr>
          <w:ilvl w:val="0"/>
          <w:numId w:val="13"/>
        </w:numPr>
        <w:autoSpaceDE w:val="0"/>
        <w:adjustRightInd w:val="0"/>
        <w:ind w:left="284" w:hanging="284"/>
        <w:jc w:val="both"/>
        <w:textAlignment w:val="auto"/>
        <w:rPr>
          <w:rFonts w:ascii="Verdana" w:hAnsi="Verdana" w:cs="Arial,Bold"/>
          <w:bCs/>
        </w:rPr>
      </w:pPr>
      <w:r w:rsidRPr="0063664A">
        <w:rPr>
          <w:rFonts w:ascii="Verdana" w:hAnsi="Verdana" w:cs="Arial"/>
        </w:rPr>
        <w:t>Fecha de ingreso, todos los cargos ocupados con indicación del código y grado, dependencia en las que desarrollaron sus funciones durante el periodo en mención, relación de las funciones asignadas, allegando copia legible de la parte correspondiente del manual de funciones con indicación del acto administrativo que adopta, y antecedentes disciplinarios que figuren a su nombre, remitiendo copia del acto de nombramiento y acta de posesión del cargo desempeñado.</w:t>
      </w:r>
    </w:p>
    <w:p w14:paraId="6F941464" w14:textId="77777777" w:rsidR="0063664A" w:rsidRPr="0063664A" w:rsidRDefault="0063664A" w:rsidP="0063664A">
      <w:pPr>
        <w:pStyle w:val="Prrafodelista"/>
        <w:autoSpaceDE w:val="0"/>
        <w:adjustRightInd w:val="0"/>
        <w:ind w:left="284" w:hanging="284"/>
        <w:jc w:val="both"/>
        <w:textAlignment w:val="auto"/>
        <w:rPr>
          <w:rFonts w:ascii="Verdana" w:hAnsi="Verdana" w:cs="Arial"/>
        </w:rPr>
      </w:pPr>
    </w:p>
    <w:p w14:paraId="1EDF3CF9" w14:textId="77777777" w:rsidR="0063664A" w:rsidRPr="0063664A" w:rsidRDefault="0063664A" w:rsidP="0063664A">
      <w:pPr>
        <w:pStyle w:val="Prrafodelista"/>
        <w:numPr>
          <w:ilvl w:val="0"/>
          <w:numId w:val="13"/>
        </w:numPr>
        <w:autoSpaceDE w:val="0"/>
        <w:adjustRightInd w:val="0"/>
        <w:ind w:left="284" w:hanging="284"/>
        <w:jc w:val="both"/>
        <w:textAlignment w:val="auto"/>
        <w:rPr>
          <w:rFonts w:ascii="Verdana" w:hAnsi="Verdana" w:cs="Arial,Bold"/>
          <w:bCs/>
        </w:rPr>
      </w:pPr>
      <w:r w:rsidRPr="0063664A">
        <w:rPr>
          <w:rFonts w:ascii="Verdana" w:hAnsi="Verdana" w:cs="Arial,Bold"/>
          <w:bCs/>
        </w:rPr>
        <w:t xml:space="preserve">Soporte documental de todas las situaciones administrativas presentadas </w:t>
      </w:r>
      <w:r w:rsidRPr="0063664A">
        <w:rPr>
          <w:rFonts w:ascii="Verdana" w:hAnsi="Verdana" w:cs="Arial"/>
        </w:rPr>
        <w:t>durante el periodo en mención. (Renuncias, disfrute de vacaciones, interrupción de vacaciones, retiro, desincorporación etc.)</w:t>
      </w:r>
    </w:p>
    <w:p w14:paraId="7532D254" w14:textId="77777777" w:rsidR="0063664A" w:rsidRPr="0063664A" w:rsidRDefault="0063664A" w:rsidP="0063664A">
      <w:pPr>
        <w:autoSpaceDE w:val="0"/>
        <w:adjustRightInd w:val="0"/>
        <w:jc w:val="both"/>
        <w:rPr>
          <w:rFonts w:ascii="Verdana" w:hAnsi="Verdana" w:cs="Arial,Bold"/>
          <w:bCs/>
        </w:rPr>
      </w:pPr>
    </w:p>
    <w:p w14:paraId="39BBD15C" w14:textId="77777777" w:rsidR="0063664A" w:rsidRPr="0063664A" w:rsidRDefault="0063664A" w:rsidP="0063664A">
      <w:pPr>
        <w:shd w:val="clear" w:color="auto" w:fill="FFFFFF"/>
        <w:jc w:val="both"/>
        <w:rPr>
          <w:rFonts w:ascii="Verdana" w:eastAsia="Times New Roman" w:hAnsi="Verdana"/>
          <w:color w:val="000000"/>
          <w:bdr w:val="none" w:sz="0" w:space="0" w:color="auto" w:frame="1"/>
        </w:rPr>
      </w:pPr>
      <w:r w:rsidRPr="0063664A">
        <w:rPr>
          <w:rFonts w:ascii="Verdana" w:hAnsi="Verdana" w:cs="Arial"/>
          <w:b/>
        </w:rPr>
        <w:t xml:space="preserve">3.1.1. </w:t>
      </w:r>
      <w:r w:rsidRPr="0063664A">
        <w:rPr>
          <w:rFonts w:ascii="Verdana" w:eastAsia="Times New Roman" w:hAnsi="Verdana"/>
          <w:b/>
          <w:bCs/>
          <w:color w:val="000000"/>
          <w:bdr w:val="none" w:sz="0" w:space="0" w:color="auto" w:frame="1"/>
        </w:rPr>
        <w:t>Solicítese</w:t>
      </w:r>
      <w:r w:rsidRPr="0063664A">
        <w:rPr>
          <w:rFonts w:ascii="Verdana" w:eastAsia="Times New Roman" w:hAnsi="Verdana"/>
          <w:color w:val="000000"/>
          <w:bdr w:val="none" w:sz="0" w:space="0" w:color="auto" w:frame="1"/>
        </w:rPr>
        <w:t xml:space="preserve"> al </w:t>
      </w:r>
      <w:r w:rsidRPr="0063664A">
        <w:rPr>
          <w:rFonts w:ascii="Verdana" w:hAnsi="Verdana" w:cs="Arial"/>
          <w:bCs/>
          <w:color w:val="FF0000"/>
          <w:lang w:val="es-ES"/>
        </w:rPr>
        <w:t>XXXX</w:t>
      </w:r>
      <w:r w:rsidRPr="0063664A">
        <w:rPr>
          <w:rFonts w:ascii="Verdana" w:eastAsia="Times New Roman" w:hAnsi="Verdana"/>
          <w:color w:val="000000"/>
          <w:bdr w:val="none" w:sz="0" w:space="0" w:color="auto" w:frame="1"/>
        </w:rPr>
        <w:t xml:space="preserve"> de la Superintendencia de Vigilancia y Seguridad Privada y / o funcionario a quien este delegue, se sirva</w:t>
      </w:r>
      <w:r w:rsidRPr="0063664A">
        <w:rPr>
          <w:rFonts w:ascii="Verdana" w:hAnsi="Verdana" w:cs="Arial"/>
          <w:bCs/>
          <w:color w:val="FF0000"/>
          <w:lang w:val="es-ES"/>
        </w:rPr>
        <w:t xml:space="preserve"> (REMITIR – INFORMAR XXXX)</w:t>
      </w:r>
    </w:p>
    <w:p w14:paraId="522AC97F" w14:textId="77777777" w:rsidR="0063664A" w:rsidRPr="0063664A" w:rsidRDefault="0063664A" w:rsidP="0063664A">
      <w:pPr>
        <w:shd w:val="clear" w:color="auto" w:fill="FFFFFF"/>
        <w:jc w:val="both"/>
        <w:rPr>
          <w:rFonts w:ascii="Verdana" w:eastAsia="Times New Roman" w:hAnsi="Verdana"/>
          <w:color w:val="000000"/>
        </w:rPr>
      </w:pPr>
      <w:r w:rsidRPr="0063664A">
        <w:rPr>
          <w:rFonts w:ascii="Verdana" w:hAnsi="Verdana" w:cs="Arial"/>
          <w:b/>
          <w:u w:val="single"/>
        </w:rPr>
        <w:t>3.2. Testimoniales.</w:t>
      </w:r>
    </w:p>
    <w:p w14:paraId="4E80F98F" w14:textId="77777777" w:rsidR="0063664A" w:rsidRPr="0063664A" w:rsidRDefault="0063664A" w:rsidP="0063664A">
      <w:pPr>
        <w:shd w:val="clear" w:color="auto" w:fill="FFFFFF"/>
        <w:jc w:val="both"/>
        <w:rPr>
          <w:rFonts w:ascii="Verdana" w:hAnsi="Verdana" w:cs="Arial"/>
        </w:rPr>
      </w:pPr>
    </w:p>
    <w:p w14:paraId="44F2B66B" w14:textId="77777777" w:rsidR="0063664A" w:rsidRPr="0063664A" w:rsidRDefault="0063664A" w:rsidP="0063664A">
      <w:pPr>
        <w:shd w:val="clear" w:color="auto" w:fill="FFFFFF"/>
        <w:jc w:val="both"/>
        <w:rPr>
          <w:rFonts w:ascii="Verdana" w:hAnsi="Verdana" w:cs="Arial"/>
          <w:bCs/>
          <w:lang w:val="es-ES"/>
        </w:rPr>
      </w:pPr>
      <w:r w:rsidRPr="0063664A">
        <w:rPr>
          <w:rFonts w:ascii="Verdana" w:hAnsi="Verdana" w:cs="Arial"/>
          <w:b/>
          <w:bCs/>
          <w:lang w:val="es-ES"/>
        </w:rPr>
        <w:t xml:space="preserve">3.2.1. </w:t>
      </w:r>
      <w:r w:rsidRPr="0063664A">
        <w:rPr>
          <w:rFonts w:ascii="Verdana" w:hAnsi="Verdana" w:cs="Arial"/>
          <w:bCs/>
          <w:lang w:val="es-ES"/>
        </w:rPr>
        <w:t xml:space="preserve">Citar a diligencia para rendir testimonio al señor </w:t>
      </w:r>
      <w:r w:rsidRPr="0063664A">
        <w:rPr>
          <w:rFonts w:ascii="Verdana" w:hAnsi="Verdana" w:cs="Arial"/>
          <w:bCs/>
          <w:color w:val="FF0000"/>
          <w:lang w:val="es-ES"/>
        </w:rPr>
        <w:t>XXXX</w:t>
      </w:r>
      <w:r w:rsidRPr="0063664A">
        <w:rPr>
          <w:rFonts w:ascii="Verdana" w:hAnsi="Verdana" w:cs="Arial"/>
          <w:bCs/>
          <w:lang w:val="es-ES"/>
        </w:rPr>
        <w:t xml:space="preserve">, identificado con cédula ciudadanía </w:t>
      </w:r>
      <w:r w:rsidRPr="0063664A">
        <w:rPr>
          <w:rFonts w:ascii="Verdana" w:hAnsi="Verdana" w:cs="Arial"/>
          <w:bCs/>
          <w:color w:val="FF0000"/>
          <w:lang w:val="es-ES"/>
        </w:rPr>
        <w:t>XXXX</w:t>
      </w:r>
      <w:r w:rsidRPr="0063664A">
        <w:rPr>
          <w:rFonts w:ascii="Verdana" w:hAnsi="Verdana" w:cs="Arial"/>
          <w:bCs/>
          <w:lang w:val="es-ES"/>
        </w:rPr>
        <w:t>.</w:t>
      </w:r>
    </w:p>
    <w:p w14:paraId="2E4D0E0C" w14:textId="77777777" w:rsidR="0063664A" w:rsidRPr="0063664A" w:rsidRDefault="0063664A" w:rsidP="0063664A">
      <w:pPr>
        <w:shd w:val="clear" w:color="auto" w:fill="FFFFFF"/>
        <w:jc w:val="both"/>
        <w:rPr>
          <w:rFonts w:ascii="Verdana" w:hAnsi="Verdana" w:cs="Arial"/>
        </w:rPr>
      </w:pPr>
    </w:p>
    <w:p w14:paraId="5D20C0C4" w14:textId="77777777" w:rsidR="0063664A" w:rsidRPr="0063664A" w:rsidRDefault="0063664A" w:rsidP="0063664A">
      <w:pPr>
        <w:jc w:val="both"/>
        <w:rPr>
          <w:rFonts w:ascii="Verdana" w:hAnsi="Verdana" w:cs="Arial"/>
          <w:b/>
          <w:spacing w:val="4"/>
          <w:u w:val="single"/>
          <w:lang w:val="es-ES"/>
        </w:rPr>
      </w:pPr>
      <w:r w:rsidRPr="0063664A">
        <w:rPr>
          <w:rFonts w:ascii="Verdana" w:hAnsi="Verdana" w:cs="Arial"/>
          <w:b/>
          <w:spacing w:val="4"/>
          <w:u w:val="single"/>
          <w:lang w:val="es-ES"/>
        </w:rPr>
        <w:lastRenderedPageBreak/>
        <w:t xml:space="preserve">3.3. Otras pruebas </w:t>
      </w:r>
    </w:p>
    <w:p w14:paraId="4C901A4F" w14:textId="77777777" w:rsidR="0063664A" w:rsidRPr="0063664A" w:rsidRDefault="0063664A" w:rsidP="0063664A">
      <w:pPr>
        <w:jc w:val="both"/>
        <w:rPr>
          <w:rFonts w:ascii="Verdana" w:hAnsi="Verdana" w:cs="Arial"/>
          <w:spacing w:val="4"/>
          <w:lang w:val="es-ES"/>
        </w:rPr>
      </w:pPr>
    </w:p>
    <w:p w14:paraId="4F4E333F" w14:textId="77777777" w:rsidR="0063664A" w:rsidRPr="0063664A" w:rsidRDefault="0063664A" w:rsidP="0063664A">
      <w:pPr>
        <w:jc w:val="both"/>
        <w:rPr>
          <w:rFonts w:ascii="Verdana" w:hAnsi="Verdana" w:cs="Arial"/>
        </w:rPr>
      </w:pPr>
      <w:r w:rsidRPr="0063664A">
        <w:rPr>
          <w:rFonts w:ascii="Verdana" w:hAnsi="Verdana" w:cs="Arial"/>
          <w:spacing w:val="4"/>
          <w:lang w:val="es-ES"/>
        </w:rPr>
        <w:t>Las demás que resulten pertinentes, conducentes y útiles a la presente investigación.</w:t>
      </w:r>
    </w:p>
    <w:p w14:paraId="0610DCF8" w14:textId="77777777" w:rsidR="0063664A" w:rsidRPr="0063664A" w:rsidRDefault="0063664A" w:rsidP="0063664A">
      <w:pPr>
        <w:jc w:val="both"/>
        <w:rPr>
          <w:rFonts w:ascii="Verdana" w:hAnsi="Verdana" w:cs="Arial"/>
          <w:b/>
        </w:rPr>
      </w:pPr>
    </w:p>
    <w:p w14:paraId="4FF9CAD8" w14:textId="77777777" w:rsidR="0063664A" w:rsidRPr="0063664A" w:rsidRDefault="0063664A" w:rsidP="0063664A">
      <w:pPr>
        <w:jc w:val="both"/>
        <w:rPr>
          <w:rFonts w:ascii="Verdana" w:hAnsi="Verdana" w:cs="Arial"/>
        </w:rPr>
      </w:pPr>
      <w:r w:rsidRPr="0063664A">
        <w:rPr>
          <w:rFonts w:ascii="Verdana" w:hAnsi="Verdana" w:cs="Arial"/>
          <w:b/>
        </w:rPr>
        <w:t>CUARTO</w:t>
      </w:r>
      <w:r w:rsidRPr="0063664A">
        <w:rPr>
          <w:rFonts w:ascii="Verdana" w:hAnsi="Verdana" w:cs="Arial"/>
        </w:rPr>
        <w:t xml:space="preserve">: En aplicación al derecho a la defensa escúchese en </w:t>
      </w:r>
      <w:r w:rsidRPr="0063664A">
        <w:rPr>
          <w:rFonts w:ascii="Verdana" w:hAnsi="Verdana" w:cs="Arial"/>
          <w:b/>
        </w:rPr>
        <w:t>VERSIÓN LIBRE</w:t>
      </w:r>
      <w:r w:rsidRPr="0063664A">
        <w:rPr>
          <w:rFonts w:ascii="Verdana" w:hAnsi="Verdana" w:cs="Arial"/>
        </w:rPr>
        <w:t xml:space="preserve"> a los sujetos disciplinados a quienes se les notificará el presente auto y se les informará los derechos que les asisten de conformidad con los artículos 212 de la Ley 1952 de 2019, incluyendo el derecho que tienen de estar asistidos por un abogado. Igualmente, se les pondrá de presente los documentos que dieron origen a la presente Investigación disciplinaria para que se refieran a los hechos allí descritos, para que se sirvan explicar los hechos que constituyen presuntas  irregularidades    administrativas y disciplinarias. </w:t>
      </w:r>
    </w:p>
    <w:p w14:paraId="3CE79583" w14:textId="77777777" w:rsidR="0063664A" w:rsidRPr="0063664A" w:rsidRDefault="0063664A" w:rsidP="0063664A">
      <w:pPr>
        <w:jc w:val="both"/>
        <w:rPr>
          <w:rFonts w:ascii="Verdana" w:hAnsi="Verdana" w:cs="Arial"/>
          <w:b/>
        </w:rPr>
      </w:pPr>
    </w:p>
    <w:p w14:paraId="1B5FA2A7" w14:textId="77777777" w:rsidR="0063664A" w:rsidRPr="0063664A" w:rsidRDefault="0063664A" w:rsidP="0063664A">
      <w:pPr>
        <w:jc w:val="both"/>
        <w:rPr>
          <w:rFonts w:ascii="Verdana" w:hAnsi="Verdana" w:cs="Arial"/>
        </w:rPr>
      </w:pPr>
      <w:r w:rsidRPr="0063664A">
        <w:rPr>
          <w:rFonts w:ascii="Verdana" w:hAnsi="Verdana" w:cs="Arial"/>
          <w:b/>
        </w:rPr>
        <w:t>QUINTO</w:t>
      </w:r>
      <w:r w:rsidRPr="0063664A">
        <w:rPr>
          <w:rFonts w:ascii="Verdana" w:hAnsi="Verdana" w:cs="Arial"/>
        </w:rPr>
        <w:t>: En virtud de lo dispuesto en los artículos 90 y 92 del ordenamiento disciplinario, comuníquese a los investigados la práctica de todas y cada una de las diligencias y pruebas a practicar, para que ejerzan su derecho de defensa y contradicción.</w:t>
      </w:r>
    </w:p>
    <w:p w14:paraId="3EEF8EE6" w14:textId="77777777" w:rsidR="0063664A" w:rsidRPr="0063664A" w:rsidRDefault="0063664A" w:rsidP="0063664A">
      <w:pPr>
        <w:jc w:val="both"/>
        <w:rPr>
          <w:rFonts w:ascii="Verdana" w:hAnsi="Verdana" w:cs="Arial"/>
        </w:rPr>
      </w:pPr>
    </w:p>
    <w:p w14:paraId="0749EA2B" w14:textId="77777777" w:rsidR="0063664A" w:rsidRPr="0063664A" w:rsidRDefault="0063664A" w:rsidP="0063664A">
      <w:pPr>
        <w:jc w:val="both"/>
        <w:rPr>
          <w:rFonts w:ascii="Verdana" w:hAnsi="Verdana" w:cs="Arial"/>
        </w:rPr>
      </w:pPr>
      <w:r w:rsidRPr="0063664A">
        <w:rPr>
          <w:rFonts w:ascii="Verdana" w:hAnsi="Verdana" w:cs="Arial"/>
          <w:b/>
        </w:rPr>
        <w:t xml:space="preserve">SEXTO: </w:t>
      </w:r>
      <w:r w:rsidRPr="0063664A">
        <w:rPr>
          <w:rFonts w:ascii="Verdana" w:hAnsi="Verdana" w:cs="Arial"/>
        </w:rPr>
        <w:t>Para</w:t>
      </w:r>
      <w:r w:rsidRPr="0063664A">
        <w:rPr>
          <w:rFonts w:ascii="Verdana" w:hAnsi="Verdana" w:cs="Arial"/>
          <w:spacing w:val="4"/>
          <w:lang w:val="es-ES"/>
        </w:rPr>
        <w:t xml:space="preserve"> dar cumplimiento a las pruebas dispuestas, </w:t>
      </w:r>
      <w:r w:rsidRPr="0063664A">
        <w:rPr>
          <w:rFonts w:ascii="Verdana" w:hAnsi="Verdana" w:cs="Arial"/>
        </w:rPr>
        <w:t xml:space="preserve">a través de la </w:t>
      </w:r>
      <w:r w:rsidRPr="0063664A">
        <w:rPr>
          <w:rFonts w:ascii="Verdana" w:hAnsi="Verdana" w:cs="Arial"/>
          <w:b/>
        </w:rPr>
        <w:t>SECRETARÍA DEL GRUPO DE CONTROL INTERNO DISCIPLINARIO</w:t>
      </w:r>
      <w:r w:rsidRPr="0063664A">
        <w:rPr>
          <w:rFonts w:ascii="Verdana" w:hAnsi="Verdana" w:cs="Arial"/>
          <w:spacing w:val="4"/>
          <w:lang w:val="es-ES"/>
        </w:rPr>
        <w:t xml:space="preserve">, se </w:t>
      </w:r>
      <w:r w:rsidRPr="0063664A">
        <w:rPr>
          <w:rFonts w:ascii="Verdana" w:hAnsi="Verdana" w:cs="Arial"/>
          <w:b/>
        </w:rPr>
        <w:t xml:space="preserve">LIBRARÁN </w:t>
      </w:r>
      <w:r w:rsidRPr="0063664A">
        <w:rPr>
          <w:rFonts w:ascii="Verdana" w:hAnsi="Verdana" w:cs="Arial"/>
        </w:rPr>
        <w:t>los oficios y comunicaciones del caso y a que haya lugar, a fin de obtener la documentación señalada.</w:t>
      </w:r>
    </w:p>
    <w:p w14:paraId="39A93A94" w14:textId="77777777" w:rsidR="0063664A" w:rsidRPr="0063664A" w:rsidRDefault="0063664A" w:rsidP="0063664A">
      <w:pPr>
        <w:jc w:val="both"/>
        <w:rPr>
          <w:rFonts w:ascii="Verdana" w:hAnsi="Verdana" w:cs="Arial"/>
        </w:rPr>
      </w:pPr>
    </w:p>
    <w:p w14:paraId="2C391A21" w14:textId="0E362054" w:rsidR="0063664A" w:rsidRPr="0063664A" w:rsidRDefault="0063664A" w:rsidP="0063664A">
      <w:pPr>
        <w:jc w:val="both"/>
        <w:rPr>
          <w:rFonts w:ascii="Verdana" w:hAnsi="Verdana" w:cs="Arial"/>
        </w:rPr>
      </w:pPr>
      <w:r w:rsidRPr="0063664A">
        <w:rPr>
          <w:rFonts w:ascii="Verdana" w:hAnsi="Verdana" w:cs="Arial"/>
          <w:b/>
        </w:rPr>
        <w:t>SEPTIMO:</w:t>
      </w:r>
      <w:r w:rsidRPr="0063664A">
        <w:rPr>
          <w:rFonts w:ascii="Verdana" w:hAnsi="Verdana" w:cs="Arial"/>
        </w:rPr>
        <w:t xml:space="preserve">  En cumplimiento del artículo 216 de la ley 1952 de </w:t>
      </w:r>
      <w:proofErr w:type="gramStart"/>
      <w:r w:rsidR="001C672D" w:rsidRPr="0063664A">
        <w:rPr>
          <w:rFonts w:ascii="Verdana" w:hAnsi="Verdana" w:cs="Arial"/>
        </w:rPr>
        <w:t xml:space="preserve">2019,  </w:t>
      </w:r>
      <w:r w:rsidRPr="0063664A">
        <w:rPr>
          <w:rFonts w:ascii="Verdana" w:hAnsi="Verdana" w:cs="Arial"/>
          <w:b/>
        </w:rPr>
        <w:t>DERIVESE</w:t>
      </w:r>
      <w:proofErr w:type="gramEnd"/>
      <w:r w:rsidRPr="0063664A">
        <w:rPr>
          <w:rFonts w:ascii="Verdana" w:hAnsi="Verdana" w:cs="Arial"/>
        </w:rPr>
        <w:t xml:space="preserve"> de la página WEB de la Procuraduría General de la Nación, los Certificados de Antecedentes Disciplinarios de los investigados e incorporarlos a las presentes diligencias disciplinarias.</w:t>
      </w:r>
    </w:p>
    <w:p w14:paraId="25AC4014" w14:textId="77777777" w:rsidR="0063664A" w:rsidRPr="0063664A" w:rsidRDefault="0063664A" w:rsidP="0063664A">
      <w:pPr>
        <w:jc w:val="both"/>
        <w:rPr>
          <w:rFonts w:ascii="Verdana" w:hAnsi="Verdana" w:cs="Arial"/>
          <w:spacing w:val="4"/>
        </w:rPr>
      </w:pPr>
    </w:p>
    <w:p w14:paraId="5C22FBCE" w14:textId="77777777" w:rsidR="0063664A" w:rsidRPr="0063664A" w:rsidRDefault="0063664A" w:rsidP="0063664A">
      <w:pPr>
        <w:jc w:val="both"/>
        <w:rPr>
          <w:rFonts w:ascii="Verdana" w:hAnsi="Verdana" w:cs="Arial"/>
        </w:rPr>
      </w:pPr>
      <w:r w:rsidRPr="0063664A">
        <w:rPr>
          <w:rFonts w:ascii="Verdana" w:hAnsi="Verdana" w:cs="Arial"/>
          <w:b/>
          <w:spacing w:val="4"/>
          <w:lang w:val="es-ES"/>
        </w:rPr>
        <w:t xml:space="preserve">OCTAVO: </w:t>
      </w:r>
      <w:r w:rsidRPr="0063664A">
        <w:rPr>
          <w:rFonts w:ascii="Verdana" w:eastAsia="Times New Roman" w:hAnsi="Verdana"/>
          <w:b/>
          <w:bCs/>
          <w:lang w:val="es-ES" w:eastAsia="ar-SA"/>
        </w:rPr>
        <w:t>NOTIFICAR</w:t>
      </w:r>
      <w:r w:rsidRPr="0063664A">
        <w:rPr>
          <w:rFonts w:ascii="Verdana" w:eastAsia="Times New Roman" w:hAnsi="Verdana"/>
          <w:lang w:val="es-ES" w:eastAsia="ar-SA"/>
        </w:rPr>
        <w:t xml:space="preserve"> personalmente a </w:t>
      </w:r>
      <w:r w:rsidRPr="0063664A">
        <w:rPr>
          <w:rFonts w:ascii="Verdana" w:hAnsi="Verdana" w:cs="Arial"/>
        </w:rPr>
        <w:t xml:space="preserve">los señores </w:t>
      </w:r>
      <w:r w:rsidRPr="0063664A">
        <w:rPr>
          <w:rFonts w:ascii="Verdana" w:hAnsi="Verdana" w:cs="Arial"/>
          <w:bCs/>
          <w:color w:val="FF0000"/>
          <w:lang w:val="es-ES"/>
        </w:rPr>
        <w:t>XXXX</w:t>
      </w:r>
      <w:r w:rsidRPr="0063664A">
        <w:rPr>
          <w:rFonts w:ascii="Verdana" w:hAnsi="Verdana" w:cs="Arial"/>
        </w:rPr>
        <w:t xml:space="preserve">, </w:t>
      </w:r>
      <w:r w:rsidRPr="0063664A">
        <w:rPr>
          <w:rFonts w:ascii="Verdana" w:hAnsi="Verdana" w:cs="Arial"/>
          <w:bCs/>
          <w:lang w:val="es-ES"/>
        </w:rPr>
        <w:t xml:space="preserve">identificados con cédula de ciudadanía </w:t>
      </w:r>
      <w:r w:rsidRPr="0063664A">
        <w:rPr>
          <w:rFonts w:ascii="Verdana" w:hAnsi="Verdana" w:cs="Arial"/>
          <w:bCs/>
          <w:color w:val="FF0000"/>
          <w:lang w:val="es-ES"/>
        </w:rPr>
        <w:t>XXXX</w:t>
      </w:r>
      <w:r w:rsidRPr="0063664A">
        <w:rPr>
          <w:rFonts w:ascii="Verdana" w:hAnsi="Verdana" w:cs="Arial"/>
          <w:bCs/>
          <w:lang w:val="es-ES"/>
        </w:rPr>
        <w:t xml:space="preserve">, </w:t>
      </w:r>
      <w:r w:rsidRPr="0063664A">
        <w:rPr>
          <w:rFonts w:ascii="Verdana" w:hAnsi="Verdana" w:cs="Times New Roman"/>
          <w:lang w:val="es-ES"/>
        </w:rPr>
        <w:t>la presente decisión, de conformidad con lo preceptuado en el artículo 121 de la Ley 1952 de 2019 modificado por el artículo 20 de la Ley 2094 de 2021 y en su defecto, por edicto, atendiendo lo establecido en el artículo 127 modificado por el artículo 23 de la Ley 2094 de 2021; igualmente, de conformidad con el artículo 122 ibídem se podrá realizar por correo electrónico las providencias que deban notificarse personalmente cuando previamente el investigado y/o su defensor autoricen la notificación por este medio, </w:t>
      </w:r>
      <w:r w:rsidRPr="0063664A">
        <w:rPr>
          <w:rFonts w:ascii="Verdana" w:hAnsi="Verdana" w:cs="Times New Roman"/>
          <w:shd w:val="clear" w:color="auto" w:fill="FFFFFF"/>
          <w:lang w:val="es-ES"/>
        </w:rPr>
        <w:t>para lo cual el investigado debe indicar obligatoriamente su dirección electrónica. </w:t>
      </w:r>
    </w:p>
    <w:p w14:paraId="4523050C" w14:textId="77777777" w:rsidR="0063664A" w:rsidRPr="0063664A" w:rsidRDefault="0063664A" w:rsidP="0063664A">
      <w:pPr>
        <w:jc w:val="both"/>
        <w:rPr>
          <w:rFonts w:ascii="Verdana" w:hAnsi="Verdana" w:cs="Arial"/>
        </w:rPr>
      </w:pPr>
    </w:p>
    <w:p w14:paraId="6B8576D2" w14:textId="2D2B1BA9" w:rsidR="0063664A" w:rsidRPr="0063664A" w:rsidRDefault="0063664A" w:rsidP="0063664A">
      <w:pPr>
        <w:jc w:val="both"/>
        <w:rPr>
          <w:rFonts w:ascii="Verdana" w:hAnsi="Verdana" w:cs="Times New Roman"/>
          <w:shd w:val="clear" w:color="auto" w:fill="FFFFFF"/>
          <w:lang w:val="es-ES"/>
        </w:rPr>
      </w:pPr>
      <w:r w:rsidRPr="0063664A">
        <w:rPr>
          <w:rFonts w:ascii="Verdana" w:hAnsi="Verdana" w:cs="Arial"/>
          <w:b/>
        </w:rPr>
        <w:t>NOVENO:</w:t>
      </w:r>
      <w:r w:rsidRPr="0063664A">
        <w:rPr>
          <w:rFonts w:ascii="Verdana" w:hAnsi="Verdana" w:cs="Arial"/>
        </w:rPr>
        <w:t xml:space="preserve"> </w:t>
      </w:r>
      <w:r w:rsidR="001C672D" w:rsidRPr="0063664A">
        <w:rPr>
          <w:rFonts w:ascii="Verdana" w:hAnsi="Verdana" w:cstheme="minorHAnsi"/>
          <w:b/>
        </w:rPr>
        <w:t>INFORMAR</w:t>
      </w:r>
      <w:r w:rsidR="001C672D" w:rsidRPr="0063664A">
        <w:rPr>
          <w:rFonts w:ascii="Verdana" w:hAnsi="Verdana" w:cstheme="minorHAnsi"/>
          <w:bCs/>
        </w:rPr>
        <w:t xml:space="preserve"> a</w:t>
      </w:r>
      <w:r w:rsidRPr="0063664A">
        <w:rPr>
          <w:rFonts w:ascii="Verdana" w:hAnsi="Verdana" w:cstheme="minorHAnsi"/>
          <w:bCs/>
        </w:rPr>
        <w:t xml:space="preserve"> la Vice</w:t>
      </w:r>
      <w:r w:rsidR="001C672D">
        <w:rPr>
          <w:rFonts w:ascii="Verdana" w:hAnsi="Verdana" w:cstheme="minorHAnsi"/>
          <w:bCs/>
        </w:rPr>
        <w:t>-P</w:t>
      </w:r>
      <w:r w:rsidRPr="0063664A">
        <w:rPr>
          <w:rFonts w:ascii="Verdana" w:hAnsi="Verdana" w:cstheme="minorHAnsi"/>
          <w:bCs/>
        </w:rPr>
        <w:t xml:space="preserve">rocuraduría General de la Nación, de acuerdo con lo establecido en el inciso segundo del artículo 216 de la Ley 1952 de 2019, para que decida sobre el ejercicio del poder preferente, la apertura de investigación disciplinaria proferida en contra </w:t>
      </w:r>
      <w:r w:rsidRPr="0063664A">
        <w:rPr>
          <w:rFonts w:ascii="Verdana" w:eastAsia="Arial" w:hAnsi="Verdana" w:cs="Arial"/>
        </w:rPr>
        <w:t xml:space="preserve">de </w:t>
      </w:r>
      <w:r w:rsidRPr="0063664A">
        <w:rPr>
          <w:rFonts w:ascii="Verdana" w:hAnsi="Verdana" w:cs="Arial"/>
        </w:rPr>
        <w:t xml:space="preserve">los señores </w:t>
      </w:r>
      <w:r w:rsidRPr="0063664A">
        <w:rPr>
          <w:rFonts w:ascii="Verdana" w:hAnsi="Verdana" w:cs="Arial"/>
          <w:bCs/>
          <w:color w:val="FF0000"/>
          <w:lang w:val="es-ES"/>
        </w:rPr>
        <w:t>XXXX</w:t>
      </w:r>
      <w:r w:rsidRPr="0063664A">
        <w:rPr>
          <w:rFonts w:ascii="Verdana" w:hAnsi="Verdana" w:cs="Arial"/>
        </w:rPr>
        <w:t xml:space="preserve">, </w:t>
      </w:r>
      <w:r w:rsidRPr="0063664A">
        <w:rPr>
          <w:rFonts w:ascii="Verdana" w:hAnsi="Verdana" w:cs="Arial"/>
          <w:bCs/>
          <w:lang w:val="es-ES"/>
        </w:rPr>
        <w:t xml:space="preserve">identificados con cédula de ciudadanía </w:t>
      </w:r>
      <w:r w:rsidRPr="0063664A">
        <w:rPr>
          <w:rFonts w:ascii="Verdana" w:hAnsi="Verdana" w:cs="Arial"/>
          <w:bCs/>
          <w:color w:val="FF0000"/>
          <w:lang w:val="es-ES"/>
        </w:rPr>
        <w:t>XXXX</w:t>
      </w:r>
      <w:r w:rsidRPr="0063664A">
        <w:rPr>
          <w:rFonts w:ascii="Verdana" w:hAnsi="Verdana" w:cs="Arial"/>
        </w:rPr>
        <w:t xml:space="preserve">, en su condición de funcionarios de la planta de personal de la Superintendencia de Vigilancia y Seguridad Privada, </w:t>
      </w:r>
      <w:r w:rsidRPr="0063664A">
        <w:rPr>
          <w:rFonts w:ascii="Verdana" w:hAnsi="Verdana" w:cs="Arial"/>
          <w:bCs/>
          <w:lang w:val="es-MX"/>
        </w:rPr>
        <w:t>para la época de los hechos.</w:t>
      </w:r>
    </w:p>
    <w:p w14:paraId="7A2C51D8" w14:textId="77777777" w:rsidR="0063664A" w:rsidRPr="0063664A" w:rsidRDefault="0063664A" w:rsidP="0063664A">
      <w:pPr>
        <w:jc w:val="both"/>
        <w:rPr>
          <w:rFonts w:ascii="Verdana" w:hAnsi="Verdana" w:cs="Arial"/>
        </w:rPr>
      </w:pPr>
    </w:p>
    <w:p w14:paraId="114CB98B" w14:textId="77777777" w:rsidR="0063664A" w:rsidRPr="0063664A" w:rsidRDefault="0063664A" w:rsidP="0063664A">
      <w:pPr>
        <w:widowControl w:val="0"/>
        <w:autoSpaceDE w:val="0"/>
        <w:jc w:val="both"/>
        <w:rPr>
          <w:rFonts w:ascii="Verdana" w:eastAsia="Times New Roman" w:hAnsi="Verdana" w:cs="Times New Roman"/>
          <w:bCs/>
          <w:lang w:val="es-ES" w:eastAsia="es-ES"/>
        </w:rPr>
      </w:pPr>
      <w:r w:rsidRPr="0063664A">
        <w:rPr>
          <w:rFonts w:ascii="Verdana" w:eastAsia="Times New Roman" w:hAnsi="Verdana"/>
          <w:b/>
          <w:bCs/>
          <w:lang w:val="es-ES" w:eastAsia="ar-SA"/>
        </w:rPr>
        <w:t>DÉCIMO</w:t>
      </w:r>
      <w:r w:rsidRPr="0063664A">
        <w:rPr>
          <w:rFonts w:ascii="Verdana" w:eastAsia="Times New Roman" w:hAnsi="Verdana"/>
          <w:lang w:val="es-ES" w:eastAsia="ar-SA"/>
        </w:rPr>
        <w:t xml:space="preserve">: </w:t>
      </w:r>
      <w:r w:rsidRPr="0063664A">
        <w:rPr>
          <w:rFonts w:ascii="Verdana" w:hAnsi="Verdana"/>
          <w:b/>
          <w:bCs/>
        </w:rPr>
        <w:t xml:space="preserve">COMISIONAR </w:t>
      </w:r>
      <w:r w:rsidRPr="0063664A">
        <w:rPr>
          <w:rFonts w:ascii="Verdana" w:hAnsi="Verdana"/>
          <w:bCs/>
        </w:rPr>
        <w:t xml:space="preserve">a la profesional </w:t>
      </w:r>
      <w:r w:rsidRPr="0063664A">
        <w:rPr>
          <w:rFonts w:ascii="Verdana" w:hAnsi="Verdana" w:cs="Arial"/>
          <w:bCs/>
          <w:color w:val="FF0000"/>
          <w:lang w:val="es-ES"/>
        </w:rPr>
        <w:t>XXXX (coordinadora y abogado)</w:t>
      </w:r>
      <w:r w:rsidRPr="0063664A">
        <w:rPr>
          <w:rFonts w:ascii="Verdana" w:hAnsi="Verdana"/>
        </w:rPr>
        <w:t xml:space="preserve"> de acuerdo con lo estipulado en el artículo 152 de la Ley 1952 de 2019, por el término que dure el proceso disciplinario, para que practiquen las pruebas decretadas y las que surjan del objeto de la misma, autorizándoles la suscripción de las citaciones, solicitud de pruebas, demás que contribuyan con la instrucción probatoria y realizar las notificaciones a que haya lugar. </w:t>
      </w:r>
      <w:r w:rsidRPr="0063664A">
        <w:rPr>
          <w:rFonts w:ascii="Verdana" w:hAnsi="Verdana"/>
          <w:sz w:val="10"/>
          <w:szCs w:val="10"/>
        </w:rPr>
        <w:t>(1)</w:t>
      </w:r>
      <w:r w:rsidRPr="0063664A">
        <w:rPr>
          <w:rFonts w:ascii="Verdana" w:eastAsia="Times New Roman" w:hAnsi="Verdana"/>
          <w:b/>
          <w:bCs/>
          <w:lang w:val="es-ES" w:eastAsia="es-ES"/>
        </w:rPr>
        <w:t xml:space="preserve"> </w:t>
      </w:r>
      <w:r w:rsidRPr="0063664A">
        <w:rPr>
          <w:rFonts w:ascii="Verdana" w:eastAsia="Times New Roman" w:hAnsi="Verdana"/>
          <w:bCs/>
          <w:lang w:val="es-ES" w:eastAsia="es-ES"/>
        </w:rPr>
        <w:t>y</w:t>
      </w:r>
      <w:r w:rsidRPr="0063664A">
        <w:rPr>
          <w:rFonts w:ascii="Verdana" w:eastAsia="Times New Roman" w:hAnsi="Verdana"/>
          <w:b/>
          <w:bCs/>
          <w:lang w:val="es-ES" w:eastAsia="es-ES"/>
        </w:rPr>
        <w:t xml:space="preserve"> COMISIONAR</w:t>
      </w:r>
      <w:r w:rsidRPr="0063664A">
        <w:rPr>
          <w:rFonts w:ascii="Verdana" w:eastAsia="Times New Roman" w:hAnsi="Verdana"/>
          <w:bCs/>
          <w:lang w:val="es-ES" w:eastAsia="es-ES"/>
        </w:rPr>
        <w:t xml:space="preserve"> a los funcionarios</w:t>
      </w:r>
      <w:r w:rsidRPr="0063664A">
        <w:rPr>
          <w:rFonts w:ascii="Verdana" w:eastAsia="Times New Roman" w:hAnsi="Verdana"/>
          <w:bCs/>
          <w:color w:val="FF0000"/>
          <w:lang w:val="es-ES" w:eastAsia="es-ES"/>
        </w:rPr>
        <w:t xml:space="preserve"> XXXXXXXXX y XXXXXXXX, </w:t>
      </w:r>
      <w:r w:rsidRPr="0063664A">
        <w:rPr>
          <w:rFonts w:ascii="Verdana" w:eastAsia="Times New Roman" w:hAnsi="Verdana"/>
          <w:bCs/>
          <w:lang w:val="es-ES" w:eastAsia="es-ES"/>
        </w:rPr>
        <w:t>para que realicen las notificaciones en los términos de ley.</w:t>
      </w:r>
    </w:p>
    <w:p w14:paraId="4776B687" w14:textId="77777777" w:rsidR="0063664A" w:rsidRPr="0063664A" w:rsidRDefault="0063664A" w:rsidP="0063664A">
      <w:pPr>
        <w:contextualSpacing/>
        <w:jc w:val="both"/>
        <w:rPr>
          <w:rFonts w:ascii="Verdana" w:eastAsia="Times New Roman" w:hAnsi="Verdana"/>
          <w:lang w:val="es-ES" w:eastAsia="ar-SA"/>
        </w:rPr>
      </w:pPr>
    </w:p>
    <w:p w14:paraId="30453941" w14:textId="77777777" w:rsidR="0063664A" w:rsidRPr="0063664A" w:rsidRDefault="0063664A" w:rsidP="0063664A">
      <w:pPr>
        <w:widowControl w:val="0"/>
        <w:autoSpaceDE w:val="0"/>
        <w:adjustRightInd w:val="0"/>
        <w:jc w:val="both"/>
        <w:rPr>
          <w:rFonts w:ascii="Verdana" w:hAnsi="Verdana" w:cs="Times New Roman"/>
          <w:shd w:val="clear" w:color="auto" w:fill="FFFFFF"/>
          <w:lang w:val="es-ES"/>
        </w:rPr>
      </w:pPr>
      <w:r w:rsidRPr="0063664A">
        <w:rPr>
          <w:rFonts w:ascii="Verdana" w:hAnsi="Verdana"/>
          <w:b/>
          <w:bCs/>
        </w:rPr>
        <w:t xml:space="preserve">UNDÉCIMO: </w:t>
      </w:r>
      <w:r w:rsidRPr="0063664A">
        <w:rPr>
          <w:rFonts w:ascii="Verdana" w:hAnsi="Verdana" w:cs="Arial"/>
          <w:b/>
        </w:rPr>
        <w:t>CONFORMAR</w:t>
      </w:r>
      <w:r w:rsidRPr="0063664A">
        <w:rPr>
          <w:rFonts w:ascii="Verdana" w:hAnsi="Verdana" w:cs="Arial"/>
        </w:rPr>
        <w:t xml:space="preserve"> el cuaderno digital de copias, al tenor de lo preceptuado por el artículo 116 de la Ley 1952 de 2019.</w:t>
      </w:r>
    </w:p>
    <w:p w14:paraId="6AB22EC7" w14:textId="77777777" w:rsidR="0063664A" w:rsidRPr="0063664A" w:rsidRDefault="0063664A" w:rsidP="0063664A">
      <w:pPr>
        <w:jc w:val="both"/>
        <w:rPr>
          <w:rFonts w:ascii="Verdana" w:hAnsi="Verdana"/>
          <w:shd w:val="clear" w:color="auto" w:fill="FFFFFF"/>
          <w:lang w:val="es-ES"/>
        </w:rPr>
      </w:pPr>
    </w:p>
    <w:p w14:paraId="50B98306" w14:textId="77777777" w:rsidR="0063664A" w:rsidRPr="0063664A" w:rsidRDefault="0063664A" w:rsidP="0063664A">
      <w:pPr>
        <w:widowControl w:val="0"/>
        <w:autoSpaceDE w:val="0"/>
        <w:adjustRightInd w:val="0"/>
        <w:jc w:val="both"/>
        <w:rPr>
          <w:rFonts w:ascii="Verdana" w:hAnsi="Verdana"/>
        </w:rPr>
      </w:pPr>
      <w:r w:rsidRPr="0063664A">
        <w:rPr>
          <w:rFonts w:ascii="Verdana" w:hAnsi="Verdana"/>
          <w:b/>
        </w:rPr>
        <w:t xml:space="preserve">DOCEAVO: </w:t>
      </w:r>
      <w:r w:rsidRPr="0063664A">
        <w:rPr>
          <w:rFonts w:ascii="Verdana" w:hAnsi="Verdana"/>
          <w:bCs/>
        </w:rPr>
        <w:t>Contra la presente providencia no procede recurso alguno, de conformidad con lo dispuesto en el parágrafo del artículo 130 de la Ley 1952 de 2019.</w:t>
      </w:r>
    </w:p>
    <w:p w14:paraId="77E46B3F" w14:textId="77777777" w:rsidR="0063664A" w:rsidRPr="0063664A" w:rsidRDefault="0063664A" w:rsidP="0063664A">
      <w:pPr>
        <w:jc w:val="both"/>
        <w:rPr>
          <w:rFonts w:ascii="Verdana" w:eastAsia="SimSun" w:hAnsi="Verdana"/>
          <w:bCs/>
        </w:rPr>
      </w:pPr>
    </w:p>
    <w:p w14:paraId="605A3F47" w14:textId="77777777" w:rsidR="0063664A" w:rsidRPr="0063664A" w:rsidRDefault="0063664A" w:rsidP="0063664A">
      <w:pPr>
        <w:pStyle w:val="Sinespaciado"/>
        <w:jc w:val="center"/>
        <w:rPr>
          <w:rFonts w:ascii="Verdana" w:hAnsi="Verdana"/>
          <w:b/>
          <w:lang w:val="es-ES"/>
        </w:rPr>
      </w:pPr>
      <w:r w:rsidRPr="0063664A">
        <w:rPr>
          <w:rFonts w:ascii="Verdana" w:hAnsi="Verdana"/>
          <w:b/>
          <w:lang w:val="es-ES"/>
        </w:rPr>
        <w:t>NOTIFÍQUESE, COMUNÍQUESE Y CÚMPLASE</w:t>
      </w:r>
    </w:p>
    <w:p w14:paraId="013A6D73" w14:textId="77777777" w:rsidR="0063664A" w:rsidRPr="0063664A" w:rsidRDefault="0063664A" w:rsidP="0063664A">
      <w:pPr>
        <w:rPr>
          <w:rFonts w:ascii="Verdana" w:hAnsi="Verdana" w:cs="Arial"/>
        </w:rPr>
      </w:pPr>
    </w:p>
    <w:p w14:paraId="39858269" w14:textId="77777777" w:rsidR="0063664A" w:rsidRPr="0063664A" w:rsidRDefault="0063664A" w:rsidP="0063664A">
      <w:pPr>
        <w:rPr>
          <w:rFonts w:ascii="Verdana" w:hAnsi="Verdana" w:cs="Arial"/>
        </w:rPr>
      </w:pPr>
    </w:p>
    <w:p w14:paraId="51E8C15F" w14:textId="77777777" w:rsidR="0063664A" w:rsidRPr="0063664A" w:rsidRDefault="0063664A" w:rsidP="0063664A">
      <w:pPr>
        <w:rPr>
          <w:rFonts w:ascii="Verdana" w:hAnsi="Verdana" w:cs="Arial"/>
        </w:rPr>
      </w:pPr>
    </w:p>
    <w:p w14:paraId="694F4CE6" w14:textId="77777777" w:rsidR="0063664A" w:rsidRDefault="0063664A" w:rsidP="0063664A">
      <w:pPr>
        <w:rPr>
          <w:rFonts w:ascii="Verdana" w:hAnsi="Verdana" w:cs="Arial"/>
        </w:rPr>
      </w:pPr>
    </w:p>
    <w:p w14:paraId="4EC20D65" w14:textId="77777777" w:rsidR="001C672D" w:rsidRPr="0063664A" w:rsidRDefault="001C672D" w:rsidP="0063664A">
      <w:pPr>
        <w:rPr>
          <w:rFonts w:ascii="Verdana" w:hAnsi="Verdana" w:cs="Arial"/>
        </w:rPr>
      </w:pPr>
    </w:p>
    <w:p w14:paraId="36D6F075" w14:textId="77777777" w:rsidR="0063664A" w:rsidRPr="0063664A" w:rsidRDefault="0063664A" w:rsidP="0063664A">
      <w:pPr>
        <w:pStyle w:val="Sinespaciado"/>
        <w:rPr>
          <w:rFonts w:ascii="Verdana" w:hAnsi="Verdana"/>
          <w:lang w:val="es-ES"/>
        </w:rPr>
      </w:pPr>
    </w:p>
    <w:p w14:paraId="6ED378A4" w14:textId="77777777" w:rsidR="0063664A" w:rsidRPr="001C672D" w:rsidRDefault="0063664A" w:rsidP="0063664A">
      <w:pPr>
        <w:pStyle w:val="Sinespaciado"/>
        <w:jc w:val="center"/>
        <w:rPr>
          <w:rFonts w:ascii="Verdana" w:hAnsi="Verdana"/>
          <w:b/>
          <w:sz w:val="24"/>
          <w:szCs w:val="24"/>
          <w:lang w:val="es-ES"/>
        </w:rPr>
      </w:pPr>
      <w:r w:rsidRPr="001C672D">
        <w:rPr>
          <w:rFonts w:ascii="Verdana" w:hAnsi="Verdana"/>
          <w:b/>
          <w:sz w:val="24"/>
          <w:szCs w:val="24"/>
          <w:lang w:val="es-ES"/>
        </w:rPr>
        <w:t>NOMBRES Y APELLIDOS</w:t>
      </w:r>
    </w:p>
    <w:p w14:paraId="41C81800" w14:textId="689EC95B" w:rsidR="0063664A" w:rsidRPr="001C672D" w:rsidRDefault="0063664A" w:rsidP="0063664A">
      <w:pPr>
        <w:pStyle w:val="Sinespaciado"/>
        <w:jc w:val="center"/>
        <w:rPr>
          <w:rFonts w:ascii="Verdana" w:hAnsi="Verdana"/>
          <w:b/>
          <w:sz w:val="24"/>
          <w:szCs w:val="24"/>
          <w:lang w:val="es-ES"/>
        </w:rPr>
      </w:pPr>
      <w:r w:rsidRPr="001C672D">
        <w:rPr>
          <w:rFonts w:ascii="Verdana" w:hAnsi="Verdana"/>
          <w:b/>
          <w:sz w:val="24"/>
          <w:szCs w:val="24"/>
          <w:lang w:val="es-ES"/>
        </w:rPr>
        <w:t>Secretari</w:t>
      </w:r>
      <w:r w:rsidR="001C672D" w:rsidRPr="001C672D">
        <w:rPr>
          <w:rFonts w:ascii="Verdana" w:hAnsi="Verdana"/>
          <w:b/>
          <w:sz w:val="24"/>
          <w:szCs w:val="24"/>
          <w:lang w:val="es-ES"/>
        </w:rPr>
        <w:t>a</w:t>
      </w:r>
      <w:r w:rsidRPr="001C672D">
        <w:rPr>
          <w:rFonts w:ascii="Verdana" w:hAnsi="Verdana"/>
          <w:b/>
          <w:sz w:val="24"/>
          <w:szCs w:val="24"/>
          <w:lang w:val="es-ES"/>
        </w:rPr>
        <w:t xml:space="preserve"> General </w:t>
      </w:r>
    </w:p>
    <w:p w14:paraId="344D8B8C" w14:textId="77777777" w:rsidR="0063664A" w:rsidRPr="009A05D1" w:rsidRDefault="0063664A" w:rsidP="0063664A">
      <w:pPr>
        <w:pStyle w:val="Lista"/>
        <w:spacing w:after="0"/>
        <w:rPr>
          <w:rFonts w:ascii="Montserrat" w:hAnsi="Montserrat" w:cs="Arial"/>
          <w:sz w:val="22"/>
          <w:szCs w:val="22"/>
        </w:rPr>
      </w:pPr>
    </w:p>
    <w:p w14:paraId="1DEF41A5" w14:textId="77777777" w:rsidR="0063664A" w:rsidRPr="009A05D1" w:rsidRDefault="0063664A" w:rsidP="0063664A">
      <w:pPr>
        <w:rPr>
          <w:rFonts w:ascii="Montserrat" w:hAnsi="Montserrat" w:cs="Arial"/>
        </w:rPr>
      </w:pPr>
    </w:p>
    <w:p w14:paraId="3977D885" w14:textId="77777777" w:rsidR="001C672D" w:rsidRDefault="001C672D" w:rsidP="0063664A">
      <w:pPr>
        <w:rPr>
          <w:rFonts w:ascii="Verdana" w:hAnsi="Verdana"/>
        </w:rPr>
      </w:pPr>
    </w:p>
    <w:p w14:paraId="12F1AA97" w14:textId="77777777" w:rsidR="001C672D" w:rsidRDefault="001C672D" w:rsidP="0063664A">
      <w:pPr>
        <w:rPr>
          <w:rFonts w:ascii="Verdana" w:hAnsi="Verdana"/>
        </w:rPr>
      </w:pPr>
    </w:p>
    <w:p w14:paraId="5517D304" w14:textId="77777777" w:rsidR="001C672D" w:rsidRDefault="001C672D" w:rsidP="0063664A">
      <w:pPr>
        <w:rPr>
          <w:rFonts w:ascii="Verdana" w:hAnsi="Verdana"/>
        </w:rPr>
      </w:pPr>
    </w:p>
    <w:p w14:paraId="4399691F" w14:textId="77777777" w:rsidR="001C672D" w:rsidRPr="0063664A" w:rsidRDefault="001C672D" w:rsidP="0063664A">
      <w:pPr>
        <w:rPr>
          <w:rFonts w:ascii="Verdana" w:hAnsi="Verdana"/>
        </w:rPr>
      </w:pPr>
    </w:p>
    <w:p w14:paraId="4DA9BF80" w14:textId="77777777" w:rsidR="0063664A" w:rsidRPr="0063664A" w:rsidRDefault="0063664A" w:rsidP="0063664A">
      <w:pPr>
        <w:tabs>
          <w:tab w:val="left" w:pos="225"/>
        </w:tabs>
        <w:rPr>
          <w:rFonts w:ascii="Verdana" w:hAnsi="Verdana" w:cs="Arial"/>
        </w:rPr>
      </w:pPr>
    </w:p>
    <w:p w14:paraId="04247DA0" w14:textId="77777777" w:rsidR="0063664A" w:rsidRPr="0063664A" w:rsidRDefault="0063664A" w:rsidP="0063664A">
      <w:pPr>
        <w:rPr>
          <w:rFonts w:ascii="Verdana" w:hAnsi="Verdana"/>
        </w:rPr>
      </w:pPr>
      <w:r w:rsidRPr="0063664A">
        <w:rPr>
          <w:rStyle w:val="Refdenotaalfinal"/>
          <w:rFonts w:ascii="Verdana" w:hAnsi="Verdana"/>
        </w:rPr>
        <w:endnoteReference w:id="1"/>
      </w:r>
    </w:p>
    <w:p w14:paraId="06F41ABA" w14:textId="77777777" w:rsidR="0063664A" w:rsidRPr="0063664A" w:rsidRDefault="0063664A" w:rsidP="0063664A">
      <w:pPr>
        <w:rPr>
          <w:rFonts w:ascii="Verdana" w:hAnsi="Verdana"/>
        </w:rPr>
      </w:pPr>
    </w:p>
    <w:p w14:paraId="5F768CD2" w14:textId="0CED9B6A" w:rsidR="001359AE" w:rsidRPr="0063664A" w:rsidRDefault="001359AE" w:rsidP="0063664A">
      <w:pPr>
        <w:rPr>
          <w:rFonts w:ascii="Verdana" w:hAnsi="Verdana"/>
        </w:rPr>
      </w:pPr>
    </w:p>
    <w:sectPr w:rsidR="001359AE" w:rsidRPr="0063664A" w:rsidSect="00137E8A">
      <w:headerReference w:type="default" r:id="rId8"/>
      <w:footerReference w:type="default" r:id="rId9"/>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56505" w14:textId="77777777" w:rsidR="00423608" w:rsidRDefault="00423608" w:rsidP="008B51F5">
      <w:r>
        <w:separator/>
      </w:r>
    </w:p>
  </w:endnote>
  <w:endnote w:type="continuationSeparator" w:id="0">
    <w:p w14:paraId="3215E71E" w14:textId="77777777" w:rsidR="00423608" w:rsidRDefault="00423608" w:rsidP="008B51F5">
      <w:r>
        <w:continuationSeparator/>
      </w:r>
    </w:p>
  </w:endnote>
  <w:endnote w:id="1">
    <w:p w14:paraId="5DB1FC81" w14:textId="77777777" w:rsidR="0063664A" w:rsidRPr="003B37C5" w:rsidRDefault="0063664A" w:rsidP="0063664A">
      <w:pPr>
        <w:jc w:val="both"/>
        <w:rPr>
          <w:rFonts w:ascii="Verdana" w:eastAsia="Arial" w:hAnsi="Verdana" w:cs="Arial"/>
          <w:color w:val="000000" w:themeColor="text1"/>
          <w:sz w:val="12"/>
          <w:szCs w:val="12"/>
        </w:rPr>
      </w:pPr>
      <w:r w:rsidRPr="003B37C5">
        <w:rPr>
          <w:rFonts w:ascii="Verdana" w:hAnsi="Verdana"/>
          <w:sz w:val="12"/>
          <w:szCs w:val="12"/>
        </w:rPr>
        <w:t>1.</w:t>
      </w:r>
      <w:r w:rsidRPr="003B37C5">
        <w:rPr>
          <w:rFonts w:ascii="Verdana" w:eastAsia="Arial" w:hAnsi="Verdana" w:cs="Arial"/>
          <w:color w:val="000000" w:themeColor="text1"/>
          <w:sz w:val="12"/>
          <w:szCs w:val="12"/>
          <w:lang w:val="es"/>
        </w:rPr>
        <w:t xml:space="preserve">Por su parte, en relación con la posibilidad de conferir comisión a contratistas, la </w:t>
      </w:r>
      <w:r w:rsidRPr="003B37C5">
        <w:rPr>
          <w:rFonts w:ascii="Verdana" w:eastAsia="Arial" w:hAnsi="Verdana" w:cs="Arial"/>
          <w:color w:val="000000" w:themeColor="text1"/>
          <w:sz w:val="12"/>
          <w:szCs w:val="12"/>
        </w:rPr>
        <w:t>Procuraduría General de la Nación ha señalado expresamente:</w:t>
      </w:r>
    </w:p>
    <w:p w14:paraId="1030BDC7" w14:textId="77777777" w:rsidR="0063664A" w:rsidRPr="003B37C5" w:rsidRDefault="0063664A" w:rsidP="0063664A">
      <w:pPr>
        <w:jc w:val="both"/>
        <w:rPr>
          <w:rFonts w:ascii="Verdana" w:eastAsia="Arial" w:hAnsi="Verdana" w:cs="Arial"/>
          <w:color w:val="000000" w:themeColor="text1"/>
          <w:sz w:val="12"/>
          <w:szCs w:val="12"/>
        </w:rPr>
      </w:pPr>
    </w:p>
    <w:p w14:paraId="38ED37C3" w14:textId="77777777" w:rsidR="0063664A" w:rsidRPr="003B37C5" w:rsidRDefault="0063664A" w:rsidP="001C672D">
      <w:pPr>
        <w:ind w:left="284" w:right="567"/>
        <w:jc w:val="both"/>
        <w:rPr>
          <w:rFonts w:ascii="Verdana" w:eastAsia="Arial" w:hAnsi="Verdana" w:cs="Arial"/>
          <w:color w:val="000000" w:themeColor="text1"/>
          <w:sz w:val="12"/>
          <w:szCs w:val="12"/>
        </w:rPr>
      </w:pPr>
      <w:r w:rsidRPr="003B37C5">
        <w:rPr>
          <w:rFonts w:ascii="Verdana" w:eastAsia="Arial" w:hAnsi="Verdana" w:cs="Arial"/>
          <w:color w:val="000000" w:themeColor="text1"/>
          <w:sz w:val="12"/>
          <w:szCs w:val="12"/>
        </w:rPr>
        <w:t xml:space="preserve">“(…), conforme se analizó en la consulta C-057 de 2012, la administración puede, en presencia de determinadas circunstancias, como por ejemplo una reducción significativa del personal de planta, acudir a la figura del contrato de prestación de servicios para apoyar las áreas misionales que así lo requieran, </w:t>
      </w:r>
      <w:r w:rsidRPr="003B37C5">
        <w:rPr>
          <w:rFonts w:ascii="Verdana" w:eastAsia="Arial" w:hAnsi="Verdana" w:cs="Arial"/>
          <w:b/>
          <w:bCs/>
          <w:color w:val="000000" w:themeColor="text1"/>
          <w:sz w:val="12"/>
          <w:szCs w:val="12"/>
        </w:rPr>
        <w:t>en procura de preparar las decisiones que han de proferir quienes tienen la habilitación legal para ello, esto abarca el proyectar las decisiones que correspondan y la práctica de pruebas para instruir el proceso</w:t>
      </w:r>
      <w:r w:rsidRPr="003B37C5">
        <w:rPr>
          <w:rFonts w:ascii="Verdana" w:eastAsia="Arial" w:hAnsi="Verdana" w:cs="Arial"/>
          <w:color w:val="000000" w:themeColor="text1"/>
          <w:sz w:val="12"/>
          <w:szCs w:val="12"/>
        </w:rPr>
        <w:t>, sin que sea admisible una actuación más allá, pues implicaría, como ya se dijo, el asumir potestades reservadas al Estado directamente y que son indelegables.(…)”.</w:t>
      </w:r>
      <w:r w:rsidRPr="003B37C5">
        <w:rPr>
          <w:rStyle w:val="Refdenotaalpie"/>
          <w:rFonts w:ascii="Verdana" w:eastAsia="Arial" w:hAnsi="Verdana" w:cs="Arial"/>
          <w:color w:val="000000" w:themeColor="text1"/>
          <w:sz w:val="12"/>
          <w:szCs w:val="12"/>
        </w:rPr>
        <w:endnoteRef/>
      </w:r>
      <w:r w:rsidRPr="003B37C5">
        <w:rPr>
          <w:rFonts w:ascii="Verdana" w:eastAsia="Arial" w:hAnsi="Verdana" w:cs="Arial"/>
          <w:color w:val="000000" w:themeColor="text1"/>
          <w:sz w:val="12"/>
          <w:szCs w:val="12"/>
        </w:rPr>
        <w:t xml:space="preserve"> (Negrilla fuera de texto)</w:t>
      </w:r>
    </w:p>
    <w:p w14:paraId="7F80FDB7" w14:textId="77777777" w:rsidR="0063664A" w:rsidRPr="003B37C5" w:rsidRDefault="0063664A" w:rsidP="001C672D">
      <w:pPr>
        <w:ind w:left="284" w:right="567"/>
        <w:jc w:val="both"/>
        <w:rPr>
          <w:rFonts w:ascii="Verdana" w:eastAsia="Arial" w:hAnsi="Verdana" w:cs="Arial"/>
          <w:sz w:val="12"/>
          <w:szCs w:val="12"/>
          <w:vertAlign w:val="superscript"/>
        </w:rPr>
      </w:pPr>
      <w:r w:rsidRPr="003B37C5">
        <w:rPr>
          <w:rFonts w:ascii="Verdana" w:eastAsia="Arial" w:hAnsi="Verdana" w:cs="Arial"/>
          <w:color w:val="000000" w:themeColor="text1"/>
          <w:sz w:val="12"/>
          <w:szCs w:val="12"/>
        </w:rPr>
        <w:t xml:space="preserve">“(…), una cosa es la adopción de las decisiones que la potestad disciplinaria implica, para lo cual las únicas legalmente habilitadas por el legislador son las autoridades precedentemente señaladas y otra, la instrucción de los procesos que, mediante el recaudo probatorio pertinente, permite la adopción de dichas decisiones. </w:t>
      </w:r>
      <w:r w:rsidRPr="003B37C5">
        <w:rPr>
          <w:rFonts w:ascii="Verdana" w:eastAsia="Arial" w:hAnsi="Verdana" w:cs="Arial"/>
          <w:color w:val="000000" w:themeColor="text1"/>
          <w:sz w:val="12"/>
          <w:szCs w:val="12"/>
          <w:u w:val="single"/>
        </w:rPr>
        <w:t>Para esta última labor, es posible apoyarse en personal vinculado mediante los contratos de prestación de servicios profesionales que fueren necesarios</w:t>
      </w:r>
      <w:r w:rsidRPr="003B37C5">
        <w:rPr>
          <w:rFonts w:ascii="Verdana" w:eastAsia="Arial" w:hAnsi="Verdana" w:cs="Arial"/>
          <w:color w:val="000000" w:themeColor="text1"/>
          <w:sz w:val="12"/>
          <w:szCs w:val="12"/>
        </w:rPr>
        <w:t xml:space="preserve">. (…) </w:t>
      </w:r>
    </w:p>
    <w:p w14:paraId="1292596F" w14:textId="77777777" w:rsidR="0063664A" w:rsidRPr="00767749" w:rsidRDefault="0063664A" w:rsidP="0063664A">
      <w:pPr>
        <w:pStyle w:val="Textonotaalfinal"/>
        <w:rPr>
          <w:sz w:val="12"/>
          <w:szCs w:val="1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tserrat">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Pr="00534EC2" w:rsidRDefault="00D218F3" w:rsidP="00D218F3">
    <w:pPr>
      <w:pStyle w:val="Piedepgina"/>
      <w:tabs>
        <w:tab w:val="clear" w:pos="4419"/>
        <w:tab w:val="clear" w:pos="8838"/>
      </w:tabs>
      <w:jc w:val="center"/>
      <w:rPr>
        <w:rFonts w:ascii="Verdana" w:hAnsi="Verdana"/>
        <w:sz w:val="14"/>
        <w:lang w:val="es-ES"/>
      </w:rPr>
    </w:pPr>
  </w:p>
  <w:p w14:paraId="249FA5C4" w14:textId="390D6556" w:rsidR="00392618" w:rsidRPr="00534EC2" w:rsidRDefault="00392618" w:rsidP="00D218F3">
    <w:pPr>
      <w:pStyle w:val="Piedepgina"/>
      <w:tabs>
        <w:tab w:val="clear" w:pos="4419"/>
        <w:tab w:val="clear" w:pos="8838"/>
      </w:tabs>
      <w:jc w:val="center"/>
      <w:rPr>
        <w:rFonts w:ascii="Verdana" w:hAnsi="Verdana"/>
        <w:sz w:val="14"/>
      </w:rPr>
    </w:pPr>
    <w:r w:rsidRPr="00534EC2">
      <w:rPr>
        <w:rFonts w:ascii="Verdana" w:hAnsi="Verdana"/>
        <w:sz w:val="14"/>
        <w:lang w:val="es-ES"/>
      </w:rPr>
      <w:t xml:space="preserve">Página </w:t>
    </w:r>
    <w:r w:rsidRPr="00534EC2">
      <w:rPr>
        <w:rFonts w:ascii="Verdana" w:hAnsi="Verdana"/>
        <w:sz w:val="14"/>
      </w:rPr>
      <w:fldChar w:fldCharType="begin"/>
    </w:r>
    <w:r w:rsidRPr="00534EC2">
      <w:rPr>
        <w:rFonts w:ascii="Verdana" w:hAnsi="Verdana"/>
        <w:sz w:val="14"/>
      </w:rPr>
      <w:instrText>PAGE  \* Arabic  \* MERGEFORMAT</w:instrText>
    </w:r>
    <w:r w:rsidRPr="00534EC2">
      <w:rPr>
        <w:rFonts w:ascii="Verdana" w:hAnsi="Verdana"/>
        <w:sz w:val="14"/>
      </w:rPr>
      <w:fldChar w:fldCharType="separate"/>
    </w:r>
    <w:r w:rsidR="003B37C5" w:rsidRPr="003B37C5">
      <w:rPr>
        <w:rFonts w:ascii="Verdana" w:hAnsi="Verdana"/>
        <w:noProof/>
        <w:sz w:val="14"/>
        <w:lang w:val="es-ES"/>
      </w:rPr>
      <w:t>7</w:t>
    </w:r>
    <w:r w:rsidRPr="00534EC2">
      <w:rPr>
        <w:rFonts w:ascii="Verdana" w:hAnsi="Verdana"/>
        <w:sz w:val="14"/>
      </w:rPr>
      <w:fldChar w:fldCharType="end"/>
    </w:r>
    <w:r w:rsidRPr="00534EC2">
      <w:rPr>
        <w:rFonts w:ascii="Verdana" w:hAnsi="Verdana"/>
        <w:sz w:val="14"/>
        <w:lang w:val="es-ES"/>
      </w:rPr>
      <w:t xml:space="preserve"> de </w:t>
    </w:r>
    <w:r w:rsidRPr="00534EC2">
      <w:rPr>
        <w:rFonts w:ascii="Verdana" w:hAnsi="Verdana"/>
        <w:sz w:val="14"/>
      </w:rPr>
      <w:fldChar w:fldCharType="begin"/>
    </w:r>
    <w:r w:rsidRPr="00534EC2">
      <w:rPr>
        <w:rFonts w:ascii="Verdana" w:hAnsi="Verdana"/>
        <w:sz w:val="14"/>
      </w:rPr>
      <w:instrText>NUMPAGES  \* Arabic  \* MERGEFORMAT</w:instrText>
    </w:r>
    <w:r w:rsidRPr="00534EC2">
      <w:rPr>
        <w:rFonts w:ascii="Verdana" w:hAnsi="Verdana"/>
        <w:sz w:val="14"/>
      </w:rPr>
      <w:fldChar w:fldCharType="separate"/>
    </w:r>
    <w:r w:rsidR="003B37C5" w:rsidRPr="003B37C5">
      <w:rPr>
        <w:rFonts w:ascii="Verdana" w:hAnsi="Verdana"/>
        <w:noProof/>
        <w:sz w:val="14"/>
        <w:lang w:val="es-ES"/>
      </w:rPr>
      <w:t>7</w:t>
    </w:r>
    <w:r w:rsidRPr="00534EC2">
      <w:rPr>
        <w:rFonts w:ascii="Verdana" w:hAnsi="Verdana"/>
        <w:sz w:val="14"/>
      </w:rPr>
      <w:fldChar w:fldCharType="end"/>
    </w:r>
  </w:p>
  <w:tbl>
    <w:tblPr>
      <w:tblW w:w="1026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24"/>
      <w:gridCol w:w="5826"/>
      <w:gridCol w:w="3116"/>
    </w:tblGrid>
    <w:tr w:rsidR="00861ECB" w:rsidRPr="00534EC2" w14:paraId="6402A153" w14:textId="77777777" w:rsidTr="005E7F3F">
      <w:trPr>
        <w:trHeight w:val="299"/>
        <w:jc w:val="center"/>
      </w:trPr>
      <w:tc>
        <w:tcPr>
          <w:tcW w:w="13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FE63F9" w14:textId="77777777" w:rsidR="00861ECB" w:rsidRPr="00534EC2" w:rsidRDefault="00861ECB" w:rsidP="00861ECB">
          <w:pPr>
            <w:jc w:val="center"/>
            <w:rPr>
              <w:rFonts w:ascii="Verdana" w:hAnsi="Verdana" w:cs="Arial"/>
              <w:b/>
              <w:sz w:val="12"/>
              <w:szCs w:val="16"/>
            </w:rPr>
          </w:pPr>
        </w:p>
      </w:tc>
      <w:tc>
        <w:tcPr>
          <w:tcW w:w="5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24E2172" w14:textId="77777777" w:rsidR="00861ECB" w:rsidRPr="00534EC2" w:rsidRDefault="00861ECB" w:rsidP="00861ECB">
          <w:pPr>
            <w:spacing w:line="276" w:lineRule="auto"/>
            <w:jc w:val="center"/>
            <w:rPr>
              <w:rFonts w:ascii="Verdana" w:hAnsi="Verdana" w:cs="Arial"/>
              <w:sz w:val="12"/>
              <w:szCs w:val="16"/>
            </w:rPr>
          </w:pPr>
          <w:r w:rsidRPr="00534EC2">
            <w:rPr>
              <w:rFonts w:ascii="Verdana" w:hAnsi="Verdana" w:cs="Arial"/>
              <w:sz w:val="12"/>
              <w:szCs w:val="16"/>
            </w:rPr>
            <w:t>NOMBRE Y CARGO</w:t>
          </w:r>
        </w:p>
      </w:tc>
      <w:tc>
        <w:tcPr>
          <w:tcW w:w="3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A65F205" w14:textId="77777777" w:rsidR="00861ECB" w:rsidRPr="00534EC2" w:rsidRDefault="00861ECB" w:rsidP="00861ECB">
          <w:pPr>
            <w:spacing w:line="276" w:lineRule="auto"/>
            <w:jc w:val="center"/>
            <w:rPr>
              <w:rFonts w:ascii="Verdana" w:hAnsi="Verdana" w:cs="Arial"/>
              <w:sz w:val="12"/>
              <w:szCs w:val="16"/>
            </w:rPr>
          </w:pPr>
          <w:r w:rsidRPr="00534EC2">
            <w:rPr>
              <w:rFonts w:ascii="Verdana" w:hAnsi="Verdana" w:cs="Arial"/>
              <w:sz w:val="12"/>
              <w:szCs w:val="16"/>
            </w:rPr>
            <w:t>PROCESO</w:t>
          </w:r>
        </w:p>
      </w:tc>
    </w:tr>
    <w:tr w:rsidR="00861ECB" w:rsidRPr="00534EC2" w14:paraId="132788FB" w14:textId="77777777" w:rsidTr="005E7F3F">
      <w:trPr>
        <w:trHeight w:val="202"/>
        <w:jc w:val="center"/>
      </w:trPr>
      <w:tc>
        <w:tcPr>
          <w:tcW w:w="13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3F3E27D" w14:textId="77777777" w:rsidR="00861ECB" w:rsidRPr="00534EC2" w:rsidRDefault="00861ECB" w:rsidP="00861ECB">
          <w:pPr>
            <w:spacing w:line="276" w:lineRule="auto"/>
            <w:rPr>
              <w:rFonts w:ascii="Verdana" w:hAnsi="Verdana" w:cs="Arial"/>
              <w:sz w:val="12"/>
              <w:szCs w:val="16"/>
            </w:rPr>
          </w:pPr>
          <w:r w:rsidRPr="00534EC2">
            <w:rPr>
              <w:rFonts w:ascii="Verdana" w:hAnsi="Verdana" w:cs="Arial"/>
              <w:sz w:val="12"/>
              <w:szCs w:val="16"/>
            </w:rPr>
            <w:t>Elaboró</w:t>
          </w:r>
        </w:p>
      </w:tc>
      <w:tc>
        <w:tcPr>
          <w:tcW w:w="5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E44C07B" w14:textId="77777777" w:rsidR="00861ECB" w:rsidRPr="00534EC2" w:rsidRDefault="00861ECB" w:rsidP="00861ECB">
          <w:pPr>
            <w:spacing w:line="276" w:lineRule="auto"/>
            <w:rPr>
              <w:rFonts w:ascii="Verdana" w:hAnsi="Verdana" w:cs="Arial"/>
              <w:sz w:val="12"/>
              <w:szCs w:val="16"/>
            </w:rPr>
          </w:pPr>
          <w:r w:rsidRPr="00534EC2">
            <w:rPr>
              <w:rFonts w:ascii="Verdana" w:hAnsi="Verdana" w:cs="Arial"/>
              <w:sz w:val="12"/>
              <w:szCs w:val="16"/>
            </w:rPr>
            <w:t>NOMBRES APELLIDOS – Cargo  GCID</w:t>
          </w:r>
        </w:p>
      </w:tc>
      <w:tc>
        <w:tcPr>
          <w:tcW w:w="3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991E2D" w14:textId="5A321CD2" w:rsidR="00861ECB" w:rsidRPr="00534EC2" w:rsidRDefault="00861ECB" w:rsidP="00861ECB">
          <w:pPr>
            <w:spacing w:line="276" w:lineRule="auto"/>
            <w:rPr>
              <w:rFonts w:ascii="Verdana" w:hAnsi="Verdana" w:cs="Arial"/>
              <w:sz w:val="12"/>
              <w:szCs w:val="16"/>
            </w:rPr>
          </w:pPr>
          <w:r w:rsidRPr="00534EC2">
            <w:rPr>
              <w:rFonts w:ascii="Verdana" w:hAnsi="Verdana" w:cs="Arial"/>
              <w:sz w:val="12"/>
              <w:szCs w:val="16"/>
            </w:rPr>
            <w:t xml:space="preserve">Gestión </w:t>
          </w:r>
          <w:r w:rsidR="001C672D" w:rsidRPr="00534EC2">
            <w:rPr>
              <w:rFonts w:ascii="Verdana" w:hAnsi="Verdana" w:cs="Arial"/>
              <w:sz w:val="12"/>
              <w:szCs w:val="16"/>
            </w:rPr>
            <w:t>Procesos Disciplinarios</w:t>
          </w:r>
        </w:p>
      </w:tc>
    </w:tr>
    <w:tr w:rsidR="00861ECB" w:rsidRPr="00534EC2" w14:paraId="3FD3A8E4" w14:textId="77777777" w:rsidTr="005E7F3F">
      <w:trPr>
        <w:trHeight w:val="137"/>
        <w:jc w:val="center"/>
      </w:trPr>
      <w:tc>
        <w:tcPr>
          <w:tcW w:w="13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EBEB67C" w14:textId="77777777" w:rsidR="00861ECB" w:rsidRPr="00534EC2" w:rsidRDefault="00861ECB" w:rsidP="00861ECB">
          <w:pPr>
            <w:spacing w:line="276" w:lineRule="auto"/>
            <w:rPr>
              <w:rFonts w:ascii="Verdana" w:hAnsi="Verdana" w:cs="Arial"/>
              <w:sz w:val="12"/>
              <w:szCs w:val="16"/>
            </w:rPr>
          </w:pPr>
          <w:r w:rsidRPr="00534EC2">
            <w:rPr>
              <w:rFonts w:ascii="Verdana" w:hAnsi="Verdana" w:cs="Arial"/>
              <w:sz w:val="12"/>
              <w:szCs w:val="16"/>
            </w:rPr>
            <w:t>Revisó y Aprobó</w:t>
          </w:r>
        </w:p>
      </w:tc>
      <w:tc>
        <w:tcPr>
          <w:tcW w:w="5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56BA0D2" w14:textId="77777777" w:rsidR="00861ECB" w:rsidRPr="00534EC2" w:rsidRDefault="00861ECB" w:rsidP="00861ECB">
          <w:pPr>
            <w:spacing w:line="276" w:lineRule="auto"/>
            <w:rPr>
              <w:rFonts w:ascii="Verdana" w:hAnsi="Verdana" w:cs="Arial"/>
              <w:sz w:val="12"/>
              <w:szCs w:val="16"/>
            </w:rPr>
          </w:pPr>
          <w:r w:rsidRPr="00534EC2">
            <w:rPr>
              <w:rFonts w:ascii="Verdana" w:hAnsi="Verdana" w:cs="Arial"/>
              <w:sz w:val="12"/>
              <w:szCs w:val="16"/>
            </w:rPr>
            <w:t>NOMBRES APELLIDOS – Coordinador(a) GCID</w:t>
          </w:r>
        </w:p>
      </w:tc>
      <w:tc>
        <w:tcPr>
          <w:tcW w:w="3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054FD0" w14:textId="128EA202" w:rsidR="00861ECB" w:rsidRPr="00534EC2" w:rsidRDefault="00861ECB" w:rsidP="00861ECB">
          <w:pPr>
            <w:spacing w:line="276" w:lineRule="auto"/>
            <w:rPr>
              <w:rFonts w:ascii="Verdana" w:hAnsi="Verdana" w:cs="Arial"/>
              <w:sz w:val="12"/>
              <w:szCs w:val="16"/>
            </w:rPr>
          </w:pPr>
          <w:r w:rsidRPr="00534EC2">
            <w:rPr>
              <w:rFonts w:ascii="Verdana" w:hAnsi="Verdana" w:cs="Arial"/>
              <w:sz w:val="12"/>
              <w:szCs w:val="16"/>
            </w:rPr>
            <w:t xml:space="preserve">Gestión </w:t>
          </w:r>
          <w:r w:rsidR="001C672D" w:rsidRPr="00534EC2">
            <w:rPr>
              <w:rFonts w:ascii="Verdana" w:hAnsi="Verdana" w:cs="Arial"/>
              <w:sz w:val="12"/>
              <w:szCs w:val="16"/>
            </w:rPr>
            <w:t>Procesos Disciplinarios</w:t>
          </w:r>
        </w:p>
      </w:tc>
    </w:tr>
  </w:tbl>
  <w:p w14:paraId="73F3F3A6" w14:textId="6650AFEB" w:rsidR="00D218F3" w:rsidRPr="00D218F3" w:rsidRDefault="006D1FE4" w:rsidP="005E7F3F">
    <w:pPr>
      <w:pStyle w:val="Piedepgina"/>
      <w:tabs>
        <w:tab w:val="clear" w:pos="4419"/>
        <w:tab w:val="clear" w:pos="8838"/>
      </w:tabs>
      <w:jc w:val="center"/>
      <w:rPr>
        <w:b/>
        <w:color w:val="0070C0"/>
        <w:sz w:val="8"/>
        <w:szCs w:val="28"/>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5C00C4CA" w14:textId="57F1A638" w:rsidR="00392618" w:rsidRPr="006A4593" w:rsidRDefault="006A4593" w:rsidP="006A4593">
                          <w:pPr>
                            <w:pStyle w:val="NormalWeb"/>
                            <w:jc w:val="right"/>
                            <w:rPr>
                              <w:rFonts w:ascii="Verdana" w:eastAsia="Times New Roman" w:hAnsi="Verdana" w:cs="Arial"/>
                              <w:color w:val="767171" w:themeColor="background2" w:themeShade="80"/>
                              <w:sz w:val="12"/>
                              <w:szCs w:val="16"/>
                            </w:rPr>
                          </w:pPr>
                          <w:r w:rsidRPr="006A4593">
                            <w:rPr>
                              <w:rFonts w:ascii="Verdana" w:eastAsia="Times New Roman" w:hAnsi="Verdana" w:cs="Arial"/>
                              <w:color w:val="767171" w:themeColor="background2" w:themeShade="80"/>
                              <w:sz w:val="12"/>
                              <w:szCs w:val="16"/>
                            </w:rPr>
                            <w:t>Código: FOR</w:t>
                          </w:r>
                          <w:r>
                            <w:rPr>
                              <w:rFonts w:ascii="Verdana" w:eastAsia="Times New Roman" w:hAnsi="Verdana" w:cs="Arial"/>
                              <w:color w:val="767171" w:themeColor="background2" w:themeShade="80"/>
                              <w:sz w:val="12"/>
                              <w:szCs w:val="16"/>
                            </w:rPr>
                            <w:t>-GPD-340-022 Fecha aprobación: 1</w:t>
                          </w:r>
                          <w:r w:rsidR="001C672D">
                            <w:rPr>
                              <w:rFonts w:ascii="Verdana" w:eastAsia="Times New Roman" w:hAnsi="Verdana" w:cs="Arial"/>
                              <w:color w:val="767171" w:themeColor="background2" w:themeShade="80"/>
                              <w:sz w:val="12"/>
                              <w:szCs w:val="16"/>
                            </w:rPr>
                            <w:t>6</w:t>
                          </w:r>
                          <w:r w:rsidRPr="006A4593">
                            <w:rPr>
                              <w:rFonts w:ascii="Verdana" w:eastAsia="Times New Roman" w:hAnsi="Verdana" w:cs="Arial"/>
                              <w:color w:val="767171" w:themeColor="background2" w:themeShade="80"/>
                              <w:sz w:val="12"/>
                              <w:szCs w:val="16"/>
                            </w:rPr>
                            <w:t>/0</w:t>
                          </w:r>
                          <w:r>
                            <w:rPr>
                              <w:rFonts w:ascii="Verdana" w:eastAsia="Times New Roman" w:hAnsi="Verdana" w:cs="Arial"/>
                              <w:color w:val="767171" w:themeColor="background2" w:themeShade="80"/>
                              <w:sz w:val="12"/>
                              <w:szCs w:val="16"/>
                            </w:rPr>
                            <w:t>8</w:t>
                          </w:r>
                          <w:r w:rsidRPr="006A4593">
                            <w:rPr>
                              <w:rFonts w:ascii="Verdana" w:eastAsia="Times New Roman" w:hAnsi="Verdana" w:cs="Arial"/>
                              <w:color w:val="767171" w:themeColor="background2" w:themeShade="80"/>
                              <w:sz w:val="12"/>
                              <w:szCs w:val="16"/>
                            </w:rPr>
                            <w:t>/2024 Versión:</w:t>
                          </w:r>
                          <w:r>
                            <w:rPr>
                              <w:rFonts w:ascii="Verdana" w:eastAsia="Times New Roman" w:hAnsi="Verdana" w:cs="Arial"/>
                              <w:color w:val="767171" w:themeColor="background2" w:themeShade="80"/>
                              <w:sz w:val="12"/>
                              <w:szCs w:val="16"/>
                            </w:rPr>
                            <w:t xml:space="preserve"> 2</w:t>
                          </w:r>
                        </w:p>
                        <w:p w14:paraId="248A6BCD" w14:textId="77777777" w:rsidR="00392618" w:rsidRPr="006A4593" w:rsidRDefault="00392618" w:rsidP="00392618">
                          <w:pPr>
                            <w:rPr>
                              <w:sz w:val="2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5C00C4CA" w14:textId="57F1A638" w:rsidR="00392618" w:rsidRPr="006A4593" w:rsidRDefault="006A4593" w:rsidP="006A4593">
                    <w:pPr>
                      <w:pStyle w:val="NormalWeb"/>
                      <w:jc w:val="right"/>
                      <w:rPr>
                        <w:rFonts w:ascii="Verdana" w:eastAsia="Times New Roman" w:hAnsi="Verdana" w:cs="Arial"/>
                        <w:color w:val="767171" w:themeColor="background2" w:themeShade="80"/>
                        <w:sz w:val="12"/>
                        <w:szCs w:val="16"/>
                      </w:rPr>
                    </w:pPr>
                    <w:r w:rsidRPr="006A4593">
                      <w:rPr>
                        <w:rFonts w:ascii="Verdana" w:eastAsia="Times New Roman" w:hAnsi="Verdana" w:cs="Arial"/>
                        <w:color w:val="767171" w:themeColor="background2" w:themeShade="80"/>
                        <w:sz w:val="12"/>
                        <w:szCs w:val="16"/>
                      </w:rPr>
                      <w:t>Código: FOR</w:t>
                    </w:r>
                    <w:r>
                      <w:rPr>
                        <w:rFonts w:ascii="Verdana" w:eastAsia="Times New Roman" w:hAnsi="Verdana" w:cs="Arial"/>
                        <w:color w:val="767171" w:themeColor="background2" w:themeShade="80"/>
                        <w:sz w:val="12"/>
                        <w:szCs w:val="16"/>
                      </w:rPr>
                      <w:t>-GPD-340-022 Fecha aprobación: 1</w:t>
                    </w:r>
                    <w:r w:rsidR="001C672D">
                      <w:rPr>
                        <w:rFonts w:ascii="Verdana" w:eastAsia="Times New Roman" w:hAnsi="Verdana" w:cs="Arial"/>
                        <w:color w:val="767171" w:themeColor="background2" w:themeShade="80"/>
                        <w:sz w:val="12"/>
                        <w:szCs w:val="16"/>
                      </w:rPr>
                      <w:t>6</w:t>
                    </w:r>
                    <w:r w:rsidRPr="006A4593">
                      <w:rPr>
                        <w:rFonts w:ascii="Verdana" w:eastAsia="Times New Roman" w:hAnsi="Verdana" w:cs="Arial"/>
                        <w:color w:val="767171" w:themeColor="background2" w:themeShade="80"/>
                        <w:sz w:val="12"/>
                        <w:szCs w:val="16"/>
                      </w:rPr>
                      <w:t>/0</w:t>
                    </w:r>
                    <w:r>
                      <w:rPr>
                        <w:rFonts w:ascii="Verdana" w:eastAsia="Times New Roman" w:hAnsi="Verdana" w:cs="Arial"/>
                        <w:color w:val="767171" w:themeColor="background2" w:themeShade="80"/>
                        <w:sz w:val="12"/>
                        <w:szCs w:val="16"/>
                      </w:rPr>
                      <w:t>8</w:t>
                    </w:r>
                    <w:r w:rsidRPr="006A4593">
                      <w:rPr>
                        <w:rFonts w:ascii="Verdana" w:eastAsia="Times New Roman" w:hAnsi="Verdana" w:cs="Arial"/>
                        <w:color w:val="767171" w:themeColor="background2" w:themeShade="80"/>
                        <w:sz w:val="12"/>
                        <w:szCs w:val="16"/>
                      </w:rPr>
                      <w:t>/2024 Versión:</w:t>
                    </w:r>
                    <w:r>
                      <w:rPr>
                        <w:rFonts w:ascii="Verdana" w:eastAsia="Times New Roman" w:hAnsi="Verdana" w:cs="Arial"/>
                        <w:color w:val="767171" w:themeColor="background2" w:themeShade="80"/>
                        <w:sz w:val="12"/>
                        <w:szCs w:val="16"/>
                      </w:rPr>
                      <w:t xml:space="preserve"> 2</w:t>
                    </w:r>
                  </w:p>
                  <w:p w14:paraId="248A6BCD" w14:textId="77777777" w:rsidR="00392618" w:rsidRPr="006A4593" w:rsidRDefault="00392618" w:rsidP="00392618">
                    <w:pPr>
                      <w:rPr>
                        <w:sz w:val="22"/>
                      </w:rPr>
                    </w:pPr>
                  </w:p>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D90F3" w14:textId="77777777" w:rsidR="00423608" w:rsidRDefault="00423608" w:rsidP="008B51F5">
      <w:r>
        <w:separator/>
      </w:r>
    </w:p>
  </w:footnote>
  <w:footnote w:type="continuationSeparator" w:id="0">
    <w:p w14:paraId="7FB0011E" w14:textId="77777777" w:rsidR="00423608" w:rsidRDefault="00423608"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2B99C11">
              <wp:simplePos x="0" y="0"/>
              <wp:positionH relativeFrom="margin">
                <wp:align>center</wp:align>
              </wp:positionH>
              <wp:positionV relativeFrom="paragraph">
                <wp:posOffset>10160</wp:posOffset>
              </wp:positionV>
              <wp:extent cx="2181225" cy="33337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218122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3D943D" w14:textId="0095A7FD" w:rsidR="005C2BAE" w:rsidRPr="005C2BAE" w:rsidRDefault="005C2BAE" w:rsidP="005C2BAE">
                          <w:pPr>
                            <w:jc w:val="center"/>
                            <w:rPr>
                              <w:rFonts w:ascii="Verdana" w:hAnsi="Verdana"/>
                              <w:b/>
                            </w:rPr>
                          </w:pPr>
                          <w:r w:rsidRPr="005C2BAE">
                            <w:rPr>
                              <w:rFonts w:ascii="Verdana" w:hAnsi="Verdana" w:cs="Arial"/>
                              <w:b/>
                            </w:rPr>
                            <w:t>AUTO N°</w:t>
                          </w:r>
                          <w:bookmarkStart w:id="0" w:name="numassigned"/>
                        </w:p>
                        <w:bookmarkEnd w:id="0"/>
                        <w:p w14:paraId="7F1FEAC5" w14:textId="1CEFF959" w:rsidR="000F5FD1" w:rsidRPr="004641D3" w:rsidRDefault="000F5FD1"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8pt;width:171.75pt;height:26.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" fillcolor="white [3201]" stroked="f" strokeweight=".5pt">
              <v:textbox>
                <w:txbxContent>
                  <w:p w14:paraId="3D3D943D" w14:textId="0095A7FD" w:rsidR="005C2BAE" w:rsidRPr="005C2BAE" w:rsidRDefault="005C2BAE" w:rsidP="005C2BAE">
                    <w:pPr>
                      <w:jc w:val="center"/>
                      <w:rPr>
                        <w:rFonts w:ascii="Verdana" w:hAnsi="Verdana"/>
                        <w:b/>
                      </w:rPr>
                    </w:pPr>
                    <w:r w:rsidRPr="005C2BAE">
                      <w:rPr>
                        <w:rFonts w:ascii="Verdana" w:hAnsi="Verdana" w:cs="Arial"/>
                        <w:b/>
                      </w:rPr>
                      <w:t>AUTO N°</w:t>
                    </w:r>
                    <w:bookmarkStart w:id="2" w:name="numassigned"/>
                  </w:p>
                  <w:bookmarkEnd w:id="2"/>
                  <w:p w14:paraId="7F1FEAC5" w14:textId="1CEFF959" w:rsidR="000F5FD1" w:rsidRPr="004641D3" w:rsidRDefault="000F5FD1" w:rsidP="00D218F3">
                    <w:pPr>
                      <w:jc w:val="center"/>
                      <w:rPr>
                        <w:rFonts w:ascii="Verdana" w:hAnsi="Verdana"/>
                        <w:b/>
                        <w:color w:val="767171" w:themeColor="background2" w:themeShade="80"/>
                        <w:sz w:val="20"/>
                      </w:rPr>
                    </w:pP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02590A"/>
    <w:multiLevelType w:val="multilevel"/>
    <w:tmpl w:val="CBB2E9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61B0063"/>
    <w:multiLevelType w:val="hybridMultilevel"/>
    <w:tmpl w:val="E84AE6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13E5D6B"/>
    <w:multiLevelType w:val="hybridMultilevel"/>
    <w:tmpl w:val="529CBB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061CF2"/>
    <w:multiLevelType w:val="hybridMultilevel"/>
    <w:tmpl w:val="E6BE89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48083100"/>
    <w:multiLevelType w:val="hybridMultilevel"/>
    <w:tmpl w:val="F7A2C2E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C9111EE"/>
    <w:multiLevelType w:val="multilevel"/>
    <w:tmpl w:val="2336336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2"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3" w15:restartNumberingAfterBreak="0">
    <w:nsid w:val="5ED96748"/>
    <w:multiLevelType w:val="hybridMultilevel"/>
    <w:tmpl w:val="E9C48C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5EF05727"/>
    <w:multiLevelType w:val="hybridMultilevel"/>
    <w:tmpl w:val="65225B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F672E35"/>
    <w:multiLevelType w:val="hybridMultilevel"/>
    <w:tmpl w:val="9D066474"/>
    <w:lvl w:ilvl="0" w:tplc="518CC8FA">
      <w:start w:val="1"/>
      <w:numFmt w:val="lowerLetter"/>
      <w:lvlText w:val="%1)"/>
      <w:lvlJc w:val="left"/>
      <w:pPr>
        <w:ind w:left="720" w:hanging="360"/>
      </w:pPr>
      <w:rPr>
        <w:rFonts w:ascii="Montserrat" w:hAnsi="Montserra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59B32D3"/>
    <w:multiLevelType w:val="hybridMultilevel"/>
    <w:tmpl w:val="53E0369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73822477"/>
    <w:multiLevelType w:val="hybridMultilevel"/>
    <w:tmpl w:val="AA2AB2A8"/>
    <w:lvl w:ilvl="0" w:tplc="6038C46E">
      <w:start w:val="1"/>
      <w:numFmt w:val="upperRoman"/>
      <w:lvlText w:val="%1."/>
      <w:lvlJc w:val="left"/>
      <w:pPr>
        <w:ind w:left="1080" w:hanging="720"/>
      </w:pPr>
      <w:rPr>
        <w:rFonts w:ascii="Arial" w:eastAsia="Calibri" w:hAnsi="Arial" w:cs="Arial" w:hint="default"/>
        <w:b/>
        <w:color w:val="333333"/>
        <w:sz w:val="22"/>
        <w:szCs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464659526">
    <w:abstractNumId w:val="16"/>
  </w:num>
  <w:num w:numId="2" w16cid:durableId="1849632892">
    <w:abstractNumId w:val="1"/>
  </w:num>
  <w:num w:numId="3" w16cid:durableId="917787585">
    <w:abstractNumId w:val="0"/>
  </w:num>
  <w:num w:numId="4" w16cid:durableId="1459377404">
    <w:abstractNumId w:val="12"/>
  </w:num>
  <w:num w:numId="5" w16cid:durableId="1717705291">
    <w:abstractNumId w:val="7"/>
  </w:num>
  <w:num w:numId="6" w16cid:durableId="1048727161">
    <w:abstractNumId w:val="2"/>
  </w:num>
  <w:num w:numId="7" w16cid:durableId="1890919235">
    <w:abstractNumId w:val="5"/>
  </w:num>
  <w:num w:numId="8" w16cid:durableId="680471145">
    <w:abstractNumId w:val="10"/>
  </w:num>
  <w:num w:numId="9" w16cid:durableId="1444958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2323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28023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99967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1055901">
    <w:abstractNumId w:val="8"/>
  </w:num>
  <w:num w:numId="14" w16cid:durableId="1909219311">
    <w:abstractNumId w:val="3"/>
  </w:num>
  <w:num w:numId="15" w16cid:durableId="456147871">
    <w:abstractNumId w:val="6"/>
  </w:num>
  <w:num w:numId="16" w16cid:durableId="5285676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279953">
    <w:abstractNumId w:val="4"/>
  </w:num>
  <w:num w:numId="18" w16cid:durableId="37975955">
    <w:abstractNumId w:val="13"/>
  </w:num>
  <w:num w:numId="19" w16cid:durableId="14360536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26450"/>
    <w:rsid w:val="00071F65"/>
    <w:rsid w:val="000C329A"/>
    <w:rsid w:val="000F5FD1"/>
    <w:rsid w:val="00115C16"/>
    <w:rsid w:val="001359AE"/>
    <w:rsid w:val="00137E8A"/>
    <w:rsid w:val="00176B60"/>
    <w:rsid w:val="001C672D"/>
    <w:rsid w:val="001D7CFC"/>
    <w:rsid w:val="001F1E8E"/>
    <w:rsid w:val="00252B69"/>
    <w:rsid w:val="002A2814"/>
    <w:rsid w:val="002F1AF1"/>
    <w:rsid w:val="00304B13"/>
    <w:rsid w:val="00315119"/>
    <w:rsid w:val="003507A4"/>
    <w:rsid w:val="003602F8"/>
    <w:rsid w:val="00361B78"/>
    <w:rsid w:val="003673DF"/>
    <w:rsid w:val="00392618"/>
    <w:rsid w:val="0039722C"/>
    <w:rsid w:val="003B37C5"/>
    <w:rsid w:val="003B4311"/>
    <w:rsid w:val="003C08B3"/>
    <w:rsid w:val="003E0E1B"/>
    <w:rsid w:val="00423608"/>
    <w:rsid w:val="00433C82"/>
    <w:rsid w:val="00453C12"/>
    <w:rsid w:val="004641D3"/>
    <w:rsid w:val="004723EA"/>
    <w:rsid w:val="0048742D"/>
    <w:rsid w:val="004A7B69"/>
    <w:rsid w:val="004C6193"/>
    <w:rsid w:val="004D76B6"/>
    <w:rsid w:val="00502E6B"/>
    <w:rsid w:val="00534EC2"/>
    <w:rsid w:val="005352B6"/>
    <w:rsid w:val="00544409"/>
    <w:rsid w:val="00553562"/>
    <w:rsid w:val="005664AF"/>
    <w:rsid w:val="00584FDA"/>
    <w:rsid w:val="005A4964"/>
    <w:rsid w:val="005C19F2"/>
    <w:rsid w:val="005C2BAE"/>
    <w:rsid w:val="005D3C41"/>
    <w:rsid w:val="005D712D"/>
    <w:rsid w:val="005E7F3F"/>
    <w:rsid w:val="005F3176"/>
    <w:rsid w:val="00615F4A"/>
    <w:rsid w:val="00624E1B"/>
    <w:rsid w:val="00635A9D"/>
    <w:rsid w:val="0063664A"/>
    <w:rsid w:val="00641670"/>
    <w:rsid w:val="00691730"/>
    <w:rsid w:val="0069785C"/>
    <w:rsid w:val="006A0D58"/>
    <w:rsid w:val="006A4593"/>
    <w:rsid w:val="006C2ED6"/>
    <w:rsid w:val="006D1FE4"/>
    <w:rsid w:val="006D4BAB"/>
    <w:rsid w:val="006E2693"/>
    <w:rsid w:val="006F2AE2"/>
    <w:rsid w:val="00740CD4"/>
    <w:rsid w:val="00752BBC"/>
    <w:rsid w:val="007B7197"/>
    <w:rsid w:val="007F02DE"/>
    <w:rsid w:val="00861ECB"/>
    <w:rsid w:val="008A795A"/>
    <w:rsid w:val="008B3812"/>
    <w:rsid w:val="008B51F5"/>
    <w:rsid w:val="008D0C22"/>
    <w:rsid w:val="00901B26"/>
    <w:rsid w:val="00950324"/>
    <w:rsid w:val="009821FB"/>
    <w:rsid w:val="009A36AC"/>
    <w:rsid w:val="009D278D"/>
    <w:rsid w:val="009D3350"/>
    <w:rsid w:val="00A2048E"/>
    <w:rsid w:val="00A30CF1"/>
    <w:rsid w:val="00A50418"/>
    <w:rsid w:val="00A74B90"/>
    <w:rsid w:val="00A75278"/>
    <w:rsid w:val="00AA3F20"/>
    <w:rsid w:val="00AE7137"/>
    <w:rsid w:val="00AF746E"/>
    <w:rsid w:val="00B42D45"/>
    <w:rsid w:val="00B663D7"/>
    <w:rsid w:val="00B91859"/>
    <w:rsid w:val="00BC70A1"/>
    <w:rsid w:val="00BE2CA4"/>
    <w:rsid w:val="00BF513B"/>
    <w:rsid w:val="00C40277"/>
    <w:rsid w:val="00C876D6"/>
    <w:rsid w:val="00C94AB9"/>
    <w:rsid w:val="00C9628E"/>
    <w:rsid w:val="00C96E05"/>
    <w:rsid w:val="00C96E6E"/>
    <w:rsid w:val="00D1639C"/>
    <w:rsid w:val="00D217DE"/>
    <w:rsid w:val="00D218F3"/>
    <w:rsid w:val="00D2621A"/>
    <w:rsid w:val="00D71437"/>
    <w:rsid w:val="00D83FF3"/>
    <w:rsid w:val="00D840C6"/>
    <w:rsid w:val="00DB5EEB"/>
    <w:rsid w:val="00DD784F"/>
    <w:rsid w:val="00DE3E38"/>
    <w:rsid w:val="00DE630B"/>
    <w:rsid w:val="00E1130F"/>
    <w:rsid w:val="00E62C73"/>
    <w:rsid w:val="00EA2436"/>
    <w:rsid w:val="00F0353E"/>
    <w:rsid w:val="00F21F19"/>
    <w:rsid w:val="00F8550B"/>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paragraph" w:styleId="Sinespaciado">
    <w:name w:val="No Spacing"/>
    <w:link w:val="SinespaciadoCar"/>
    <w:uiPriority w:val="1"/>
    <w:qFormat/>
    <w:rsid w:val="005C2BAE"/>
    <w:pPr>
      <w:suppressAutoHyphens/>
      <w:autoSpaceDN w:val="0"/>
      <w:textAlignment w:val="baseline"/>
    </w:pPr>
    <w:rPr>
      <w:rFonts w:ascii="Arial" w:eastAsia="Calibri" w:hAnsi="Arial" w:cs="Arial"/>
      <w:sz w:val="22"/>
      <w:szCs w:val="22"/>
      <w:lang w:val="es"/>
    </w:rPr>
  </w:style>
  <w:style w:type="character" w:customStyle="1" w:styleId="SinespaciadoCar">
    <w:name w:val="Sin espaciado Car"/>
    <w:link w:val="Sinespaciado"/>
    <w:uiPriority w:val="1"/>
    <w:locked/>
    <w:rsid w:val="005C2BAE"/>
    <w:rPr>
      <w:rFonts w:ascii="Arial" w:eastAsia="Calibri" w:hAnsi="Arial" w:cs="Arial"/>
      <w:sz w:val="22"/>
      <w:szCs w:val="22"/>
      <w:lang w:val="es"/>
    </w:rPr>
  </w:style>
  <w:style w:type="character" w:customStyle="1" w:styleId="PrrafodelistaCar">
    <w:name w:val="Párrafo de lista Car"/>
    <w:link w:val="Prrafodelista"/>
    <w:uiPriority w:val="34"/>
    <w:locked/>
    <w:rsid w:val="005C2BAE"/>
    <w:rPr>
      <w:rFonts w:ascii="Calibri" w:eastAsia="Calibri" w:hAnsi="Calibri" w:cs="Calibri"/>
      <w:sz w:val="22"/>
      <w:szCs w:val="22"/>
      <w:lang w:eastAsia="es-CO"/>
    </w:rPr>
  </w:style>
  <w:style w:type="character" w:styleId="Hipervnculo">
    <w:name w:val="Hyperlink"/>
    <w:rsid w:val="00F8550B"/>
    <w:rPr>
      <w:color w:val="0000FF"/>
      <w:u w:val="single"/>
    </w:rPr>
  </w:style>
  <w:style w:type="paragraph" w:styleId="Textonotapie">
    <w:name w:val="footnote text"/>
    <w:basedOn w:val="Normal"/>
    <w:link w:val="TextonotapieCar"/>
    <w:uiPriority w:val="99"/>
    <w:semiHidden/>
    <w:unhideWhenUsed/>
    <w:rsid w:val="00F8550B"/>
    <w:pPr>
      <w:autoSpaceDN w:val="0"/>
      <w:jc w:val="both"/>
    </w:pPr>
    <w:rPr>
      <w:rFonts w:ascii="Calibri" w:eastAsia="Calibri" w:hAnsi="Calibri" w:cs="Calibri"/>
      <w:sz w:val="20"/>
      <w:szCs w:val="20"/>
      <w:lang w:eastAsia="es-CO"/>
    </w:rPr>
  </w:style>
  <w:style w:type="character" w:customStyle="1" w:styleId="TextonotapieCar">
    <w:name w:val="Texto nota pie Car"/>
    <w:basedOn w:val="Fuentedeprrafopredeter"/>
    <w:link w:val="Textonotapie"/>
    <w:uiPriority w:val="99"/>
    <w:semiHidden/>
    <w:rsid w:val="00F8550B"/>
    <w:rPr>
      <w:rFonts w:ascii="Calibri" w:eastAsia="Calibri" w:hAnsi="Calibri" w:cs="Calibri"/>
      <w:sz w:val="20"/>
      <w:szCs w:val="20"/>
      <w:lang w:eastAsia="es-CO"/>
    </w:rPr>
  </w:style>
  <w:style w:type="character" w:styleId="Refdenotaalpie">
    <w:name w:val="footnote reference"/>
    <w:aliases w:val="Texto de nota al pie,Ref. de nota al pie 2,Pie de Página,FC,texto de nota al pie Car Car Car2,referencia nota al pie,Appel note de bas de page,Footnotes refss,Footnote number,BVI fnr,f,4_G,16 Point,Superscript 6 Point,Nota de pie,F"/>
    <w:basedOn w:val="Fuentedeprrafopredeter"/>
    <w:uiPriority w:val="99"/>
    <w:unhideWhenUsed/>
    <w:rsid w:val="00F8550B"/>
    <w:rPr>
      <w:vertAlign w:val="superscript"/>
    </w:rPr>
  </w:style>
  <w:style w:type="table" w:styleId="Tablaconcuadrcula">
    <w:name w:val="Table Grid"/>
    <w:basedOn w:val="Tablanormal"/>
    <w:uiPriority w:val="59"/>
    <w:rsid w:val="00F8550B"/>
    <w:rPr>
      <w:rFonts w:ascii="Calibri" w:eastAsia="Calibri" w:hAnsi="Calibri" w:cs="Times New Roman"/>
      <w:sz w:val="20"/>
      <w:szCs w:val="20"/>
      <w:lang w:eastAsia="es-C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Textoindependiente"/>
    <w:uiPriority w:val="99"/>
    <w:semiHidden/>
    <w:unhideWhenUsed/>
    <w:rsid w:val="00BE2CA4"/>
    <w:pPr>
      <w:suppressAutoHyphens/>
      <w:autoSpaceDN w:val="0"/>
    </w:pPr>
    <w:rPr>
      <w:rFonts w:ascii="Times New Roman" w:eastAsia="Times New Roman" w:hAnsi="Times New Roman" w:cs="Tahoma"/>
      <w:lang w:eastAsia="ar-SA"/>
    </w:rPr>
  </w:style>
  <w:style w:type="paragraph" w:styleId="Textonotaalfinal">
    <w:name w:val="endnote text"/>
    <w:basedOn w:val="Normal"/>
    <w:link w:val="TextonotaalfinalCar"/>
    <w:uiPriority w:val="99"/>
    <w:semiHidden/>
    <w:unhideWhenUsed/>
    <w:rsid w:val="00BE2CA4"/>
    <w:pPr>
      <w:suppressAutoHyphens/>
      <w:autoSpaceDN w:val="0"/>
      <w:textAlignment w:val="baseline"/>
    </w:pPr>
    <w:rPr>
      <w:rFonts w:ascii="Calibri" w:eastAsia="Calibri" w:hAnsi="Calibri" w:cs="Calibri"/>
      <w:sz w:val="20"/>
      <w:szCs w:val="20"/>
      <w:lang w:eastAsia="es-CO"/>
    </w:rPr>
  </w:style>
  <w:style w:type="character" w:customStyle="1" w:styleId="TextonotaalfinalCar">
    <w:name w:val="Texto nota al final Car"/>
    <w:basedOn w:val="Fuentedeprrafopredeter"/>
    <w:link w:val="Textonotaalfinal"/>
    <w:uiPriority w:val="99"/>
    <w:semiHidden/>
    <w:rsid w:val="00BE2CA4"/>
    <w:rPr>
      <w:rFonts w:ascii="Calibri" w:eastAsia="Calibri" w:hAnsi="Calibri" w:cs="Calibri"/>
      <w:sz w:val="20"/>
      <w:szCs w:val="20"/>
      <w:lang w:eastAsia="es-CO"/>
    </w:rPr>
  </w:style>
  <w:style w:type="character" w:styleId="Refdenotaalfinal">
    <w:name w:val="endnote reference"/>
    <w:basedOn w:val="Fuentedeprrafopredeter"/>
    <w:uiPriority w:val="99"/>
    <w:semiHidden/>
    <w:unhideWhenUsed/>
    <w:rsid w:val="00BE2CA4"/>
    <w:rPr>
      <w:vertAlign w:val="superscript"/>
    </w:rPr>
  </w:style>
  <w:style w:type="paragraph" w:styleId="Textoindependiente">
    <w:name w:val="Body Text"/>
    <w:basedOn w:val="Normal"/>
    <w:link w:val="TextoindependienteCar"/>
    <w:uiPriority w:val="99"/>
    <w:semiHidden/>
    <w:unhideWhenUsed/>
    <w:rsid w:val="00BE2CA4"/>
    <w:pPr>
      <w:spacing w:after="120"/>
    </w:pPr>
  </w:style>
  <w:style w:type="character" w:customStyle="1" w:styleId="TextoindependienteCar">
    <w:name w:val="Texto independiente Car"/>
    <w:basedOn w:val="Fuentedeprrafopredeter"/>
    <w:link w:val="Textoindependiente"/>
    <w:uiPriority w:val="99"/>
    <w:semiHidden/>
    <w:rsid w:val="00BE2CA4"/>
  </w:style>
  <w:style w:type="character" w:customStyle="1" w:styleId="xcontentpasted0">
    <w:name w:val="x_contentpasted0"/>
    <w:basedOn w:val="Fuentedeprrafopredeter"/>
    <w:rsid w:val="00AE7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80508-764F-47EA-93F6-359BC597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1773</Words>
  <Characters>9752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10</cp:revision>
  <cp:lastPrinted>2023-06-29T15:02:00Z</cp:lastPrinted>
  <dcterms:created xsi:type="dcterms:W3CDTF">2024-08-15T12:42:00Z</dcterms:created>
  <dcterms:modified xsi:type="dcterms:W3CDTF">2024-08-16T20:44:00Z</dcterms:modified>
</cp:coreProperties>
</file>