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68CD2" w14:textId="27939981" w:rsidR="00E32D4E" w:rsidRDefault="00E32D4E" w:rsidP="003F108C">
      <w:pPr>
        <w:ind w:left="708" w:hanging="708"/>
      </w:pPr>
    </w:p>
    <w:p w14:paraId="67F28B5A" w14:textId="77777777" w:rsidR="00E32D4E" w:rsidRPr="00E32D4E" w:rsidRDefault="00E32D4E" w:rsidP="00E32D4E"/>
    <w:p w14:paraId="42929744" w14:textId="77777777" w:rsidR="00E32D4E" w:rsidRPr="00E32D4E" w:rsidRDefault="00E32D4E" w:rsidP="00E32D4E"/>
    <w:p w14:paraId="043CA66F" w14:textId="77777777" w:rsidR="00E32D4E" w:rsidRPr="00E32D4E" w:rsidRDefault="00E32D4E" w:rsidP="00E32D4E"/>
    <w:p w14:paraId="41AF5764" w14:textId="77777777" w:rsidR="00E32D4E" w:rsidRPr="00E32D4E" w:rsidRDefault="00E32D4E" w:rsidP="00E32D4E"/>
    <w:p w14:paraId="2AF431E3" w14:textId="6474A55B" w:rsidR="00E32D4E" w:rsidRPr="00E32D4E" w:rsidRDefault="001C6872" w:rsidP="00E32D4E">
      <w:r>
        <w:rPr>
          <w:noProof/>
          <w:lang w:eastAsia="es-CO"/>
        </w:rPr>
        <mc:AlternateContent>
          <mc:Choice Requires="wps">
            <w:drawing>
              <wp:anchor distT="0" distB="0" distL="114300" distR="114300" simplePos="0" relativeHeight="251661312" behindDoc="0" locked="0" layoutInCell="1" allowOverlap="1" wp14:anchorId="393966DC" wp14:editId="012E8434">
                <wp:simplePos x="0" y="0"/>
                <wp:positionH relativeFrom="margin">
                  <wp:posOffset>529590</wp:posOffset>
                </wp:positionH>
                <wp:positionV relativeFrom="paragraph">
                  <wp:posOffset>164465</wp:posOffset>
                </wp:positionV>
                <wp:extent cx="4752975" cy="52387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47529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29AAF" w14:textId="43E4CC29" w:rsidR="00577A66" w:rsidRPr="007B2EB2" w:rsidRDefault="00577A66" w:rsidP="007B2EB2">
                            <w:pPr>
                              <w:jc w:val="center"/>
                              <w:rPr>
                                <w:rFonts w:ascii="Verdana" w:hAnsi="Verdana"/>
                                <w:b/>
                                <w:color w:val="767171" w:themeColor="background2" w:themeShade="80"/>
                                <w:sz w:val="22"/>
                                <w:szCs w:val="22"/>
                              </w:rPr>
                            </w:pPr>
                            <w:r w:rsidRPr="007B2EB2">
                              <w:rPr>
                                <w:rFonts w:ascii="Verdana" w:hAnsi="Verdana"/>
                                <w:b/>
                                <w:color w:val="767171" w:themeColor="background2" w:themeShade="80"/>
                                <w:sz w:val="22"/>
                                <w:szCs w:val="22"/>
                              </w:rPr>
                              <w:t xml:space="preserve">PROGAMA DE </w:t>
                            </w:r>
                            <w:r>
                              <w:rPr>
                                <w:rFonts w:ascii="Verdana" w:hAnsi="Verdana"/>
                                <w:b/>
                                <w:color w:val="767171" w:themeColor="background2" w:themeShade="80"/>
                                <w:sz w:val="22"/>
                                <w:szCs w:val="22"/>
                              </w:rPr>
                              <w:t>REPROGRAFÍ</w:t>
                            </w:r>
                            <w:r w:rsidRPr="007B2EB2">
                              <w:rPr>
                                <w:rFonts w:ascii="Verdana" w:hAnsi="Verdana"/>
                                <w:b/>
                                <w:color w:val="767171" w:themeColor="background2" w:themeShade="80"/>
                                <w:sz w:val="22"/>
                                <w:szCs w:val="22"/>
                              </w:rPr>
                              <w:t>A, IMPRESIÓN Y DIGITALIZACIÓN</w:t>
                            </w:r>
                          </w:p>
                          <w:p w14:paraId="488BDED2" w14:textId="29888D2C" w:rsidR="00577A66" w:rsidRDefault="00577A66" w:rsidP="00E32D4E">
                            <w:pPr>
                              <w:jc w:val="center"/>
                              <w:rPr>
                                <w:rFonts w:ascii="Verdana" w:hAnsi="Verdana"/>
                                <w:b/>
                                <w:color w:val="767171" w:themeColor="background2" w:themeShade="80"/>
                                <w:sz w:val="20"/>
                              </w:rPr>
                            </w:pPr>
                            <w:r>
                              <w:rPr>
                                <w:rFonts w:ascii="Verdana" w:hAnsi="Verdana"/>
                                <w:b/>
                                <w:color w:val="767171" w:themeColor="background2" w:themeShade="80"/>
                                <w:sz w:val="20"/>
                              </w:rPr>
                              <w:t xml:space="preserve"> </w:t>
                            </w:r>
                          </w:p>
                          <w:p w14:paraId="212BEEE5" w14:textId="77777777" w:rsidR="00577A66" w:rsidRPr="004641D3" w:rsidRDefault="00577A66" w:rsidP="00E32D4E">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966DC" id="_x0000_t202" coordsize="21600,21600" o:spt="202" path="m,l,21600r21600,l21600,xe">
                <v:stroke joinstyle="miter"/>
                <v:path gradientshapeok="t" o:connecttype="rect"/>
              </v:shapetype>
              <v:shape id="Cuadro de texto 4" o:spid="_x0000_s1026" type="#_x0000_t202" style="position:absolute;margin-left:41.7pt;margin-top:12.95pt;width:374.2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SIdQIAAGU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" fillcolor="white [3201]" stroked="f" strokeweight=".5pt">
                <v:textbox>
                  <w:txbxContent>
                    <w:p w14:paraId="72E29AAF" w14:textId="43E4CC29" w:rsidR="00577A66" w:rsidRPr="007B2EB2" w:rsidRDefault="00577A66" w:rsidP="007B2EB2">
                      <w:pPr>
                        <w:jc w:val="center"/>
                        <w:rPr>
                          <w:rFonts w:ascii="Verdana" w:hAnsi="Verdana"/>
                          <w:b/>
                          <w:color w:val="767171" w:themeColor="background2" w:themeShade="80"/>
                          <w:sz w:val="22"/>
                          <w:szCs w:val="22"/>
                        </w:rPr>
                      </w:pPr>
                      <w:r w:rsidRPr="007B2EB2">
                        <w:rPr>
                          <w:rFonts w:ascii="Verdana" w:hAnsi="Verdana"/>
                          <w:b/>
                          <w:color w:val="767171" w:themeColor="background2" w:themeShade="80"/>
                          <w:sz w:val="22"/>
                          <w:szCs w:val="22"/>
                        </w:rPr>
                        <w:t xml:space="preserve">PROGAMA DE </w:t>
                      </w:r>
                      <w:r>
                        <w:rPr>
                          <w:rFonts w:ascii="Verdana" w:hAnsi="Verdana"/>
                          <w:b/>
                          <w:color w:val="767171" w:themeColor="background2" w:themeShade="80"/>
                          <w:sz w:val="22"/>
                          <w:szCs w:val="22"/>
                        </w:rPr>
                        <w:t>REPROGRAFÍ</w:t>
                      </w:r>
                      <w:r w:rsidRPr="007B2EB2">
                        <w:rPr>
                          <w:rFonts w:ascii="Verdana" w:hAnsi="Verdana"/>
                          <w:b/>
                          <w:color w:val="767171" w:themeColor="background2" w:themeShade="80"/>
                          <w:sz w:val="22"/>
                          <w:szCs w:val="22"/>
                        </w:rPr>
                        <w:t>A, IMPRESIÓN Y DIGITALIZACIÓN</w:t>
                      </w:r>
                    </w:p>
                    <w:p w14:paraId="488BDED2" w14:textId="29888D2C" w:rsidR="00577A66" w:rsidRDefault="00577A66" w:rsidP="00E32D4E">
                      <w:pPr>
                        <w:jc w:val="center"/>
                        <w:rPr>
                          <w:rFonts w:ascii="Verdana" w:hAnsi="Verdana"/>
                          <w:b/>
                          <w:color w:val="767171" w:themeColor="background2" w:themeShade="80"/>
                          <w:sz w:val="20"/>
                        </w:rPr>
                      </w:pPr>
                      <w:r>
                        <w:rPr>
                          <w:rFonts w:ascii="Verdana" w:hAnsi="Verdana"/>
                          <w:b/>
                          <w:color w:val="767171" w:themeColor="background2" w:themeShade="80"/>
                          <w:sz w:val="20"/>
                        </w:rPr>
                        <w:t xml:space="preserve"> </w:t>
                      </w:r>
                    </w:p>
                    <w:p w14:paraId="212BEEE5" w14:textId="77777777" w:rsidR="00577A66" w:rsidRPr="004641D3" w:rsidRDefault="00577A66" w:rsidP="00E32D4E">
                      <w:pPr>
                        <w:jc w:val="center"/>
                        <w:rPr>
                          <w:rFonts w:ascii="Verdana" w:hAnsi="Verdana"/>
                          <w:b/>
                          <w:color w:val="767171" w:themeColor="background2" w:themeShade="80"/>
                          <w:sz w:val="20"/>
                        </w:rPr>
                      </w:pPr>
                    </w:p>
                  </w:txbxContent>
                </v:textbox>
                <w10:wrap anchorx="margin"/>
              </v:shape>
            </w:pict>
          </mc:Fallback>
        </mc:AlternateContent>
      </w:r>
    </w:p>
    <w:p w14:paraId="7D7129BE" w14:textId="28879895" w:rsidR="00E32D4E" w:rsidRPr="00E32D4E" w:rsidRDefault="00E32D4E" w:rsidP="00E32D4E"/>
    <w:p w14:paraId="403DB433" w14:textId="58602DDF" w:rsidR="00E32D4E" w:rsidRPr="00E32D4E" w:rsidRDefault="00E32D4E" w:rsidP="00E32D4E"/>
    <w:p w14:paraId="27FD60CA" w14:textId="1D50FE69" w:rsidR="00E32D4E" w:rsidRPr="00E32D4E" w:rsidRDefault="00E32D4E" w:rsidP="00E32D4E"/>
    <w:p w14:paraId="7466B3AE" w14:textId="5CE0253A" w:rsidR="00E32D4E" w:rsidRPr="00E32D4E" w:rsidRDefault="00E32D4E" w:rsidP="00E32D4E"/>
    <w:p w14:paraId="08128FE2" w14:textId="77777777" w:rsidR="00E32D4E" w:rsidRPr="00E32D4E" w:rsidRDefault="00E32D4E" w:rsidP="00E32D4E"/>
    <w:p w14:paraId="1FFB1077" w14:textId="0D8BF9DC" w:rsidR="00E32D4E" w:rsidRPr="00E32D4E" w:rsidRDefault="00E32D4E" w:rsidP="00E32D4E"/>
    <w:p w14:paraId="6758A727" w14:textId="3968341E" w:rsidR="00E32D4E" w:rsidRPr="00E32D4E" w:rsidRDefault="00E32D4E" w:rsidP="00E32D4E"/>
    <w:p w14:paraId="6B2C44BD" w14:textId="77777777" w:rsidR="00E32D4E" w:rsidRPr="00E32D4E" w:rsidRDefault="00E32D4E" w:rsidP="00E32D4E"/>
    <w:p w14:paraId="26B7930F" w14:textId="001677C1" w:rsidR="00E32D4E" w:rsidRPr="00E32D4E" w:rsidRDefault="00E32D4E" w:rsidP="00E32D4E"/>
    <w:p w14:paraId="436CFCAC" w14:textId="77777777" w:rsidR="00E32D4E" w:rsidRPr="00E32D4E" w:rsidRDefault="00E32D4E" w:rsidP="00E32D4E"/>
    <w:p w14:paraId="201D2B34" w14:textId="3A6A8EB8" w:rsidR="00E32D4E" w:rsidRPr="00E32D4E" w:rsidRDefault="00E32D4E" w:rsidP="00E32D4E"/>
    <w:p w14:paraId="53E30E6B" w14:textId="77777777" w:rsidR="00E32D4E" w:rsidRPr="00E32D4E" w:rsidRDefault="00E32D4E" w:rsidP="00E32D4E"/>
    <w:p w14:paraId="312F9460" w14:textId="1C5B1732" w:rsidR="00E32D4E" w:rsidRPr="00E32D4E" w:rsidRDefault="00E32D4E" w:rsidP="00E32D4E"/>
    <w:p w14:paraId="2510B225" w14:textId="71C740E2" w:rsidR="00E32D4E" w:rsidRPr="00E32D4E" w:rsidRDefault="00E32D4E" w:rsidP="00E32D4E"/>
    <w:p w14:paraId="628745A9" w14:textId="77777777" w:rsidR="00E32D4E" w:rsidRPr="00E32D4E" w:rsidRDefault="00E32D4E" w:rsidP="00E32D4E"/>
    <w:p w14:paraId="5ADBF208" w14:textId="77777777" w:rsidR="00E32D4E" w:rsidRPr="00E32D4E" w:rsidRDefault="00E32D4E" w:rsidP="00E32D4E"/>
    <w:p w14:paraId="4E972A54" w14:textId="77777777" w:rsidR="00E32D4E" w:rsidRPr="00E32D4E" w:rsidRDefault="00E32D4E" w:rsidP="00E32D4E"/>
    <w:p w14:paraId="616D3EEA" w14:textId="77777777" w:rsidR="00E32D4E" w:rsidRPr="00E32D4E" w:rsidRDefault="00E32D4E" w:rsidP="00E32D4E"/>
    <w:p w14:paraId="0318E143" w14:textId="77777777" w:rsidR="00E32D4E" w:rsidRPr="00E32D4E" w:rsidRDefault="00E32D4E" w:rsidP="00E32D4E"/>
    <w:p w14:paraId="7E6D323C" w14:textId="77777777" w:rsidR="00E32D4E" w:rsidRPr="00E32D4E" w:rsidRDefault="00E32D4E" w:rsidP="00E32D4E"/>
    <w:p w14:paraId="64396732" w14:textId="77777777" w:rsidR="00E32D4E" w:rsidRPr="00E32D4E" w:rsidRDefault="00E32D4E" w:rsidP="00E32D4E"/>
    <w:p w14:paraId="18FF90E8" w14:textId="77777777" w:rsidR="00E32D4E" w:rsidRPr="00E32D4E" w:rsidRDefault="00E32D4E" w:rsidP="00E32D4E"/>
    <w:p w14:paraId="43F63B90" w14:textId="77777777" w:rsidR="00E32D4E" w:rsidRPr="00E32D4E" w:rsidRDefault="00E32D4E" w:rsidP="00E32D4E"/>
    <w:p w14:paraId="3F869EED" w14:textId="2535CD28" w:rsidR="00E32D4E" w:rsidRPr="00E32D4E" w:rsidRDefault="00E32D4E" w:rsidP="00E32D4E"/>
    <w:p w14:paraId="4BB84496" w14:textId="13B928E6" w:rsidR="00E32D4E" w:rsidRPr="00E32D4E" w:rsidRDefault="00810AFE" w:rsidP="00E32D4E">
      <w:r>
        <w:rPr>
          <w:noProof/>
          <w:lang w:eastAsia="es-CO"/>
        </w:rPr>
        <mc:AlternateContent>
          <mc:Choice Requires="wps">
            <w:drawing>
              <wp:anchor distT="0" distB="0" distL="114300" distR="114300" simplePos="0" relativeHeight="251663360" behindDoc="0" locked="0" layoutInCell="1" allowOverlap="1" wp14:anchorId="4722B29C" wp14:editId="00B68B1A">
                <wp:simplePos x="0" y="0"/>
                <wp:positionH relativeFrom="margin">
                  <wp:posOffset>434340</wp:posOffset>
                </wp:positionH>
                <wp:positionV relativeFrom="paragraph">
                  <wp:posOffset>159385</wp:posOffset>
                </wp:positionV>
                <wp:extent cx="4752975" cy="1590675"/>
                <wp:effectExtent l="0" t="0" r="9525" b="9525"/>
                <wp:wrapNone/>
                <wp:docPr id="5" name="Cuadro de texto 5"/>
                <wp:cNvGraphicFramePr/>
                <a:graphic xmlns:a="http://schemas.openxmlformats.org/drawingml/2006/main">
                  <a:graphicData uri="http://schemas.microsoft.com/office/word/2010/wordprocessingShape">
                    <wps:wsp>
                      <wps:cNvSpPr txBox="1"/>
                      <wps:spPr>
                        <a:xfrm>
                          <a:off x="0" y="0"/>
                          <a:ext cx="4752975" cy="1590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E920"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 xml:space="preserve">SECRETARIA GENERAL </w:t>
                            </w:r>
                          </w:p>
                          <w:p w14:paraId="1C8A2993"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GRUPO DE GESTIÓN DOCUMENTAL ARCHIVO Y CORRESPONDENCIA</w:t>
                            </w:r>
                          </w:p>
                          <w:p w14:paraId="7B69A1AC"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2024-2027</w:t>
                            </w:r>
                          </w:p>
                          <w:p w14:paraId="72411E9B" w14:textId="77777777" w:rsidR="00577A66" w:rsidRPr="00810AFE" w:rsidRDefault="00577A66" w:rsidP="00E32D4E">
                            <w:pPr>
                              <w:jc w:val="center"/>
                              <w:rPr>
                                <w:rFonts w:ascii="Verdana" w:hAnsi="Verdana"/>
                                <w:b/>
                                <w:color w:val="767171" w:themeColor="background2" w:themeShade="80"/>
                                <w:sz w:val="22"/>
                                <w:szCs w:val="22"/>
                              </w:rPr>
                            </w:pPr>
                          </w:p>
                          <w:p w14:paraId="034B8668" w14:textId="77777777" w:rsidR="00577A66" w:rsidRPr="00810AFE" w:rsidRDefault="00577A66" w:rsidP="00E32D4E">
                            <w:pPr>
                              <w:jc w:val="center"/>
                              <w:rPr>
                                <w:rFonts w:ascii="Verdana" w:hAnsi="Verdana"/>
                                <w:b/>
                                <w:color w:val="767171" w:themeColor="background2" w:themeShade="80"/>
                                <w:sz w:val="22"/>
                                <w:szCs w:val="22"/>
                              </w:rPr>
                            </w:pPr>
                          </w:p>
                          <w:p w14:paraId="1B66F496" w14:textId="4A23EBDB" w:rsidR="00577A66"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INSTANCIA DE APROBACIÓN</w:t>
                            </w:r>
                            <w:r w:rsidR="001C6872">
                              <w:rPr>
                                <w:rFonts w:ascii="Verdana" w:hAnsi="Verdana"/>
                                <w:b/>
                                <w:color w:val="767171" w:themeColor="background2" w:themeShade="80"/>
                                <w:sz w:val="22"/>
                                <w:szCs w:val="22"/>
                              </w:rPr>
                              <w:t>:</w:t>
                            </w:r>
                            <w:r w:rsidRPr="00810AFE">
                              <w:rPr>
                                <w:rFonts w:ascii="Verdana" w:hAnsi="Verdana"/>
                                <w:b/>
                                <w:color w:val="767171" w:themeColor="background2" w:themeShade="80"/>
                                <w:sz w:val="22"/>
                                <w:szCs w:val="22"/>
                              </w:rPr>
                              <w:t xml:space="preserve"> COMITÉ INSTITUCIONAL DE GESTIÓN Y DESEMPEÑO</w:t>
                            </w:r>
                          </w:p>
                          <w:p w14:paraId="60864FD1" w14:textId="6D6714D8" w:rsidR="00577A66" w:rsidRDefault="00577A66" w:rsidP="00E32D4E">
                            <w:pPr>
                              <w:jc w:val="center"/>
                              <w:rPr>
                                <w:rFonts w:ascii="Verdana" w:hAnsi="Verdana"/>
                                <w:b/>
                                <w:color w:val="767171" w:themeColor="background2" w:themeShade="80"/>
                                <w:sz w:val="22"/>
                                <w:szCs w:val="22"/>
                              </w:rPr>
                            </w:pPr>
                          </w:p>
                          <w:p w14:paraId="2697A30C" w14:textId="01E5A14E" w:rsidR="00577A66" w:rsidRDefault="00577A66" w:rsidP="00E32D4E">
                            <w:pPr>
                              <w:jc w:val="center"/>
                              <w:rPr>
                                <w:rFonts w:ascii="Verdana" w:hAnsi="Verdana"/>
                                <w:b/>
                                <w:color w:val="767171" w:themeColor="background2" w:themeShade="80"/>
                                <w:sz w:val="22"/>
                                <w:szCs w:val="22"/>
                              </w:rPr>
                            </w:pPr>
                          </w:p>
                          <w:p w14:paraId="6169EBC0" w14:textId="77777777" w:rsidR="00577A66" w:rsidRPr="00810AFE" w:rsidRDefault="00577A66" w:rsidP="00E32D4E">
                            <w:pPr>
                              <w:jc w:val="center"/>
                              <w:rPr>
                                <w:rFonts w:ascii="Verdana" w:hAnsi="Verdana"/>
                                <w:b/>
                                <w:color w:val="767171" w:themeColor="background2" w:themeShade="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2B29C" id="Cuadro de texto 5" o:spid="_x0000_s1027" type="#_x0000_t202" style="position:absolute;margin-left:34.2pt;margin-top:12.55pt;width:374.25pt;height:12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" fillcolor="white [3201]" stroked="f" strokeweight=".5pt">
                <v:textbox>
                  <w:txbxContent>
                    <w:p w14:paraId="13E6E920"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 xml:space="preserve">SECRETARIA GENERAL </w:t>
                      </w:r>
                    </w:p>
                    <w:p w14:paraId="1C8A2993"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GRUPO DE GESTIÓN DOCUMENTAL ARCHIVO Y CORRESPONDENCIA</w:t>
                      </w:r>
                    </w:p>
                    <w:p w14:paraId="7B69A1AC" w14:textId="77777777" w:rsidR="00577A66" w:rsidRPr="00810AFE"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2024-2027</w:t>
                      </w:r>
                    </w:p>
                    <w:p w14:paraId="72411E9B" w14:textId="77777777" w:rsidR="00577A66" w:rsidRPr="00810AFE" w:rsidRDefault="00577A66" w:rsidP="00E32D4E">
                      <w:pPr>
                        <w:jc w:val="center"/>
                        <w:rPr>
                          <w:rFonts w:ascii="Verdana" w:hAnsi="Verdana"/>
                          <w:b/>
                          <w:color w:val="767171" w:themeColor="background2" w:themeShade="80"/>
                          <w:sz w:val="22"/>
                          <w:szCs w:val="22"/>
                        </w:rPr>
                      </w:pPr>
                    </w:p>
                    <w:p w14:paraId="034B8668" w14:textId="77777777" w:rsidR="00577A66" w:rsidRPr="00810AFE" w:rsidRDefault="00577A66" w:rsidP="00E32D4E">
                      <w:pPr>
                        <w:jc w:val="center"/>
                        <w:rPr>
                          <w:rFonts w:ascii="Verdana" w:hAnsi="Verdana"/>
                          <w:b/>
                          <w:color w:val="767171" w:themeColor="background2" w:themeShade="80"/>
                          <w:sz w:val="22"/>
                          <w:szCs w:val="22"/>
                        </w:rPr>
                      </w:pPr>
                    </w:p>
                    <w:p w14:paraId="1B66F496" w14:textId="4A23EBDB" w:rsidR="00577A66" w:rsidRDefault="00577A66" w:rsidP="00E32D4E">
                      <w:pPr>
                        <w:jc w:val="center"/>
                        <w:rPr>
                          <w:rFonts w:ascii="Verdana" w:hAnsi="Verdana"/>
                          <w:b/>
                          <w:color w:val="767171" w:themeColor="background2" w:themeShade="80"/>
                          <w:sz w:val="22"/>
                          <w:szCs w:val="22"/>
                        </w:rPr>
                      </w:pPr>
                      <w:r w:rsidRPr="00810AFE">
                        <w:rPr>
                          <w:rFonts w:ascii="Verdana" w:hAnsi="Verdana"/>
                          <w:b/>
                          <w:color w:val="767171" w:themeColor="background2" w:themeShade="80"/>
                          <w:sz w:val="22"/>
                          <w:szCs w:val="22"/>
                        </w:rPr>
                        <w:t>INSTANCIA DE APROBACIÓN</w:t>
                      </w:r>
                      <w:r w:rsidR="001C6872">
                        <w:rPr>
                          <w:rFonts w:ascii="Verdana" w:hAnsi="Verdana"/>
                          <w:b/>
                          <w:color w:val="767171" w:themeColor="background2" w:themeShade="80"/>
                          <w:sz w:val="22"/>
                          <w:szCs w:val="22"/>
                        </w:rPr>
                        <w:t>:</w:t>
                      </w:r>
                      <w:r w:rsidRPr="00810AFE">
                        <w:rPr>
                          <w:rFonts w:ascii="Verdana" w:hAnsi="Verdana"/>
                          <w:b/>
                          <w:color w:val="767171" w:themeColor="background2" w:themeShade="80"/>
                          <w:sz w:val="22"/>
                          <w:szCs w:val="22"/>
                        </w:rPr>
                        <w:t xml:space="preserve"> COMITÉ INSTITUCIONAL DE GESTIÓN Y DESEMPEÑO</w:t>
                      </w:r>
                    </w:p>
                    <w:p w14:paraId="60864FD1" w14:textId="6D6714D8" w:rsidR="00577A66" w:rsidRDefault="00577A66" w:rsidP="00E32D4E">
                      <w:pPr>
                        <w:jc w:val="center"/>
                        <w:rPr>
                          <w:rFonts w:ascii="Verdana" w:hAnsi="Verdana"/>
                          <w:b/>
                          <w:color w:val="767171" w:themeColor="background2" w:themeShade="80"/>
                          <w:sz w:val="22"/>
                          <w:szCs w:val="22"/>
                        </w:rPr>
                      </w:pPr>
                    </w:p>
                    <w:p w14:paraId="2697A30C" w14:textId="01E5A14E" w:rsidR="00577A66" w:rsidRDefault="00577A66" w:rsidP="00E32D4E">
                      <w:pPr>
                        <w:jc w:val="center"/>
                        <w:rPr>
                          <w:rFonts w:ascii="Verdana" w:hAnsi="Verdana"/>
                          <w:b/>
                          <w:color w:val="767171" w:themeColor="background2" w:themeShade="80"/>
                          <w:sz w:val="22"/>
                          <w:szCs w:val="22"/>
                        </w:rPr>
                      </w:pPr>
                    </w:p>
                    <w:p w14:paraId="6169EBC0" w14:textId="77777777" w:rsidR="00577A66" w:rsidRPr="00810AFE" w:rsidRDefault="00577A66" w:rsidP="00E32D4E">
                      <w:pPr>
                        <w:jc w:val="center"/>
                        <w:rPr>
                          <w:rFonts w:ascii="Verdana" w:hAnsi="Verdana"/>
                          <w:b/>
                          <w:color w:val="767171" w:themeColor="background2" w:themeShade="80"/>
                          <w:sz w:val="22"/>
                          <w:szCs w:val="22"/>
                        </w:rPr>
                      </w:pPr>
                    </w:p>
                  </w:txbxContent>
                </v:textbox>
                <w10:wrap anchorx="margin"/>
              </v:shape>
            </w:pict>
          </mc:Fallback>
        </mc:AlternateContent>
      </w:r>
    </w:p>
    <w:p w14:paraId="722295B3" w14:textId="166DF769" w:rsidR="00E32D4E" w:rsidRPr="00E32D4E" w:rsidRDefault="00E32D4E" w:rsidP="00E32D4E"/>
    <w:p w14:paraId="305260D7" w14:textId="77777777" w:rsidR="00E32D4E" w:rsidRPr="00E32D4E" w:rsidRDefault="00E32D4E" w:rsidP="00E32D4E"/>
    <w:p w14:paraId="20729F39" w14:textId="6B9C5CBE" w:rsidR="001359AE" w:rsidRDefault="001359AE" w:rsidP="00E32D4E">
      <w:pPr>
        <w:jc w:val="right"/>
      </w:pPr>
    </w:p>
    <w:p w14:paraId="689EE3F3" w14:textId="485A51F5" w:rsidR="00E32D4E" w:rsidRDefault="00E32D4E" w:rsidP="00E32D4E">
      <w:pPr>
        <w:jc w:val="right"/>
      </w:pPr>
    </w:p>
    <w:p w14:paraId="4C07094E" w14:textId="490E441E" w:rsidR="00E32D4E" w:rsidRDefault="00E32D4E" w:rsidP="00E32D4E">
      <w:pPr>
        <w:jc w:val="right"/>
      </w:pPr>
    </w:p>
    <w:p w14:paraId="43580E29" w14:textId="5FA5B0C5" w:rsidR="00E32D4E" w:rsidRDefault="00E32D4E" w:rsidP="00E32D4E">
      <w:pPr>
        <w:jc w:val="right"/>
      </w:pPr>
    </w:p>
    <w:p w14:paraId="727B5C97" w14:textId="4A89E471" w:rsidR="00E32D4E" w:rsidRDefault="00E32D4E" w:rsidP="00E32D4E">
      <w:pPr>
        <w:jc w:val="right"/>
      </w:pPr>
    </w:p>
    <w:p w14:paraId="5859A0CB" w14:textId="376D2B0A" w:rsidR="003226F2" w:rsidRDefault="003226F2"/>
    <w:p w14:paraId="7218FC11" w14:textId="5AA19FD5" w:rsidR="00A7785C" w:rsidRDefault="00A7785C"/>
    <w:p w14:paraId="057DA059" w14:textId="77777777" w:rsidR="00A7785C" w:rsidRDefault="00A7785C"/>
    <w:p w14:paraId="7BE4937B" w14:textId="77777777" w:rsidR="001C6872" w:rsidRDefault="001C6872"/>
    <w:p w14:paraId="5270C848" w14:textId="77777777" w:rsidR="001C6872" w:rsidRDefault="001C6872"/>
    <w:p w14:paraId="2D32D029" w14:textId="1CF34D36" w:rsidR="001C6872" w:rsidRPr="001C6872" w:rsidRDefault="001C6872"/>
    <w:p w14:paraId="71D703E0" w14:textId="77777777" w:rsidR="001C6872" w:rsidRDefault="001C6872"/>
    <w:p w14:paraId="3C045C7B" w14:textId="77777777" w:rsidR="001C6872" w:rsidRDefault="001C6872"/>
    <w:p w14:paraId="172CD758" w14:textId="77777777" w:rsidR="001C6872" w:rsidRDefault="001C6872"/>
    <w:p w14:paraId="02498007" w14:textId="77777777" w:rsidR="001C6872" w:rsidRDefault="001C6872"/>
    <w:sdt>
      <w:sdtPr>
        <w:rPr>
          <w:rFonts w:ascii="Verdana" w:eastAsiaTheme="minorHAnsi" w:hAnsi="Verdana" w:cstheme="minorBidi"/>
          <w:color w:val="auto"/>
          <w:sz w:val="22"/>
          <w:szCs w:val="22"/>
          <w:lang w:val="es-ES" w:eastAsia="en-US"/>
        </w:rPr>
        <w:id w:val="2035382933"/>
        <w:docPartObj>
          <w:docPartGallery w:val="Table of Contents"/>
          <w:docPartUnique/>
        </w:docPartObj>
      </w:sdtPr>
      <w:sdtEndPr>
        <w:rPr>
          <w:b/>
          <w:bCs/>
        </w:rPr>
      </w:sdtEndPr>
      <w:sdtContent>
        <w:p w14:paraId="7A4235DE" w14:textId="33F3BB95" w:rsidR="003226F2" w:rsidRPr="00A7785C" w:rsidRDefault="00A7785C" w:rsidP="00A7785C">
          <w:pPr>
            <w:pStyle w:val="TtuloTDC"/>
            <w:jc w:val="center"/>
            <w:rPr>
              <w:rFonts w:ascii="Verdana" w:hAnsi="Verdana"/>
              <w:b/>
              <w:color w:val="000000" w:themeColor="text1"/>
              <w:sz w:val="22"/>
              <w:szCs w:val="22"/>
              <w:lang w:val="es-ES"/>
            </w:rPr>
          </w:pPr>
          <w:r w:rsidRPr="00A7785C">
            <w:rPr>
              <w:rFonts w:ascii="Verdana" w:hAnsi="Verdana"/>
              <w:b/>
              <w:color w:val="000000" w:themeColor="text1"/>
              <w:sz w:val="22"/>
              <w:szCs w:val="22"/>
              <w:lang w:val="es-ES"/>
            </w:rPr>
            <w:t>CONTENIDO</w:t>
          </w:r>
        </w:p>
        <w:p w14:paraId="2870073E" w14:textId="77777777" w:rsidR="00A7785C" w:rsidRPr="00A7785C" w:rsidRDefault="00A7785C" w:rsidP="00A7785C">
          <w:pPr>
            <w:rPr>
              <w:lang w:val="es-ES" w:eastAsia="es-CO"/>
            </w:rPr>
          </w:pPr>
        </w:p>
        <w:p w14:paraId="6D6B5F96" w14:textId="1D8CAACA" w:rsidR="00A7785C" w:rsidRDefault="003226F2">
          <w:pPr>
            <w:pStyle w:val="TDC1"/>
            <w:tabs>
              <w:tab w:val="left" w:pos="440"/>
              <w:tab w:val="right" w:leader="dot" w:pos="9060"/>
            </w:tabs>
            <w:rPr>
              <w:rFonts w:eastAsiaTheme="minorEastAsia"/>
              <w:noProof/>
              <w:sz w:val="22"/>
              <w:szCs w:val="22"/>
              <w:lang w:eastAsia="es-CO"/>
            </w:rPr>
          </w:pPr>
          <w:r w:rsidRPr="003E08C5">
            <w:rPr>
              <w:rFonts w:ascii="Verdana" w:hAnsi="Verdana"/>
              <w:sz w:val="22"/>
              <w:szCs w:val="22"/>
            </w:rPr>
            <w:fldChar w:fldCharType="begin"/>
          </w:r>
          <w:r w:rsidRPr="003E08C5">
            <w:rPr>
              <w:rFonts w:ascii="Verdana" w:hAnsi="Verdana"/>
              <w:sz w:val="22"/>
              <w:szCs w:val="22"/>
            </w:rPr>
            <w:instrText xml:space="preserve"> TOC \o "1-2" \h \z \u </w:instrText>
          </w:r>
          <w:r w:rsidRPr="003E08C5">
            <w:rPr>
              <w:rFonts w:ascii="Verdana" w:hAnsi="Verdana"/>
              <w:sz w:val="22"/>
              <w:szCs w:val="22"/>
            </w:rPr>
            <w:fldChar w:fldCharType="separate"/>
          </w:r>
          <w:hyperlink w:anchor="_Toc180679436" w:history="1">
            <w:r w:rsidR="00A7785C" w:rsidRPr="0023620B">
              <w:rPr>
                <w:rStyle w:val="Hipervnculo"/>
                <w:noProof/>
              </w:rPr>
              <w:t>1.</w:t>
            </w:r>
            <w:r w:rsidR="00A7785C">
              <w:rPr>
                <w:rFonts w:eastAsiaTheme="minorEastAsia"/>
                <w:noProof/>
                <w:sz w:val="22"/>
                <w:szCs w:val="22"/>
                <w:lang w:eastAsia="es-CO"/>
              </w:rPr>
              <w:tab/>
            </w:r>
            <w:r w:rsidR="00A7785C" w:rsidRPr="0023620B">
              <w:rPr>
                <w:rStyle w:val="Hipervnculo"/>
                <w:noProof/>
              </w:rPr>
              <w:t>INTRODUCCIÓN</w:t>
            </w:r>
            <w:r w:rsidR="00A7785C">
              <w:rPr>
                <w:noProof/>
                <w:webHidden/>
              </w:rPr>
              <w:tab/>
            </w:r>
            <w:r w:rsidR="00A7785C">
              <w:rPr>
                <w:noProof/>
                <w:webHidden/>
              </w:rPr>
              <w:fldChar w:fldCharType="begin"/>
            </w:r>
            <w:r w:rsidR="00A7785C">
              <w:rPr>
                <w:noProof/>
                <w:webHidden/>
              </w:rPr>
              <w:instrText xml:space="preserve"> PAGEREF _Toc180679436 \h </w:instrText>
            </w:r>
            <w:r w:rsidR="00A7785C">
              <w:rPr>
                <w:noProof/>
                <w:webHidden/>
              </w:rPr>
            </w:r>
            <w:r w:rsidR="00A7785C">
              <w:rPr>
                <w:noProof/>
                <w:webHidden/>
              </w:rPr>
              <w:fldChar w:fldCharType="separate"/>
            </w:r>
            <w:r w:rsidR="00A7785C">
              <w:rPr>
                <w:noProof/>
                <w:webHidden/>
              </w:rPr>
              <w:t>3</w:t>
            </w:r>
            <w:r w:rsidR="00A7785C">
              <w:rPr>
                <w:noProof/>
                <w:webHidden/>
              </w:rPr>
              <w:fldChar w:fldCharType="end"/>
            </w:r>
          </w:hyperlink>
        </w:p>
        <w:p w14:paraId="4B3F026A" w14:textId="6F2DB28E" w:rsidR="00A7785C" w:rsidRDefault="00A7785C">
          <w:pPr>
            <w:pStyle w:val="TDC1"/>
            <w:tabs>
              <w:tab w:val="left" w:pos="440"/>
              <w:tab w:val="right" w:leader="dot" w:pos="9060"/>
            </w:tabs>
            <w:rPr>
              <w:rFonts w:eastAsiaTheme="minorEastAsia"/>
              <w:noProof/>
              <w:sz w:val="22"/>
              <w:szCs w:val="22"/>
              <w:lang w:eastAsia="es-CO"/>
            </w:rPr>
          </w:pPr>
          <w:hyperlink w:anchor="_Toc180679437" w:history="1">
            <w:r w:rsidRPr="0023620B">
              <w:rPr>
                <w:rStyle w:val="Hipervnculo"/>
                <w:noProof/>
              </w:rPr>
              <w:t>2.</w:t>
            </w:r>
            <w:r>
              <w:rPr>
                <w:rFonts w:eastAsiaTheme="minorEastAsia"/>
                <w:noProof/>
                <w:sz w:val="22"/>
                <w:szCs w:val="22"/>
                <w:lang w:eastAsia="es-CO"/>
              </w:rPr>
              <w:tab/>
            </w:r>
            <w:r w:rsidRPr="0023620B">
              <w:rPr>
                <w:rStyle w:val="Hipervnculo"/>
                <w:noProof/>
              </w:rPr>
              <w:t>ALCANCE</w:t>
            </w:r>
            <w:r>
              <w:rPr>
                <w:noProof/>
                <w:webHidden/>
              </w:rPr>
              <w:tab/>
            </w:r>
            <w:r>
              <w:rPr>
                <w:noProof/>
                <w:webHidden/>
              </w:rPr>
              <w:fldChar w:fldCharType="begin"/>
            </w:r>
            <w:r>
              <w:rPr>
                <w:noProof/>
                <w:webHidden/>
              </w:rPr>
              <w:instrText xml:space="preserve"> PAGEREF _Toc180679437 \h </w:instrText>
            </w:r>
            <w:r>
              <w:rPr>
                <w:noProof/>
                <w:webHidden/>
              </w:rPr>
            </w:r>
            <w:r>
              <w:rPr>
                <w:noProof/>
                <w:webHidden/>
              </w:rPr>
              <w:fldChar w:fldCharType="separate"/>
            </w:r>
            <w:r>
              <w:rPr>
                <w:noProof/>
                <w:webHidden/>
              </w:rPr>
              <w:t>4</w:t>
            </w:r>
            <w:r>
              <w:rPr>
                <w:noProof/>
                <w:webHidden/>
              </w:rPr>
              <w:fldChar w:fldCharType="end"/>
            </w:r>
          </w:hyperlink>
        </w:p>
        <w:p w14:paraId="4B4C7F56" w14:textId="6105E0F3" w:rsidR="00A7785C" w:rsidRDefault="00A7785C">
          <w:pPr>
            <w:pStyle w:val="TDC1"/>
            <w:tabs>
              <w:tab w:val="left" w:pos="440"/>
              <w:tab w:val="right" w:leader="dot" w:pos="9060"/>
            </w:tabs>
            <w:rPr>
              <w:rFonts w:eastAsiaTheme="minorEastAsia"/>
              <w:noProof/>
              <w:sz w:val="22"/>
              <w:szCs w:val="22"/>
              <w:lang w:eastAsia="es-CO"/>
            </w:rPr>
          </w:pPr>
          <w:hyperlink w:anchor="_Toc180679438" w:history="1">
            <w:r w:rsidRPr="0023620B">
              <w:rPr>
                <w:rStyle w:val="Hipervnculo"/>
                <w:noProof/>
              </w:rPr>
              <w:t>3.</w:t>
            </w:r>
            <w:r>
              <w:rPr>
                <w:rFonts w:eastAsiaTheme="minorEastAsia"/>
                <w:noProof/>
                <w:sz w:val="22"/>
                <w:szCs w:val="22"/>
                <w:lang w:eastAsia="es-CO"/>
              </w:rPr>
              <w:tab/>
            </w:r>
            <w:r w:rsidRPr="0023620B">
              <w:rPr>
                <w:rStyle w:val="Hipervnculo"/>
                <w:noProof/>
              </w:rPr>
              <w:t>OBJETIVOS</w:t>
            </w:r>
            <w:r>
              <w:rPr>
                <w:noProof/>
                <w:webHidden/>
              </w:rPr>
              <w:tab/>
            </w:r>
            <w:r>
              <w:rPr>
                <w:noProof/>
                <w:webHidden/>
              </w:rPr>
              <w:fldChar w:fldCharType="begin"/>
            </w:r>
            <w:r>
              <w:rPr>
                <w:noProof/>
                <w:webHidden/>
              </w:rPr>
              <w:instrText xml:space="preserve"> PAGEREF _Toc180679438 \h </w:instrText>
            </w:r>
            <w:r>
              <w:rPr>
                <w:noProof/>
                <w:webHidden/>
              </w:rPr>
            </w:r>
            <w:r>
              <w:rPr>
                <w:noProof/>
                <w:webHidden/>
              </w:rPr>
              <w:fldChar w:fldCharType="separate"/>
            </w:r>
            <w:r>
              <w:rPr>
                <w:noProof/>
                <w:webHidden/>
              </w:rPr>
              <w:t>4</w:t>
            </w:r>
            <w:r>
              <w:rPr>
                <w:noProof/>
                <w:webHidden/>
              </w:rPr>
              <w:fldChar w:fldCharType="end"/>
            </w:r>
          </w:hyperlink>
        </w:p>
        <w:p w14:paraId="50BDF67C" w14:textId="0B9E04B9" w:rsidR="00A7785C" w:rsidRDefault="00A7785C" w:rsidP="00577A66">
          <w:pPr>
            <w:pStyle w:val="TDC2"/>
            <w:rPr>
              <w:rFonts w:eastAsiaTheme="minorEastAsia"/>
              <w:noProof/>
              <w:sz w:val="22"/>
              <w:szCs w:val="22"/>
              <w:lang w:eastAsia="es-CO"/>
            </w:rPr>
          </w:pPr>
          <w:hyperlink w:anchor="_Toc180679439" w:history="1">
            <w:r w:rsidRPr="0023620B">
              <w:rPr>
                <w:rStyle w:val="Hipervnculo"/>
                <w:noProof/>
              </w:rPr>
              <w:t>3.1</w:t>
            </w:r>
            <w:r>
              <w:rPr>
                <w:rFonts w:eastAsiaTheme="minorEastAsia"/>
                <w:noProof/>
                <w:sz w:val="22"/>
                <w:szCs w:val="22"/>
                <w:lang w:eastAsia="es-CO"/>
              </w:rPr>
              <w:tab/>
            </w:r>
            <w:r w:rsidRPr="0023620B">
              <w:rPr>
                <w:rStyle w:val="Hipervnculo"/>
                <w:noProof/>
              </w:rPr>
              <w:t>Objetivo General</w:t>
            </w:r>
            <w:r>
              <w:rPr>
                <w:noProof/>
                <w:webHidden/>
              </w:rPr>
              <w:tab/>
            </w:r>
            <w:r>
              <w:rPr>
                <w:noProof/>
                <w:webHidden/>
              </w:rPr>
              <w:fldChar w:fldCharType="begin"/>
            </w:r>
            <w:r>
              <w:rPr>
                <w:noProof/>
                <w:webHidden/>
              </w:rPr>
              <w:instrText xml:space="preserve"> PAGEREF _Toc180679439 \h </w:instrText>
            </w:r>
            <w:r>
              <w:rPr>
                <w:noProof/>
                <w:webHidden/>
              </w:rPr>
            </w:r>
            <w:r>
              <w:rPr>
                <w:noProof/>
                <w:webHidden/>
              </w:rPr>
              <w:fldChar w:fldCharType="separate"/>
            </w:r>
            <w:r>
              <w:rPr>
                <w:noProof/>
                <w:webHidden/>
              </w:rPr>
              <w:t>4</w:t>
            </w:r>
            <w:r>
              <w:rPr>
                <w:noProof/>
                <w:webHidden/>
              </w:rPr>
              <w:fldChar w:fldCharType="end"/>
            </w:r>
          </w:hyperlink>
        </w:p>
        <w:p w14:paraId="22A5D0A2" w14:textId="5DB9DA09" w:rsidR="00A7785C" w:rsidRDefault="00A7785C" w:rsidP="00577A66">
          <w:pPr>
            <w:pStyle w:val="TDC2"/>
            <w:rPr>
              <w:rFonts w:eastAsiaTheme="minorEastAsia"/>
              <w:noProof/>
              <w:sz w:val="22"/>
              <w:szCs w:val="22"/>
              <w:lang w:eastAsia="es-CO"/>
            </w:rPr>
          </w:pPr>
          <w:hyperlink w:anchor="_Toc180679440" w:history="1">
            <w:r w:rsidRPr="0023620B">
              <w:rPr>
                <w:rStyle w:val="Hipervnculo"/>
                <w:noProof/>
              </w:rPr>
              <w:t>3.2</w:t>
            </w:r>
            <w:r>
              <w:rPr>
                <w:rFonts w:eastAsiaTheme="minorEastAsia"/>
                <w:noProof/>
                <w:sz w:val="22"/>
                <w:szCs w:val="22"/>
                <w:lang w:eastAsia="es-CO"/>
              </w:rPr>
              <w:tab/>
            </w:r>
            <w:r w:rsidRPr="0023620B">
              <w:rPr>
                <w:rStyle w:val="Hipervnculo"/>
                <w:noProof/>
              </w:rPr>
              <w:t>Objetivos Específicos</w:t>
            </w:r>
            <w:r>
              <w:rPr>
                <w:noProof/>
                <w:webHidden/>
              </w:rPr>
              <w:tab/>
            </w:r>
            <w:r>
              <w:rPr>
                <w:noProof/>
                <w:webHidden/>
              </w:rPr>
              <w:fldChar w:fldCharType="begin"/>
            </w:r>
            <w:r>
              <w:rPr>
                <w:noProof/>
                <w:webHidden/>
              </w:rPr>
              <w:instrText xml:space="preserve"> PAGEREF _Toc180679440 \h </w:instrText>
            </w:r>
            <w:r>
              <w:rPr>
                <w:noProof/>
                <w:webHidden/>
              </w:rPr>
            </w:r>
            <w:r>
              <w:rPr>
                <w:noProof/>
                <w:webHidden/>
              </w:rPr>
              <w:fldChar w:fldCharType="separate"/>
            </w:r>
            <w:r>
              <w:rPr>
                <w:noProof/>
                <w:webHidden/>
              </w:rPr>
              <w:t>4</w:t>
            </w:r>
            <w:r>
              <w:rPr>
                <w:noProof/>
                <w:webHidden/>
              </w:rPr>
              <w:fldChar w:fldCharType="end"/>
            </w:r>
          </w:hyperlink>
        </w:p>
        <w:p w14:paraId="4E41ABAB" w14:textId="44F86204" w:rsidR="00A7785C" w:rsidRDefault="00A7785C">
          <w:pPr>
            <w:pStyle w:val="TDC1"/>
            <w:tabs>
              <w:tab w:val="left" w:pos="440"/>
              <w:tab w:val="right" w:leader="dot" w:pos="9060"/>
            </w:tabs>
            <w:rPr>
              <w:rFonts w:eastAsiaTheme="minorEastAsia"/>
              <w:noProof/>
              <w:sz w:val="22"/>
              <w:szCs w:val="22"/>
              <w:lang w:eastAsia="es-CO"/>
            </w:rPr>
          </w:pPr>
          <w:hyperlink w:anchor="_Toc180679441" w:history="1">
            <w:r w:rsidRPr="0023620B">
              <w:rPr>
                <w:rStyle w:val="Hipervnculo"/>
                <w:noProof/>
              </w:rPr>
              <w:t>4.</w:t>
            </w:r>
            <w:r>
              <w:rPr>
                <w:rFonts w:eastAsiaTheme="minorEastAsia"/>
                <w:noProof/>
                <w:sz w:val="22"/>
                <w:szCs w:val="22"/>
                <w:lang w:eastAsia="es-CO"/>
              </w:rPr>
              <w:tab/>
            </w:r>
            <w:r w:rsidRPr="0023620B">
              <w:rPr>
                <w:rStyle w:val="Hipervnculo"/>
                <w:noProof/>
              </w:rPr>
              <w:t>DEFINICIONES</w:t>
            </w:r>
            <w:r>
              <w:rPr>
                <w:noProof/>
                <w:webHidden/>
              </w:rPr>
              <w:tab/>
            </w:r>
            <w:r>
              <w:rPr>
                <w:noProof/>
                <w:webHidden/>
              </w:rPr>
              <w:fldChar w:fldCharType="begin"/>
            </w:r>
            <w:r>
              <w:rPr>
                <w:noProof/>
                <w:webHidden/>
              </w:rPr>
              <w:instrText xml:space="preserve"> PAGEREF _Toc180679441 \h </w:instrText>
            </w:r>
            <w:r>
              <w:rPr>
                <w:noProof/>
                <w:webHidden/>
              </w:rPr>
            </w:r>
            <w:r>
              <w:rPr>
                <w:noProof/>
                <w:webHidden/>
              </w:rPr>
              <w:fldChar w:fldCharType="separate"/>
            </w:r>
            <w:r>
              <w:rPr>
                <w:noProof/>
                <w:webHidden/>
              </w:rPr>
              <w:t>5</w:t>
            </w:r>
            <w:r>
              <w:rPr>
                <w:noProof/>
                <w:webHidden/>
              </w:rPr>
              <w:fldChar w:fldCharType="end"/>
            </w:r>
          </w:hyperlink>
        </w:p>
        <w:p w14:paraId="4863B0A3" w14:textId="6CB849B6" w:rsidR="00A7785C" w:rsidRDefault="00A7785C">
          <w:pPr>
            <w:pStyle w:val="TDC1"/>
            <w:tabs>
              <w:tab w:val="left" w:pos="440"/>
              <w:tab w:val="right" w:leader="dot" w:pos="9060"/>
            </w:tabs>
            <w:rPr>
              <w:rFonts w:eastAsiaTheme="minorEastAsia"/>
              <w:noProof/>
              <w:sz w:val="22"/>
              <w:szCs w:val="22"/>
              <w:lang w:eastAsia="es-CO"/>
            </w:rPr>
          </w:pPr>
          <w:hyperlink w:anchor="_Toc180679442" w:history="1">
            <w:r w:rsidRPr="0023620B">
              <w:rPr>
                <w:rStyle w:val="Hipervnculo"/>
                <w:noProof/>
              </w:rPr>
              <w:t>5.</w:t>
            </w:r>
            <w:r>
              <w:rPr>
                <w:rFonts w:eastAsiaTheme="minorEastAsia"/>
                <w:noProof/>
                <w:sz w:val="22"/>
                <w:szCs w:val="22"/>
                <w:lang w:eastAsia="es-CO"/>
              </w:rPr>
              <w:tab/>
            </w:r>
            <w:r w:rsidRPr="0023620B">
              <w:rPr>
                <w:rStyle w:val="Hipervnculo"/>
                <w:noProof/>
              </w:rPr>
              <w:t>INSTRUMENTOS ARCHIVISTICOS ARTICULADOS</w:t>
            </w:r>
            <w:r>
              <w:rPr>
                <w:noProof/>
                <w:webHidden/>
              </w:rPr>
              <w:tab/>
            </w:r>
            <w:r>
              <w:rPr>
                <w:noProof/>
                <w:webHidden/>
              </w:rPr>
              <w:fldChar w:fldCharType="begin"/>
            </w:r>
            <w:r>
              <w:rPr>
                <w:noProof/>
                <w:webHidden/>
              </w:rPr>
              <w:instrText xml:space="preserve"> PAGEREF _Toc180679442 \h </w:instrText>
            </w:r>
            <w:r>
              <w:rPr>
                <w:noProof/>
                <w:webHidden/>
              </w:rPr>
            </w:r>
            <w:r>
              <w:rPr>
                <w:noProof/>
                <w:webHidden/>
              </w:rPr>
              <w:fldChar w:fldCharType="separate"/>
            </w:r>
            <w:r>
              <w:rPr>
                <w:noProof/>
                <w:webHidden/>
              </w:rPr>
              <w:t>7</w:t>
            </w:r>
            <w:r>
              <w:rPr>
                <w:noProof/>
                <w:webHidden/>
              </w:rPr>
              <w:fldChar w:fldCharType="end"/>
            </w:r>
          </w:hyperlink>
        </w:p>
        <w:p w14:paraId="337C3E2C" w14:textId="55A2F956" w:rsidR="00A7785C" w:rsidRDefault="00A7785C" w:rsidP="00577A66">
          <w:pPr>
            <w:pStyle w:val="TDC2"/>
            <w:rPr>
              <w:rFonts w:eastAsiaTheme="minorEastAsia"/>
              <w:noProof/>
              <w:sz w:val="22"/>
              <w:szCs w:val="22"/>
              <w:lang w:eastAsia="es-CO"/>
            </w:rPr>
          </w:pPr>
          <w:hyperlink w:anchor="_Toc180679443" w:history="1">
            <w:r w:rsidRPr="0023620B">
              <w:rPr>
                <w:rStyle w:val="Hipervnculo"/>
                <w:noProof/>
              </w:rPr>
              <w:t>5.1</w:t>
            </w:r>
            <w:r>
              <w:rPr>
                <w:rFonts w:eastAsiaTheme="minorEastAsia"/>
                <w:noProof/>
                <w:sz w:val="22"/>
                <w:szCs w:val="22"/>
                <w:lang w:eastAsia="es-CO"/>
              </w:rPr>
              <w:tab/>
            </w:r>
            <w:r w:rsidRPr="0023620B">
              <w:rPr>
                <w:rStyle w:val="Hipervnculo"/>
                <w:noProof/>
              </w:rPr>
              <w:t>Digitalización</w:t>
            </w:r>
            <w:r>
              <w:rPr>
                <w:noProof/>
                <w:webHidden/>
              </w:rPr>
              <w:tab/>
            </w:r>
            <w:r>
              <w:rPr>
                <w:noProof/>
                <w:webHidden/>
              </w:rPr>
              <w:fldChar w:fldCharType="begin"/>
            </w:r>
            <w:r>
              <w:rPr>
                <w:noProof/>
                <w:webHidden/>
              </w:rPr>
              <w:instrText xml:space="preserve"> PAGEREF _Toc180679443 \h </w:instrText>
            </w:r>
            <w:r>
              <w:rPr>
                <w:noProof/>
                <w:webHidden/>
              </w:rPr>
            </w:r>
            <w:r>
              <w:rPr>
                <w:noProof/>
                <w:webHidden/>
              </w:rPr>
              <w:fldChar w:fldCharType="separate"/>
            </w:r>
            <w:r>
              <w:rPr>
                <w:noProof/>
                <w:webHidden/>
              </w:rPr>
              <w:t>7</w:t>
            </w:r>
            <w:r>
              <w:rPr>
                <w:noProof/>
                <w:webHidden/>
              </w:rPr>
              <w:fldChar w:fldCharType="end"/>
            </w:r>
          </w:hyperlink>
        </w:p>
        <w:p w14:paraId="4069F979" w14:textId="22B38541" w:rsidR="00A7785C" w:rsidRDefault="00A7785C">
          <w:pPr>
            <w:pStyle w:val="TDC1"/>
            <w:tabs>
              <w:tab w:val="left" w:pos="440"/>
              <w:tab w:val="right" w:leader="dot" w:pos="9060"/>
            </w:tabs>
            <w:rPr>
              <w:rFonts w:eastAsiaTheme="minorEastAsia"/>
              <w:noProof/>
              <w:sz w:val="22"/>
              <w:szCs w:val="22"/>
              <w:lang w:eastAsia="es-CO"/>
            </w:rPr>
          </w:pPr>
          <w:hyperlink w:anchor="_Toc180679444" w:history="1">
            <w:r w:rsidRPr="0023620B">
              <w:rPr>
                <w:rStyle w:val="Hipervnculo"/>
                <w:noProof/>
              </w:rPr>
              <w:t>6.</w:t>
            </w:r>
            <w:r w:rsidR="00577A66">
              <w:rPr>
                <w:rStyle w:val="Hipervnculo"/>
                <w:noProof/>
              </w:rPr>
              <w:t xml:space="preserve"> </w:t>
            </w:r>
            <w:r w:rsidRPr="0023620B">
              <w:rPr>
                <w:rStyle w:val="Hipervnculo"/>
                <w:noProof/>
              </w:rPr>
              <w:t>LINEAMIENTOS</w:t>
            </w:r>
            <w:r>
              <w:rPr>
                <w:noProof/>
                <w:webHidden/>
              </w:rPr>
              <w:tab/>
            </w:r>
            <w:r>
              <w:rPr>
                <w:noProof/>
                <w:webHidden/>
              </w:rPr>
              <w:fldChar w:fldCharType="begin"/>
            </w:r>
            <w:r>
              <w:rPr>
                <w:noProof/>
                <w:webHidden/>
              </w:rPr>
              <w:instrText xml:space="preserve"> PAGEREF _Toc180679444 \h </w:instrText>
            </w:r>
            <w:r>
              <w:rPr>
                <w:noProof/>
                <w:webHidden/>
              </w:rPr>
            </w:r>
            <w:r>
              <w:rPr>
                <w:noProof/>
                <w:webHidden/>
              </w:rPr>
              <w:fldChar w:fldCharType="separate"/>
            </w:r>
            <w:r>
              <w:rPr>
                <w:noProof/>
                <w:webHidden/>
              </w:rPr>
              <w:t>12</w:t>
            </w:r>
            <w:r>
              <w:rPr>
                <w:noProof/>
                <w:webHidden/>
              </w:rPr>
              <w:fldChar w:fldCharType="end"/>
            </w:r>
          </w:hyperlink>
        </w:p>
        <w:p w14:paraId="3C94687B" w14:textId="429089BE" w:rsidR="00A7785C" w:rsidRDefault="00A7785C" w:rsidP="00577A66">
          <w:pPr>
            <w:pStyle w:val="TDC2"/>
            <w:rPr>
              <w:rFonts w:eastAsiaTheme="minorEastAsia"/>
              <w:noProof/>
              <w:sz w:val="22"/>
              <w:szCs w:val="22"/>
              <w:lang w:eastAsia="es-CO"/>
            </w:rPr>
          </w:pPr>
          <w:hyperlink w:anchor="_Toc180679445" w:history="1">
            <w:r w:rsidRPr="0023620B">
              <w:rPr>
                <w:rStyle w:val="Hipervnculo"/>
                <w:noProof/>
              </w:rPr>
              <w:t>6.1</w:t>
            </w:r>
            <w:r>
              <w:rPr>
                <w:rFonts w:eastAsiaTheme="minorEastAsia"/>
                <w:noProof/>
                <w:sz w:val="22"/>
                <w:szCs w:val="22"/>
                <w:lang w:eastAsia="es-CO"/>
              </w:rPr>
              <w:tab/>
            </w:r>
            <w:r w:rsidRPr="0023620B">
              <w:rPr>
                <w:rStyle w:val="Hipervnculo"/>
                <w:noProof/>
              </w:rPr>
              <w:t>Digitalización</w:t>
            </w:r>
            <w:r>
              <w:rPr>
                <w:noProof/>
                <w:webHidden/>
              </w:rPr>
              <w:tab/>
            </w:r>
            <w:r>
              <w:rPr>
                <w:noProof/>
                <w:webHidden/>
              </w:rPr>
              <w:fldChar w:fldCharType="begin"/>
            </w:r>
            <w:r>
              <w:rPr>
                <w:noProof/>
                <w:webHidden/>
              </w:rPr>
              <w:instrText xml:space="preserve"> PAGEREF _Toc180679445 \h </w:instrText>
            </w:r>
            <w:r>
              <w:rPr>
                <w:noProof/>
                <w:webHidden/>
              </w:rPr>
            </w:r>
            <w:r>
              <w:rPr>
                <w:noProof/>
                <w:webHidden/>
              </w:rPr>
              <w:fldChar w:fldCharType="separate"/>
            </w:r>
            <w:r>
              <w:rPr>
                <w:noProof/>
                <w:webHidden/>
              </w:rPr>
              <w:t>13</w:t>
            </w:r>
            <w:r>
              <w:rPr>
                <w:noProof/>
                <w:webHidden/>
              </w:rPr>
              <w:fldChar w:fldCharType="end"/>
            </w:r>
          </w:hyperlink>
        </w:p>
        <w:p w14:paraId="24790223" w14:textId="414EA031" w:rsidR="00A7785C" w:rsidRDefault="00A7785C" w:rsidP="00577A66">
          <w:pPr>
            <w:pStyle w:val="TDC2"/>
            <w:rPr>
              <w:rFonts w:eastAsiaTheme="minorEastAsia"/>
              <w:noProof/>
              <w:sz w:val="22"/>
              <w:szCs w:val="22"/>
              <w:lang w:eastAsia="es-CO"/>
            </w:rPr>
          </w:pPr>
          <w:hyperlink w:anchor="_Toc180679446" w:history="1">
            <w:r w:rsidRPr="0023620B">
              <w:rPr>
                <w:rStyle w:val="Hipervnculo"/>
                <w:noProof/>
              </w:rPr>
              <w:t>Alistamiento</w:t>
            </w:r>
            <w:r>
              <w:rPr>
                <w:noProof/>
                <w:webHidden/>
              </w:rPr>
              <w:tab/>
            </w:r>
            <w:r>
              <w:rPr>
                <w:noProof/>
                <w:webHidden/>
              </w:rPr>
              <w:fldChar w:fldCharType="begin"/>
            </w:r>
            <w:r>
              <w:rPr>
                <w:noProof/>
                <w:webHidden/>
              </w:rPr>
              <w:instrText xml:space="preserve"> PAGEREF _Toc180679446 \h </w:instrText>
            </w:r>
            <w:r>
              <w:rPr>
                <w:noProof/>
                <w:webHidden/>
              </w:rPr>
            </w:r>
            <w:r>
              <w:rPr>
                <w:noProof/>
                <w:webHidden/>
              </w:rPr>
              <w:fldChar w:fldCharType="separate"/>
            </w:r>
            <w:r>
              <w:rPr>
                <w:noProof/>
                <w:webHidden/>
              </w:rPr>
              <w:t>14</w:t>
            </w:r>
            <w:r>
              <w:rPr>
                <w:noProof/>
                <w:webHidden/>
              </w:rPr>
              <w:fldChar w:fldCharType="end"/>
            </w:r>
          </w:hyperlink>
        </w:p>
        <w:p w14:paraId="5153CF2E" w14:textId="406CB41E" w:rsidR="00A7785C" w:rsidRDefault="00A7785C" w:rsidP="00577A66">
          <w:pPr>
            <w:pStyle w:val="TDC2"/>
            <w:rPr>
              <w:rFonts w:eastAsiaTheme="minorEastAsia"/>
              <w:noProof/>
              <w:sz w:val="22"/>
              <w:szCs w:val="22"/>
              <w:lang w:eastAsia="es-CO"/>
            </w:rPr>
          </w:pPr>
          <w:hyperlink w:anchor="_Toc180679447" w:history="1">
            <w:r w:rsidRPr="0023620B">
              <w:rPr>
                <w:rStyle w:val="Hipervnculo"/>
                <w:noProof/>
              </w:rPr>
              <w:t>Captura</w:t>
            </w:r>
            <w:r>
              <w:rPr>
                <w:noProof/>
                <w:webHidden/>
              </w:rPr>
              <w:tab/>
            </w:r>
            <w:r>
              <w:rPr>
                <w:noProof/>
                <w:webHidden/>
              </w:rPr>
              <w:fldChar w:fldCharType="begin"/>
            </w:r>
            <w:r>
              <w:rPr>
                <w:noProof/>
                <w:webHidden/>
              </w:rPr>
              <w:instrText xml:space="preserve"> PAGEREF _Toc180679447 \h </w:instrText>
            </w:r>
            <w:r>
              <w:rPr>
                <w:noProof/>
                <w:webHidden/>
              </w:rPr>
            </w:r>
            <w:r>
              <w:rPr>
                <w:noProof/>
                <w:webHidden/>
              </w:rPr>
              <w:fldChar w:fldCharType="separate"/>
            </w:r>
            <w:r>
              <w:rPr>
                <w:noProof/>
                <w:webHidden/>
              </w:rPr>
              <w:t>14</w:t>
            </w:r>
            <w:r>
              <w:rPr>
                <w:noProof/>
                <w:webHidden/>
              </w:rPr>
              <w:fldChar w:fldCharType="end"/>
            </w:r>
          </w:hyperlink>
        </w:p>
        <w:p w14:paraId="17400915" w14:textId="015C263A" w:rsidR="00A7785C" w:rsidRDefault="00A7785C" w:rsidP="00577A66">
          <w:pPr>
            <w:pStyle w:val="TDC2"/>
            <w:rPr>
              <w:rFonts w:eastAsiaTheme="minorEastAsia"/>
              <w:noProof/>
              <w:sz w:val="22"/>
              <w:szCs w:val="22"/>
              <w:lang w:eastAsia="es-CO"/>
            </w:rPr>
          </w:pPr>
          <w:hyperlink w:anchor="_Toc180679448" w:history="1">
            <w:r w:rsidRPr="0023620B">
              <w:rPr>
                <w:rStyle w:val="Hipervnculo"/>
                <w:noProof/>
              </w:rPr>
              <w:t>Identificación</w:t>
            </w:r>
            <w:r>
              <w:rPr>
                <w:noProof/>
                <w:webHidden/>
              </w:rPr>
              <w:tab/>
            </w:r>
            <w:r>
              <w:rPr>
                <w:noProof/>
                <w:webHidden/>
              </w:rPr>
              <w:fldChar w:fldCharType="begin"/>
            </w:r>
            <w:r>
              <w:rPr>
                <w:noProof/>
                <w:webHidden/>
              </w:rPr>
              <w:instrText xml:space="preserve"> PAGEREF _Toc180679448 \h </w:instrText>
            </w:r>
            <w:r>
              <w:rPr>
                <w:noProof/>
                <w:webHidden/>
              </w:rPr>
            </w:r>
            <w:r>
              <w:rPr>
                <w:noProof/>
                <w:webHidden/>
              </w:rPr>
              <w:fldChar w:fldCharType="separate"/>
            </w:r>
            <w:r>
              <w:rPr>
                <w:noProof/>
                <w:webHidden/>
              </w:rPr>
              <w:t>15</w:t>
            </w:r>
            <w:r>
              <w:rPr>
                <w:noProof/>
                <w:webHidden/>
              </w:rPr>
              <w:fldChar w:fldCharType="end"/>
            </w:r>
          </w:hyperlink>
        </w:p>
        <w:p w14:paraId="0EA9174A" w14:textId="57959937" w:rsidR="00A7785C" w:rsidRDefault="00A7785C" w:rsidP="00577A66">
          <w:pPr>
            <w:pStyle w:val="TDC2"/>
            <w:rPr>
              <w:rFonts w:eastAsiaTheme="minorEastAsia"/>
              <w:noProof/>
              <w:sz w:val="22"/>
              <w:szCs w:val="22"/>
              <w:lang w:eastAsia="es-CO"/>
            </w:rPr>
          </w:pPr>
          <w:hyperlink w:anchor="_Toc180679449" w:history="1">
            <w:r w:rsidRPr="0023620B">
              <w:rPr>
                <w:rStyle w:val="Hipervnculo"/>
                <w:noProof/>
              </w:rPr>
              <w:t>Control de Calidad</w:t>
            </w:r>
            <w:r>
              <w:rPr>
                <w:noProof/>
                <w:webHidden/>
              </w:rPr>
              <w:tab/>
            </w:r>
            <w:r>
              <w:rPr>
                <w:noProof/>
                <w:webHidden/>
              </w:rPr>
              <w:fldChar w:fldCharType="begin"/>
            </w:r>
            <w:r>
              <w:rPr>
                <w:noProof/>
                <w:webHidden/>
              </w:rPr>
              <w:instrText xml:space="preserve"> PAGEREF _Toc180679449 \h </w:instrText>
            </w:r>
            <w:r>
              <w:rPr>
                <w:noProof/>
                <w:webHidden/>
              </w:rPr>
            </w:r>
            <w:r>
              <w:rPr>
                <w:noProof/>
                <w:webHidden/>
              </w:rPr>
              <w:fldChar w:fldCharType="separate"/>
            </w:r>
            <w:r>
              <w:rPr>
                <w:noProof/>
                <w:webHidden/>
              </w:rPr>
              <w:t>15</w:t>
            </w:r>
            <w:r>
              <w:rPr>
                <w:noProof/>
                <w:webHidden/>
              </w:rPr>
              <w:fldChar w:fldCharType="end"/>
            </w:r>
          </w:hyperlink>
        </w:p>
        <w:p w14:paraId="07EF2F41" w14:textId="62D942FC" w:rsidR="00A7785C" w:rsidRDefault="00A7785C" w:rsidP="00577A66">
          <w:pPr>
            <w:pStyle w:val="TDC2"/>
            <w:rPr>
              <w:rFonts w:eastAsiaTheme="minorEastAsia"/>
              <w:noProof/>
              <w:sz w:val="22"/>
              <w:szCs w:val="22"/>
              <w:lang w:eastAsia="es-CO"/>
            </w:rPr>
          </w:pPr>
          <w:hyperlink w:anchor="_Toc180679450" w:history="1">
            <w:r w:rsidRPr="0023620B">
              <w:rPr>
                <w:rStyle w:val="Hipervnculo"/>
                <w:noProof/>
              </w:rPr>
              <w:t>Organización y Conservación</w:t>
            </w:r>
            <w:r>
              <w:rPr>
                <w:noProof/>
                <w:webHidden/>
              </w:rPr>
              <w:tab/>
            </w:r>
            <w:r>
              <w:rPr>
                <w:noProof/>
                <w:webHidden/>
              </w:rPr>
              <w:fldChar w:fldCharType="begin"/>
            </w:r>
            <w:r>
              <w:rPr>
                <w:noProof/>
                <w:webHidden/>
              </w:rPr>
              <w:instrText xml:space="preserve"> PAGEREF _Toc180679450 \h </w:instrText>
            </w:r>
            <w:r>
              <w:rPr>
                <w:noProof/>
                <w:webHidden/>
              </w:rPr>
            </w:r>
            <w:r>
              <w:rPr>
                <w:noProof/>
                <w:webHidden/>
              </w:rPr>
              <w:fldChar w:fldCharType="separate"/>
            </w:r>
            <w:r>
              <w:rPr>
                <w:noProof/>
                <w:webHidden/>
              </w:rPr>
              <w:t>15</w:t>
            </w:r>
            <w:r>
              <w:rPr>
                <w:noProof/>
                <w:webHidden/>
              </w:rPr>
              <w:fldChar w:fldCharType="end"/>
            </w:r>
          </w:hyperlink>
        </w:p>
        <w:p w14:paraId="7DF47B05" w14:textId="5CECA0D5" w:rsidR="00A7785C" w:rsidRDefault="00A7785C" w:rsidP="00577A66">
          <w:pPr>
            <w:pStyle w:val="TDC2"/>
            <w:rPr>
              <w:rFonts w:eastAsiaTheme="minorEastAsia"/>
              <w:noProof/>
              <w:sz w:val="22"/>
              <w:szCs w:val="22"/>
              <w:lang w:eastAsia="es-CO"/>
            </w:rPr>
          </w:pPr>
          <w:hyperlink w:anchor="_Toc180679451" w:history="1">
            <w:r w:rsidRPr="0023620B">
              <w:rPr>
                <w:rStyle w:val="Hipervnculo"/>
                <w:noProof/>
              </w:rPr>
              <w:t>6.2</w:t>
            </w:r>
            <w:r>
              <w:rPr>
                <w:rFonts w:eastAsiaTheme="minorEastAsia"/>
                <w:noProof/>
                <w:sz w:val="22"/>
                <w:szCs w:val="22"/>
                <w:lang w:eastAsia="es-CO"/>
              </w:rPr>
              <w:tab/>
            </w:r>
            <w:r w:rsidRPr="0023620B">
              <w:rPr>
                <w:rStyle w:val="Hipervnculo"/>
                <w:noProof/>
              </w:rPr>
              <w:t xml:space="preserve">Digitalización </w:t>
            </w:r>
            <w:r w:rsidRPr="00577A66">
              <w:rPr>
                <w:rStyle w:val="Hipervnculo"/>
                <w:rFonts w:ascii="Verdana" w:hAnsi="Verdana"/>
                <w:noProof/>
                <w:sz w:val="22"/>
                <w:szCs w:val="22"/>
              </w:rPr>
              <w:t>de</w:t>
            </w:r>
            <w:r w:rsidRPr="0023620B">
              <w:rPr>
                <w:rStyle w:val="Hipervnculo"/>
                <w:noProof/>
              </w:rPr>
              <w:t xml:space="preserve"> Archivos Fotográficos, Planos y Audio</w:t>
            </w:r>
            <w:r>
              <w:rPr>
                <w:noProof/>
                <w:webHidden/>
              </w:rPr>
              <w:tab/>
            </w:r>
            <w:r>
              <w:rPr>
                <w:noProof/>
                <w:webHidden/>
              </w:rPr>
              <w:fldChar w:fldCharType="begin"/>
            </w:r>
            <w:r>
              <w:rPr>
                <w:noProof/>
                <w:webHidden/>
              </w:rPr>
              <w:instrText xml:space="preserve"> PAGEREF _Toc180679451 \h </w:instrText>
            </w:r>
            <w:r>
              <w:rPr>
                <w:noProof/>
                <w:webHidden/>
              </w:rPr>
            </w:r>
            <w:r>
              <w:rPr>
                <w:noProof/>
                <w:webHidden/>
              </w:rPr>
              <w:fldChar w:fldCharType="separate"/>
            </w:r>
            <w:r>
              <w:rPr>
                <w:noProof/>
                <w:webHidden/>
              </w:rPr>
              <w:t>16</w:t>
            </w:r>
            <w:r>
              <w:rPr>
                <w:noProof/>
                <w:webHidden/>
              </w:rPr>
              <w:fldChar w:fldCharType="end"/>
            </w:r>
          </w:hyperlink>
        </w:p>
        <w:p w14:paraId="272067AD" w14:textId="7F7746E3" w:rsidR="00A7785C" w:rsidRDefault="00A7785C" w:rsidP="00577A66">
          <w:pPr>
            <w:pStyle w:val="TDC2"/>
            <w:rPr>
              <w:rFonts w:eastAsiaTheme="minorEastAsia"/>
              <w:noProof/>
              <w:sz w:val="22"/>
              <w:szCs w:val="22"/>
              <w:lang w:eastAsia="es-CO"/>
            </w:rPr>
          </w:pPr>
          <w:hyperlink w:anchor="_Toc180679452" w:history="1">
            <w:r w:rsidRPr="0023620B">
              <w:rPr>
                <w:rStyle w:val="Hipervnculo"/>
                <w:noProof/>
              </w:rPr>
              <w:t>6.3 Fotocopiado</w:t>
            </w:r>
            <w:r>
              <w:rPr>
                <w:noProof/>
                <w:webHidden/>
              </w:rPr>
              <w:tab/>
            </w:r>
            <w:r>
              <w:rPr>
                <w:noProof/>
                <w:webHidden/>
              </w:rPr>
              <w:fldChar w:fldCharType="begin"/>
            </w:r>
            <w:r>
              <w:rPr>
                <w:noProof/>
                <w:webHidden/>
              </w:rPr>
              <w:instrText xml:space="preserve"> PAGEREF _Toc180679452 \h </w:instrText>
            </w:r>
            <w:r>
              <w:rPr>
                <w:noProof/>
                <w:webHidden/>
              </w:rPr>
            </w:r>
            <w:r>
              <w:rPr>
                <w:noProof/>
                <w:webHidden/>
              </w:rPr>
              <w:fldChar w:fldCharType="separate"/>
            </w:r>
            <w:r>
              <w:rPr>
                <w:noProof/>
                <w:webHidden/>
              </w:rPr>
              <w:t>17</w:t>
            </w:r>
            <w:r>
              <w:rPr>
                <w:noProof/>
                <w:webHidden/>
              </w:rPr>
              <w:fldChar w:fldCharType="end"/>
            </w:r>
          </w:hyperlink>
        </w:p>
        <w:p w14:paraId="2136313D" w14:textId="691465AD" w:rsidR="00A7785C" w:rsidRDefault="00A7785C" w:rsidP="00577A66">
          <w:pPr>
            <w:pStyle w:val="TDC2"/>
            <w:rPr>
              <w:rFonts w:eastAsiaTheme="minorEastAsia"/>
              <w:noProof/>
              <w:sz w:val="22"/>
              <w:szCs w:val="22"/>
              <w:lang w:eastAsia="es-CO"/>
            </w:rPr>
          </w:pPr>
          <w:hyperlink w:anchor="_Toc180679453" w:history="1">
            <w:r w:rsidRPr="0023620B">
              <w:rPr>
                <w:rStyle w:val="Hipervnculo"/>
                <w:noProof/>
              </w:rPr>
              <w:t>6.4</w:t>
            </w:r>
            <w:r>
              <w:rPr>
                <w:rFonts w:eastAsiaTheme="minorEastAsia"/>
                <w:noProof/>
                <w:sz w:val="22"/>
                <w:szCs w:val="22"/>
                <w:lang w:eastAsia="es-CO"/>
              </w:rPr>
              <w:tab/>
            </w:r>
            <w:r w:rsidRPr="0023620B">
              <w:rPr>
                <w:rStyle w:val="Hipervnculo"/>
                <w:noProof/>
              </w:rPr>
              <w:t>Impresión</w:t>
            </w:r>
            <w:r>
              <w:rPr>
                <w:noProof/>
                <w:webHidden/>
              </w:rPr>
              <w:tab/>
            </w:r>
            <w:r>
              <w:rPr>
                <w:noProof/>
                <w:webHidden/>
              </w:rPr>
              <w:fldChar w:fldCharType="begin"/>
            </w:r>
            <w:r>
              <w:rPr>
                <w:noProof/>
                <w:webHidden/>
              </w:rPr>
              <w:instrText xml:space="preserve"> PAGEREF _Toc180679453 \h </w:instrText>
            </w:r>
            <w:r>
              <w:rPr>
                <w:noProof/>
                <w:webHidden/>
              </w:rPr>
            </w:r>
            <w:r>
              <w:rPr>
                <w:noProof/>
                <w:webHidden/>
              </w:rPr>
              <w:fldChar w:fldCharType="separate"/>
            </w:r>
            <w:r>
              <w:rPr>
                <w:noProof/>
                <w:webHidden/>
              </w:rPr>
              <w:t>18</w:t>
            </w:r>
            <w:r>
              <w:rPr>
                <w:noProof/>
                <w:webHidden/>
              </w:rPr>
              <w:fldChar w:fldCharType="end"/>
            </w:r>
          </w:hyperlink>
        </w:p>
        <w:p w14:paraId="370BBF63" w14:textId="69991EAB" w:rsidR="00A7785C" w:rsidRDefault="00A7785C" w:rsidP="00577A66">
          <w:pPr>
            <w:pStyle w:val="TDC2"/>
            <w:rPr>
              <w:rFonts w:eastAsiaTheme="minorEastAsia"/>
              <w:noProof/>
              <w:sz w:val="22"/>
              <w:szCs w:val="22"/>
              <w:lang w:eastAsia="es-CO"/>
            </w:rPr>
          </w:pPr>
          <w:hyperlink w:anchor="_Toc180679454" w:history="1">
            <w:r w:rsidRPr="0023620B">
              <w:rPr>
                <w:rStyle w:val="Hipervnculo"/>
                <w:noProof/>
              </w:rPr>
              <w:t>6.5</w:t>
            </w:r>
            <w:r>
              <w:rPr>
                <w:rFonts w:eastAsiaTheme="minorEastAsia"/>
                <w:noProof/>
                <w:sz w:val="22"/>
                <w:szCs w:val="22"/>
                <w:lang w:eastAsia="es-CO"/>
              </w:rPr>
              <w:tab/>
            </w:r>
            <w:r w:rsidRPr="0023620B">
              <w:rPr>
                <w:rStyle w:val="Hipervnculo"/>
                <w:noProof/>
              </w:rPr>
              <w:t>Migración Digital</w:t>
            </w:r>
            <w:r>
              <w:rPr>
                <w:noProof/>
                <w:webHidden/>
              </w:rPr>
              <w:tab/>
            </w:r>
            <w:r>
              <w:rPr>
                <w:noProof/>
                <w:webHidden/>
              </w:rPr>
              <w:fldChar w:fldCharType="begin"/>
            </w:r>
            <w:r>
              <w:rPr>
                <w:noProof/>
                <w:webHidden/>
              </w:rPr>
              <w:instrText xml:space="preserve"> PAGEREF _Toc180679454 \h </w:instrText>
            </w:r>
            <w:r>
              <w:rPr>
                <w:noProof/>
                <w:webHidden/>
              </w:rPr>
            </w:r>
            <w:r>
              <w:rPr>
                <w:noProof/>
                <w:webHidden/>
              </w:rPr>
              <w:fldChar w:fldCharType="separate"/>
            </w:r>
            <w:r>
              <w:rPr>
                <w:noProof/>
                <w:webHidden/>
              </w:rPr>
              <w:t>19</w:t>
            </w:r>
            <w:r>
              <w:rPr>
                <w:noProof/>
                <w:webHidden/>
              </w:rPr>
              <w:fldChar w:fldCharType="end"/>
            </w:r>
          </w:hyperlink>
        </w:p>
        <w:p w14:paraId="58BA04B7" w14:textId="2BBB06BB" w:rsidR="00A7785C" w:rsidRDefault="00A7785C">
          <w:pPr>
            <w:pStyle w:val="TDC1"/>
            <w:tabs>
              <w:tab w:val="left" w:pos="440"/>
              <w:tab w:val="right" w:leader="dot" w:pos="9060"/>
            </w:tabs>
            <w:rPr>
              <w:rFonts w:eastAsiaTheme="minorEastAsia"/>
              <w:noProof/>
              <w:sz w:val="22"/>
              <w:szCs w:val="22"/>
              <w:lang w:eastAsia="es-CO"/>
            </w:rPr>
          </w:pPr>
          <w:hyperlink w:anchor="_Toc180679455" w:history="1">
            <w:r w:rsidRPr="0023620B">
              <w:rPr>
                <w:rStyle w:val="Hipervnculo"/>
                <w:noProof/>
              </w:rPr>
              <w:t>7</w:t>
            </w:r>
            <w:r>
              <w:rPr>
                <w:rFonts w:eastAsiaTheme="minorEastAsia"/>
                <w:noProof/>
                <w:sz w:val="22"/>
                <w:szCs w:val="22"/>
                <w:lang w:eastAsia="es-CO"/>
              </w:rPr>
              <w:tab/>
            </w:r>
            <w:r w:rsidRPr="0023620B">
              <w:rPr>
                <w:rStyle w:val="Hipervnculo"/>
                <w:noProof/>
              </w:rPr>
              <w:t>RESPONSABILIDADES</w:t>
            </w:r>
            <w:r>
              <w:rPr>
                <w:noProof/>
                <w:webHidden/>
              </w:rPr>
              <w:tab/>
            </w:r>
            <w:r>
              <w:rPr>
                <w:noProof/>
                <w:webHidden/>
              </w:rPr>
              <w:fldChar w:fldCharType="begin"/>
            </w:r>
            <w:r>
              <w:rPr>
                <w:noProof/>
                <w:webHidden/>
              </w:rPr>
              <w:instrText xml:space="preserve"> PAGEREF _Toc180679455 \h </w:instrText>
            </w:r>
            <w:r>
              <w:rPr>
                <w:noProof/>
                <w:webHidden/>
              </w:rPr>
            </w:r>
            <w:r>
              <w:rPr>
                <w:noProof/>
                <w:webHidden/>
              </w:rPr>
              <w:fldChar w:fldCharType="separate"/>
            </w:r>
            <w:r>
              <w:rPr>
                <w:noProof/>
                <w:webHidden/>
              </w:rPr>
              <w:t>20</w:t>
            </w:r>
            <w:r>
              <w:rPr>
                <w:noProof/>
                <w:webHidden/>
              </w:rPr>
              <w:fldChar w:fldCharType="end"/>
            </w:r>
          </w:hyperlink>
        </w:p>
        <w:p w14:paraId="7353D2D1" w14:textId="71C00D7B" w:rsidR="00A7785C" w:rsidRDefault="00A7785C">
          <w:pPr>
            <w:pStyle w:val="TDC1"/>
            <w:tabs>
              <w:tab w:val="left" w:pos="440"/>
              <w:tab w:val="right" w:leader="dot" w:pos="9060"/>
            </w:tabs>
            <w:rPr>
              <w:rFonts w:eastAsiaTheme="minorEastAsia"/>
              <w:noProof/>
              <w:sz w:val="22"/>
              <w:szCs w:val="22"/>
              <w:lang w:eastAsia="es-CO"/>
            </w:rPr>
          </w:pPr>
          <w:hyperlink w:anchor="_Toc180679456" w:history="1">
            <w:r w:rsidRPr="0023620B">
              <w:rPr>
                <w:rStyle w:val="Hipervnculo"/>
                <w:noProof/>
              </w:rPr>
              <w:t>8</w:t>
            </w:r>
            <w:r>
              <w:rPr>
                <w:rFonts w:eastAsiaTheme="minorEastAsia"/>
                <w:noProof/>
                <w:sz w:val="22"/>
                <w:szCs w:val="22"/>
                <w:lang w:eastAsia="es-CO"/>
              </w:rPr>
              <w:tab/>
            </w:r>
            <w:r w:rsidRPr="0023620B">
              <w:rPr>
                <w:rStyle w:val="Hipervnculo"/>
                <w:noProof/>
              </w:rPr>
              <w:t>CRONOGRAMA DE ACTIVIDADES</w:t>
            </w:r>
            <w:r>
              <w:rPr>
                <w:noProof/>
                <w:webHidden/>
              </w:rPr>
              <w:tab/>
            </w:r>
            <w:r>
              <w:rPr>
                <w:noProof/>
                <w:webHidden/>
              </w:rPr>
              <w:fldChar w:fldCharType="begin"/>
            </w:r>
            <w:r>
              <w:rPr>
                <w:noProof/>
                <w:webHidden/>
              </w:rPr>
              <w:instrText xml:space="preserve"> PAGEREF _Toc180679456 \h </w:instrText>
            </w:r>
            <w:r>
              <w:rPr>
                <w:noProof/>
                <w:webHidden/>
              </w:rPr>
            </w:r>
            <w:r>
              <w:rPr>
                <w:noProof/>
                <w:webHidden/>
              </w:rPr>
              <w:fldChar w:fldCharType="separate"/>
            </w:r>
            <w:r>
              <w:rPr>
                <w:noProof/>
                <w:webHidden/>
              </w:rPr>
              <w:t>21</w:t>
            </w:r>
            <w:r>
              <w:rPr>
                <w:noProof/>
                <w:webHidden/>
              </w:rPr>
              <w:fldChar w:fldCharType="end"/>
            </w:r>
          </w:hyperlink>
        </w:p>
        <w:p w14:paraId="591990CA" w14:textId="5BDAA150" w:rsidR="003226F2" w:rsidRDefault="003226F2">
          <w:r w:rsidRPr="003E08C5">
            <w:rPr>
              <w:rFonts w:ascii="Verdana" w:hAnsi="Verdana"/>
              <w:sz w:val="22"/>
              <w:szCs w:val="22"/>
            </w:rPr>
            <w:fldChar w:fldCharType="end"/>
          </w:r>
        </w:p>
      </w:sdtContent>
    </w:sdt>
    <w:p w14:paraId="0852A61B" w14:textId="0826ECDD" w:rsidR="00E32D4E" w:rsidRDefault="00E32D4E">
      <w:r>
        <w:br w:type="page"/>
      </w:r>
    </w:p>
    <w:p w14:paraId="09054B65" w14:textId="007058A6" w:rsidR="00E32D4E" w:rsidRPr="00577A66" w:rsidRDefault="00E32D4E" w:rsidP="00697389">
      <w:pPr>
        <w:pStyle w:val="Ttulo1"/>
        <w:numPr>
          <w:ilvl w:val="0"/>
          <w:numId w:val="1"/>
        </w:numPr>
        <w:rPr>
          <w:szCs w:val="24"/>
        </w:rPr>
      </w:pPr>
      <w:bookmarkStart w:id="0" w:name="_Toc180679436"/>
      <w:r w:rsidRPr="00577A66">
        <w:rPr>
          <w:szCs w:val="24"/>
        </w:rPr>
        <w:lastRenderedPageBreak/>
        <w:t>INTRODUCCIÓN</w:t>
      </w:r>
      <w:bookmarkEnd w:id="0"/>
    </w:p>
    <w:p w14:paraId="71058B2E" w14:textId="77777777" w:rsidR="0017350D" w:rsidRPr="008B0AC7" w:rsidRDefault="0017350D" w:rsidP="0017350D">
      <w:pPr>
        <w:rPr>
          <w:rFonts w:ascii="Verdana" w:hAnsi="Verdana"/>
        </w:rPr>
      </w:pPr>
    </w:p>
    <w:p w14:paraId="00E123E2" w14:textId="3690A8B3" w:rsidR="00186D2D" w:rsidRPr="00577A66" w:rsidRDefault="007E5DDF" w:rsidP="007E5DDF">
      <w:pPr>
        <w:spacing w:line="276" w:lineRule="auto"/>
        <w:jc w:val="both"/>
        <w:rPr>
          <w:rFonts w:ascii="Verdana" w:hAnsi="Verdana"/>
          <w:sz w:val="22"/>
          <w:szCs w:val="22"/>
        </w:rPr>
      </w:pPr>
      <w:r w:rsidRPr="00577A66">
        <w:rPr>
          <w:rFonts w:ascii="Verdana" w:hAnsi="Verdana"/>
          <w:sz w:val="22"/>
          <w:szCs w:val="22"/>
        </w:rPr>
        <w:t xml:space="preserve">La Digitalización de la información se constituye </w:t>
      </w:r>
      <w:r w:rsidR="003E08C5" w:rsidRPr="00577A66">
        <w:rPr>
          <w:rFonts w:ascii="Verdana" w:hAnsi="Verdana"/>
          <w:sz w:val="22"/>
          <w:szCs w:val="22"/>
        </w:rPr>
        <w:t xml:space="preserve">en el Programa de Gestión Documental, </w:t>
      </w:r>
      <w:r w:rsidRPr="00577A66">
        <w:rPr>
          <w:rFonts w:ascii="Verdana" w:hAnsi="Verdana"/>
          <w:sz w:val="22"/>
          <w:szCs w:val="22"/>
        </w:rPr>
        <w:t>instrumen</w:t>
      </w:r>
      <w:r w:rsidR="003E08C5" w:rsidRPr="00577A66">
        <w:rPr>
          <w:rFonts w:ascii="Verdana" w:hAnsi="Verdana"/>
          <w:sz w:val="22"/>
          <w:szCs w:val="22"/>
        </w:rPr>
        <w:t>to</w:t>
      </w:r>
      <w:r w:rsidRPr="00577A66">
        <w:rPr>
          <w:rFonts w:ascii="Verdana" w:hAnsi="Verdana"/>
          <w:sz w:val="22"/>
          <w:szCs w:val="22"/>
        </w:rPr>
        <w:t xml:space="preserve"> archivísticos </w:t>
      </w:r>
      <w:r w:rsidR="003E08C5" w:rsidRPr="00577A66">
        <w:rPr>
          <w:rFonts w:ascii="Verdana" w:hAnsi="Verdana"/>
          <w:sz w:val="22"/>
          <w:szCs w:val="22"/>
        </w:rPr>
        <w:t xml:space="preserve">establecido </w:t>
      </w:r>
      <w:r w:rsidRPr="00577A66">
        <w:rPr>
          <w:rFonts w:ascii="Verdana" w:hAnsi="Verdana"/>
          <w:sz w:val="22"/>
          <w:szCs w:val="22"/>
        </w:rPr>
        <w:t xml:space="preserve"> en la Ley 594 de 2000, Ley 1712 de 2014, en el Decreto 1080 de 2015 y en el Acuerdo Único 01 de 2024, el cual incluye como uno de los programas específicos al Programa de Reprografía, Impresión y Digitalización, encaminado a normalizar la reproducción técnica de documentos como una estrategia de preservación de la información producida por la Superintendencia de Vigilancia y Seguridad Privada</w:t>
      </w:r>
      <w:r w:rsidR="007F0C7B" w:rsidRPr="00577A66">
        <w:rPr>
          <w:rFonts w:ascii="Verdana" w:hAnsi="Verdana"/>
          <w:sz w:val="22"/>
          <w:szCs w:val="22"/>
        </w:rPr>
        <w:t>.</w:t>
      </w:r>
    </w:p>
    <w:p w14:paraId="042F1C0F" w14:textId="77777777" w:rsidR="007F0C7B" w:rsidRPr="00577A66" w:rsidRDefault="007F0C7B" w:rsidP="007E5DDF">
      <w:pPr>
        <w:spacing w:line="276" w:lineRule="auto"/>
        <w:jc w:val="both"/>
        <w:rPr>
          <w:rFonts w:ascii="Verdana" w:hAnsi="Verdana"/>
          <w:sz w:val="22"/>
          <w:szCs w:val="22"/>
        </w:rPr>
      </w:pPr>
    </w:p>
    <w:p w14:paraId="753EDE86" w14:textId="721471F9" w:rsidR="007E5DDF" w:rsidRPr="00577A66" w:rsidRDefault="00186D2D" w:rsidP="00810AFE">
      <w:pPr>
        <w:spacing w:line="276" w:lineRule="auto"/>
        <w:jc w:val="both"/>
        <w:rPr>
          <w:rFonts w:ascii="Verdana" w:hAnsi="Verdana"/>
          <w:sz w:val="22"/>
          <w:szCs w:val="22"/>
        </w:rPr>
      </w:pPr>
      <w:r w:rsidRPr="00577A66">
        <w:rPr>
          <w:rFonts w:ascii="Verdana" w:hAnsi="Verdana"/>
          <w:sz w:val="22"/>
          <w:szCs w:val="22"/>
        </w:rPr>
        <w:t>El presente Programa Específico se concibe como una iniciativa destinada a normalizar y establecer lineamientos sobre los procesos de reproducción, de los documentos que apliquen, producidos por la Superintendencia de Vigilancia y Seguridad Privada. A través de este programa, se busca no solo a establecer estándares de calidad, sino también implementar procedimientos eficientes para tal fin.</w:t>
      </w:r>
    </w:p>
    <w:p w14:paraId="15655C2A" w14:textId="77777777" w:rsidR="007F0C7B" w:rsidRPr="00577A66" w:rsidRDefault="007F0C7B" w:rsidP="00810AFE">
      <w:pPr>
        <w:spacing w:line="276" w:lineRule="auto"/>
        <w:jc w:val="both"/>
        <w:rPr>
          <w:rFonts w:ascii="Verdana" w:hAnsi="Verdana"/>
          <w:sz w:val="22"/>
          <w:szCs w:val="22"/>
        </w:rPr>
      </w:pPr>
    </w:p>
    <w:p w14:paraId="609B6346" w14:textId="65530CE8" w:rsidR="00810AFE" w:rsidRPr="00577A66" w:rsidRDefault="00810AFE" w:rsidP="00810AFE">
      <w:pPr>
        <w:spacing w:line="276" w:lineRule="auto"/>
        <w:jc w:val="both"/>
        <w:rPr>
          <w:rFonts w:ascii="Verdana" w:hAnsi="Verdana"/>
          <w:sz w:val="22"/>
          <w:szCs w:val="22"/>
        </w:rPr>
      </w:pPr>
      <w:r w:rsidRPr="00577A66">
        <w:rPr>
          <w:rFonts w:ascii="Verdana" w:hAnsi="Verdana"/>
          <w:sz w:val="22"/>
          <w:szCs w:val="22"/>
        </w:rPr>
        <w:t xml:space="preserve">De acuerdo </w:t>
      </w:r>
      <w:r w:rsidR="007E5DDF" w:rsidRPr="00577A66">
        <w:rPr>
          <w:rFonts w:ascii="Verdana" w:hAnsi="Verdana"/>
          <w:sz w:val="22"/>
          <w:szCs w:val="22"/>
        </w:rPr>
        <w:t xml:space="preserve">con </w:t>
      </w:r>
      <w:r w:rsidRPr="00577A66">
        <w:rPr>
          <w:rFonts w:ascii="Verdana" w:hAnsi="Verdana"/>
          <w:sz w:val="22"/>
          <w:szCs w:val="22"/>
        </w:rPr>
        <w:t xml:space="preserve">la implementación de las tecnologías de la información y las comunicaciones, el uso cada vez creciente de los documentos electrónicos y la necesidad de consulta simultánea de documentos, se hace necesario definir lineamientos claros para la administración del ciclo de vida de la información sometida a procesos de reproducción técnica en otros medios. </w:t>
      </w:r>
    </w:p>
    <w:p w14:paraId="7E82D440" w14:textId="77777777" w:rsidR="00810AFE" w:rsidRPr="00577A66" w:rsidRDefault="00810AFE" w:rsidP="00810AFE">
      <w:pPr>
        <w:spacing w:line="276" w:lineRule="auto"/>
        <w:jc w:val="both"/>
        <w:rPr>
          <w:rFonts w:ascii="Verdana" w:hAnsi="Verdana"/>
          <w:sz w:val="22"/>
          <w:szCs w:val="22"/>
        </w:rPr>
      </w:pPr>
    </w:p>
    <w:p w14:paraId="6613831D" w14:textId="09F77ABE" w:rsidR="00810AFE" w:rsidRPr="00577A66" w:rsidRDefault="00810AFE" w:rsidP="00810AFE">
      <w:pPr>
        <w:spacing w:line="276" w:lineRule="auto"/>
        <w:jc w:val="both"/>
        <w:rPr>
          <w:rFonts w:ascii="Verdana" w:hAnsi="Verdana"/>
          <w:sz w:val="22"/>
          <w:szCs w:val="22"/>
        </w:rPr>
      </w:pPr>
      <w:r w:rsidRPr="00577A66">
        <w:rPr>
          <w:rFonts w:ascii="Verdana" w:hAnsi="Verdana"/>
          <w:sz w:val="22"/>
          <w:szCs w:val="22"/>
        </w:rPr>
        <w:t>La falta de normalización de la administración del ciclo de vida de los documentos que son sometidos a procesos de reprografía ha hecho que los procesos de acceso, consulta y uso de dichos documentos, sea limitado, por lo que se requiere de directrices para el tratamiento técnico adecuado de la información que se encuentra en soporte físico y análoga de la Entidad.</w:t>
      </w:r>
    </w:p>
    <w:p w14:paraId="762C8B29" w14:textId="77777777" w:rsidR="00810AFE" w:rsidRPr="00577A66" w:rsidRDefault="00810AFE" w:rsidP="00810AFE">
      <w:pPr>
        <w:spacing w:line="276" w:lineRule="auto"/>
        <w:jc w:val="both"/>
        <w:rPr>
          <w:rFonts w:ascii="Verdana" w:hAnsi="Verdana"/>
          <w:sz w:val="22"/>
          <w:szCs w:val="22"/>
        </w:rPr>
      </w:pPr>
    </w:p>
    <w:p w14:paraId="1599CF4C" w14:textId="6636C6CB" w:rsidR="00810AFE" w:rsidRPr="00577A66" w:rsidRDefault="00810AFE" w:rsidP="00810AFE">
      <w:pPr>
        <w:spacing w:line="276" w:lineRule="auto"/>
        <w:jc w:val="both"/>
        <w:rPr>
          <w:rFonts w:ascii="Verdana" w:hAnsi="Verdana"/>
          <w:sz w:val="22"/>
          <w:szCs w:val="22"/>
        </w:rPr>
      </w:pPr>
      <w:r w:rsidRPr="00577A66">
        <w:rPr>
          <w:rFonts w:ascii="Verdana" w:hAnsi="Verdana"/>
          <w:sz w:val="22"/>
          <w:szCs w:val="22"/>
        </w:rPr>
        <w:t xml:space="preserve">Es por esto </w:t>
      </w:r>
      <w:proofErr w:type="gramStart"/>
      <w:r w:rsidRPr="00577A66">
        <w:rPr>
          <w:rFonts w:ascii="Verdana" w:hAnsi="Verdana"/>
          <w:sz w:val="22"/>
          <w:szCs w:val="22"/>
        </w:rPr>
        <w:t>que</w:t>
      </w:r>
      <w:proofErr w:type="gramEnd"/>
      <w:r w:rsidRPr="00577A66">
        <w:rPr>
          <w:rFonts w:ascii="Verdana" w:hAnsi="Verdana"/>
          <w:sz w:val="22"/>
          <w:szCs w:val="22"/>
        </w:rPr>
        <w:t xml:space="preserve"> los procesos de reproducción de documentos deben contar con una ópt</w:t>
      </w:r>
      <w:r w:rsidR="007F0C7B" w:rsidRPr="00577A66">
        <w:rPr>
          <w:rFonts w:ascii="Verdana" w:hAnsi="Verdana"/>
          <w:sz w:val="22"/>
          <w:szCs w:val="22"/>
        </w:rPr>
        <w:t>ima calidad en lo referente a: e</w:t>
      </w:r>
      <w:r w:rsidRPr="00577A66">
        <w:rPr>
          <w:rFonts w:ascii="Verdana" w:hAnsi="Verdana"/>
          <w:sz w:val="22"/>
          <w:szCs w:val="22"/>
        </w:rPr>
        <w:t xml:space="preserve">quipos, herramientas e insumos (papel, tintas), que garanticen la preservación de los documentos durante su ciclo de vida en las distintas fases de archivo. </w:t>
      </w:r>
    </w:p>
    <w:p w14:paraId="6D4B8C42" w14:textId="77777777" w:rsidR="00810AFE" w:rsidRPr="00577A66" w:rsidRDefault="00810AFE" w:rsidP="00810AFE">
      <w:pPr>
        <w:spacing w:line="276" w:lineRule="auto"/>
        <w:jc w:val="both"/>
        <w:rPr>
          <w:rFonts w:ascii="Verdana" w:hAnsi="Verdana"/>
          <w:sz w:val="22"/>
          <w:szCs w:val="22"/>
        </w:rPr>
      </w:pPr>
    </w:p>
    <w:p w14:paraId="7B9A369C" w14:textId="58B79DDB" w:rsidR="00810AFE" w:rsidRPr="00577A66" w:rsidRDefault="00810AFE" w:rsidP="00810AFE">
      <w:pPr>
        <w:spacing w:line="276" w:lineRule="auto"/>
        <w:jc w:val="both"/>
        <w:rPr>
          <w:rFonts w:ascii="Verdana" w:hAnsi="Verdana"/>
          <w:sz w:val="22"/>
          <w:szCs w:val="22"/>
        </w:rPr>
      </w:pPr>
      <w:r w:rsidRPr="00577A66">
        <w:rPr>
          <w:rFonts w:ascii="Verdana" w:hAnsi="Verdana"/>
          <w:sz w:val="22"/>
          <w:szCs w:val="22"/>
        </w:rPr>
        <w:t>En este sentido la Superintendencia de Vigilancia y</w:t>
      </w:r>
      <w:r w:rsidR="003E08C5" w:rsidRPr="00577A66">
        <w:rPr>
          <w:rFonts w:ascii="Verdana" w:hAnsi="Verdana"/>
          <w:sz w:val="22"/>
          <w:szCs w:val="22"/>
        </w:rPr>
        <w:t xml:space="preserve"> Seguridad Privada, adoptará el </w:t>
      </w:r>
      <w:r w:rsidRPr="00577A66">
        <w:rPr>
          <w:rFonts w:ascii="Verdana" w:hAnsi="Verdana"/>
          <w:sz w:val="22"/>
          <w:szCs w:val="22"/>
        </w:rPr>
        <w:t xml:space="preserve">Programa de </w:t>
      </w:r>
      <w:r w:rsidR="007F0C7B" w:rsidRPr="00577A66">
        <w:rPr>
          <w:rFonts w:ascii="Verdana" w:hAnsi="Verdana"/>
          <w:sz w:val="22"/>
          <w:szCs w:val="22"/>
        </w:rPr>
        <w:t>Reprografía, el cual comprende, e</w:t>
      </w:r>
      <w:r w:rsidRPr="00577A66">
        <w:rPr>
          <w:rFonts w:ascii="Verdana" w:hAnsi="Verdana"/>
          <w:sz w:val="22"/>
          <w:szCs w:val="22"/>
        </w:rPr>
        <w:t>n primer lugar, los procesos de Impresión, Fotocopiado y Digitalización de los documentos; donde se establecen los requisitos que deben tener los equipos y medios de reproducción como: Impresoras, scanner y software, para la</w:t>
      </w:r>
      <w:r w:rsidR="003E08C5" w:rsidRPr="00577A66">
        <w:rPr>
          <w:rFonts w:ascii="Verdana" w:hAnsi="Verdana"/>
          <w:sz w:val="22"/>
          <w:szCs w:val="22"/>
        </w:rPr>
        <w:t xml:space="preserve"> adecuada implementación </w:t>
      </w:r>
      <w:proofErr w:type="gramStart"/>
      <w:r w:rsidR="003E08C5" w:rsidRPr="00577A66">
        <w:rPr>
          <w:rFonts w:ascii="Verdana" w:hAnsi="Verdana"/>
          <w:sz w:val="22"/>
          <w:szCs w:val="22"/>
        </w:rPr>
        <w:t>del mismo</w:t>
      </w:r>
      <w:proofErr w:type="gramEnd"/>
      <w:r w:rsidRPr="00577A66">
        <w:rPr>
          <w:rFonts w:ascii="Verdana" w:hAnsi="Verdana"/>
          <w:sz w:val="22"/>
          <w:szCs w:val="22"/>
        </w:rPr>
        <w:t>.</w:t>
      </w:r>
    </w:p>
    <w:p w14:paraId="6067953C" w14:textId="59A7489A" w:rsidR="00231097" w:rsidRPr="00577A66" w:rsidRDefault="00231097" w:rsidP="00810AFE">
      <w:pPr>
        <w:rPr>
          <w:rFonts w:ascii="Verdana" w:hAnsi="Verdana"/>
          <w:sz w:val="22"/>
          <w:szCs w:val="22"/>
        </w:rPr>
      </w:pPr>
    </w:p>
    <w:p w14:paraId="0244268B" w14:textId="0084E314" w:rsidR="00E32D4E" w:rsidRPr="00577A66" w:rsidRDefault="00231097" w:rsidP="00697389">
      <w:pPr>
        <w:pStyle w:val="Ttulo1"/>
        <w:numPr>
          <w:ilvl w:val="0"/>
          <w:numId w:val="1"/>
        </w:numPr>
        <w:rPr>
          <w:szCs w:val="24"/>
        </w:rPr>
      </w:pPr>
      <w:bookmarkStart w:id="1" w:name="_Toc180679437"/>
      <w:r w:rsidRPr="00577A66">
        <w:rPr>
          <w:szCs w:val="24"/>
        </w:rPr>
        <w:t>ALCANCE</w:t>
      </w:r>
      <w:bookmarkEnd w:id="1"/>
    </w:p>
    <w:p w14:paraId="05082480" w14:textId="77777777" w:rsidR="000468CF" w:rsidRPr="008B0AC7" w:rsidRDefault="000468CF" w:rsidP="000468CF">
      <w:pPr>
        <w:rPr>
          <w:rFonts w:ascii="Verdana" w:hAnsi="Verdana"/>
        </w:rPr>
      </w:pPr>
    </w:p>
    <w:p w14:paraId="034EE6E7" w14:textId="7628D21C" w:rsidR="00E24275" w:rsidRPr="00577A66" w:rsidRDefault="0065622E" w:rsidP="00265BF4">
      <w:pPr>
        <w:jc w:val="both"/>
        <w:rPr>
          <w:rFonts w:ascii="Verdana" w:hAnsi="Verdana"/>
          <w:sz w:val="22"/>
          <w:szCs w:val="22"/>
        </w:rPr>
      </w:pPr>
      <w:r w:rsidRPr="00577A66">
        <w:rPr>
          <w:rFonts w:ascii="Verdana" w:hAnsi="Verdana"/>
          <w:sz w:val="22"/>
          <w:szCs w:val="22"/>
        </w:rPr>
        <w:t xml:space="preserve">Garantizar </w:t>
      </w:r>
      <w:r w:rsidR="000468CF" w:rsidRPr="00577A66">
        <w:rPr>
          <w:rFonts w:ascii="Verdana" w:hAnsi="Verdana"/>
          <w:sz w:val="22"/>
          <w:szCs w:val="22"/>
        </w:rPr>
        <w:t>la preservación a largo plazo de la información documental de la entidad mediante la definición de procedimientos para la reproducción (impresión, fotocopiado y digitalización) de documentos físicos y análogos, en cumplimiento de las Tablas de Retención Documental.</w:t>
      </w:r>
    </w:p>
    <w:p w14:paraId="3317E511" w14:textId="5C1B8B07" w:rsidR="00BF7623" w:rsidRPr="00577A66" w:rsidRDefault="00BF7623" w:rsidP="00265BF4">
      <w:pPr>
        <w:jc w:val="both"/>
        <w:rPr>
          <w:rFonts w:ascii="Verdana" w:hAnsi="Verdana"/>
          <w:sz w:val="22"/>
          <w:szCs w:val="22"/>
        </w:rPr>
      </w:pPr>
    </w:p>
    <w:p w14:paraId="1934599E" w14:textId="39E60D8C" w:rsidR="00BF7623" w:rsidRPr="00577A66" w:rsidRDefault="00BF7623" w:rsidP="00BF7623">
      <w:pPr>
        <w:jc w:val="both"/>
        <w:rPr>
          <w:rFonts w:ascii="Verdana" w:hAnsi="Verdana"/>
          <w:sz w:val="22"/>
          <w:szCs w:val="22"/>
        </w:rPr>
      </w:pPr>
      <w:r w:rsidRPr="00577A66">
        <w:rPr>
          <w:rFonts w:ascii="Verdana" w:hAnsi="Verdana"/>
          <w:sz w:val="22"/>
          <w:szCs w:val="22"/>
        </w:rPr>
        <w:t>El programa iniciará con una evaluación exhaustiva de los equipos e insumos utilizados en los procesos de reproducción documental, se establecerán especificaciones técnicas para los equipos de digitalización, incluyendo la configuración de los escáneres y la definición de metadatos, resolución y formato de salida.</w:t>
      </w:r>
    </w:p>
    <w:p w14:paraId="085EBAAC" w14:textId="77777777" w:rsidR="00BF7623" w:rsidRPr="00577A66" w:rsidRDefault="00BF7623" w:rsidP="00BF7623">
      <w:pPr>
        <w:jc w:val="both"/>
        <w:rPr>
          <w:rFonts w:ascii="Verdana" w:hAnsi="Verdana"/>
          <w:sz w:val="22"/>
          <w:szCs w:val="22"/>
        </w:rPr>
      </w:pPr>
    </w:p>
    <w:p w14:paraId="5770A0F9" w14:textId="58DFE828" w:rsidR="00E551FF" w:rsidRPr="00577A66" w:rsidRDefault="00BF7623" w:rsidP="00BF7623">
      <w:pPr>
        <w:jc w:val="both"/>
        <w:rPr>
          <w:rFonts w:ascii="Verdana" w:hAnsi="Verdana"/>
          <w:sz w:val="22"/>
          <w:szCs w:val="22"/>
        </w:rPr>
      </w:pPr>
      <w:r w:rsidRPr="00577A66">
        <w:rPr>
          <w:rFonts w:ascii="Verdana" w:hAnsi="Verdana"/>
          <w:sz w:val="22"/>
          <w:szCs w:val="22"/>
        </w:rPr>
        <w:t>Se priorizarán los tipos de digitalización que garanticen la preservación a largo plazo de los documentos y se establecerán protocolos para el almacenamiento seguro de las imágenes digitalizadas en servidores físicos o virtuales.</w:t>
      </w:r>
    </w:p>
    <w:p w14:paraId="20DA1B94" w14:textId="77777777" w:rsidR="00E551FF" w:rsidRPr="008B0AC7" w:rsidRDefault="00E551FF" w:rsidP="00BF7623">
      <w:pPr>
        <w:jc w:val="both"/>
        <w:rPr>
          <w:rFonts w:ascii="Verdana" w:hAnsi="Verdana"/>
        </w:rPr>
      </w:pPr>
    </w:p>
    <w:p w14:paraId="085C0B3C" w14:textId="77777777" w:rsidR="00CB5E88" w:rsidRPr="008B0AC7" w:rsidRDefault="00CB5E88" w:rsidP="00697389">
      <w:pPr>
        <w:pStyle w:val="Ttulo1"/>
        <w:numPr>
          <w:ilvl w:val="0"/>
          <w:numId w:val="1"/>
        </w:numPr>
        <w:rPr>
          <w:szCs w:val="24"/>
        </w:rPr>
      </w:pPr>
      <w:bookmarkStart w:id="2" w:name="_Toc180679438"/>
      <w:r w:rsidRPr="008B0AC7">
        <w:rPr>
          <w:szCs w:val="24"/>
        </w:rPr>
        <w:t>OBJETIVOS</w:t>
      </w:r>
      <w:bookmarkEnd w:id="2"/>
    </w:p>
    <w:p w14:paraId="4AF73217" w14:textId="583669CC" w:rsidR="00DB0455" w:rsidRPr="008B0AC7" w:rsidRDefault="00DB0455" w:rsidP="00CB5E88">
      <w:pPr>
        <w:rPr>
          <w:rFonts w:ascii="Verdana" w:hAnsi="Verdana"/>
        </w:rPr>
      </w:pPr>
    </w:p>
    <w:p w14:paraId="65A7BED1" w14:textId="3DE7D819" w:rsidR="00CB5E88" w:rsidRPr="008B0AC7" w:rsidRDefault="00CB5E88" w:rsidP="00697389">
      <w:pPr>
        <w:pStyle w:val="Ttulo2"/>
        <w:numPr>
          <w:ilvl w:val="1"/>
          <w:numId w:val="1"/>
        </w:numPr>
        <w:rPr>
          <w:sz w:val="24"/>
          <w:szCs w:val="24"/>
        </w:rPr>
      </w:pPr>
      <w:bookmarkStart w:id="3" w:name="_Toc180679439"/>
      <w:r w:rsidRPr="008B0AC7">
        <w:rPr>
          <w:sz w:val="24"/>
          <w:szCs w:val="24"/>
        </w:rPr>
        <w:t>O</w:t>
      </w:r>
      <w:r w:rsidR="00A07A97" w:rsidRPr="008B0AC7">
        <w:rPr>
          <w:sz w:val="24"/>
          <w:szCs w:val="24"/>
        </w:rPr>
        <w:t>bjetivo General</w:t>
      </w:r>
      <w:bookmarkEnd w:id="3"/>
    </w:p>
    <w:p w14:paraId="075556D7" w14:textId="77777777" w:rsidR="00BF7623" w:rsidRPr="008B0AC7" w:rsidRDefault="00BF7623" w:rsidP="00BF7623">
      <w:pPr>
        <w:rPr>
          <w:rFonts w:ascii="Verdana" w:hAnsi="Verdana"/>
        </w:rPr>
      </w:pPr>
    </w:p>
    <w:p w14:paraId="05B92BF7" w14:textId="6A110249" w:rsidR="00E24275" w:rsidRPr="00577A66" w:rsidRDefault="00BF7623" w:rsidP="00BF7623">
      <w:pPr>
        <w:jc w:val="both"/>
        <w:rPr>
          <w:rFonts w:ascii="Verdana" w:hAnsi="Verdana"/>
          <w:sz w:val="22"/>
          <w:szCs w:val="22"/>
        </w:rPr>
      </w:pPr>
      <w:r w:rsidRPr="00577A66">
        <w:rPr>
          <w:rFonts w:ascii="Verdana" w:hAnsi="Verdana"/>
          <w:sz w:val="22"/>
          <w:szCs w:val="22"/>
        </w:rPr>
        <w:t>Establecer lineamientos para la normalización de los procesos de reprografía de documentos producidos y recibidos en el Superintendencia de Vigilancia y Seguridad Privada, con el propósito de asegurar su conservación o preservación, así como facilitar su acceso, consulta y disponibilidad</w:t>
      </w:r>
      <w:r w:rsidR="006C73F8" w:rsidRPr="00577A66">
        <w:rPr>
          <w:rFonts w:ascii="Verdana" w:hAnsi="Verdana"/>
          <w:sz w:val="22"/>
          <w:szCs w:val="22"/>
        </w:rPr>
        <w:t xml:space="preserve"> la difusión de la información.</w:t>
      </w:r>
    </w:p>
    <w:p w14:paraId="036A9F22" w14:textId="77777777" w:rsidR="005E0ED3" w:rsidRPr="008B0AC7" w:rsidRDefault="005E0ED3" w:rsidP="00265BF4">
      <w:pPr>
        <w:jc w:val="both"/>
        <w:rPr>
          <w:rFonts w:ascii="Verdana" w:hAnsi="Verdana"/>
        </w:rPr>
      </w:pPr>
    </w:p>
    <w:p w14:paraId="06566BF3" w14:textId="630CF066" w:rsidR="00E24275" w:rsidRPr="008B0AC7" w:rsidRDefault="00CB5E88" w:rsidP="003E08C5">
      <w:pPr>
        <w:pStyle w:val="Ttulo2"/>
        <w:numPr>
          <w:ilvl w:val="1"/>
          <w:numId w:val="1"/>
        </w:numPr>
        <w:jc w:val="both"/>
        <w:rPr>
          <w:sz w:val="24"/>
          <w:szCs w:val="24"/>
        </w:rPr>
      </w:pPr>
      <w:bookmarkStart w:id="4" w:name="_Toc180679440"/>
      <w:r w:rsidRPr="008B0AC7">
        <w:rPr>
          <w:sz w:val="24"/>
          <w:szCs w:val="24"/>
        </w:rPr>
        <w:t>O</w:t>
      </w:r>
      <w:r w:rsidR="00A07A97" w:rsidRPr="008B0AC7">
        <w:rPr>
          <w:sz w:val="24"/>
          <w:szCs w:val="24"/>
        </w:rPr>
        <w:t>bjetivos Específicos</w:t>
      </w:r>
      <w:bookmarkEnd w:id="4"/>
      <w:r w:rsidR="00A07A97" w:rsidRPr="008B0AC7">
        <w:rPr>
          <w:sz w:val="24"/>
          <w:szCs w:val="24"/>
        </w:rPr>
        <w:t xml:space="preserve"> </w:t>
      </w:r>
    </w:p>
    <w:p w14:paraId="19B20067" w14:textId="77777777" w:rsidR="00A07A97" w:rsidRPr="008B0AC7" w:rsidRDefault="00A07A97" w:rsidP="00A07A97">
      <w:pPr>
        <w:rPr>
          <w:rFonts w:ascii="Verdana" w:hAnsi="Verdana"/>
        </w:rPr>
      </w:pPr>
    </w:p>
    <w:p w14:paraId="699293DE" w14:textId="2A5FB1E6" w:rsidR="006C73F8" w:rsidRPr="00577A66" w:rsidRDefault="006C73F8" w:rsidP="00577A66">
      <w:pPr>
        <w:pStyle w:val="Prrafodelista"/>
        <w:numPr>
          <w:ilvl w:val="0"/>
          <w:numId w:val="2"/>
        </w:numPr>
        <w:spacing w:after="240"/>
        <w:ind w:left="284" w:hanging="284"/>
        <w:jc w:val="both"/>
        <w:rPr>
          <w:rFonts w:ascii="Verdana" w:hAnsi="Verdana"/>
          <w:lang w:val="es-ES"/>
        </w:rPr>
      </w:pPr>
      <w:r w:rsidRPr="00577A66">
        <w:rPr>
          <w:rFonts w:ascii="Verdana" w:hAnsi="Verdana"/>
          <w:lang w:val="es-ES"/>
        </w:rPr>
        <w:t>Identificar y documentar las mejores prácticas en reprografía para garantizar la calidad y fidelidad de las copias reproducidas.</w:t>
      </w:r>
    </w:p>
    <w:p w14:paraId="68AD9AF2" w14:textId="1FD2018E" w:rsidR="00E24275" w:rsidRPr="00577A66" w:rsidRDefault="006C73F8" w:rsidP="00577A66">
      <w:pPr>
        <w:pStyle w:val="Prrafodelista"/>
        <w:numPr>
          <w:ilvl w:val="0"/>
          <w:numId w:val="2"/>
        </w:numPr>
        <w:spacing w:after="240"/>
        <w:ind w:left="284" w:hanging="284"/>
        <w:jc w:val="both"/>
        <w:rPr>
          <w:rFonts w:ascii="Verdana" w:hAnsi="Verdana"/>
          <w:lang w:val="es-ES"/>
        </w:rPr>
      </w:pPr>
      <w:r w:rsidRPr="00577A66">
        <w:rPr>
          <w:rFonts w:ascii="Verdana" w:hAnsi="Verdana"/>
          <w:lang w:val="es-ES"/>
        </w:rPr>
        <w:t>Establecer criterios técnicos y operativos para la selección de técnicas de reprografía, tipos de medios de reproducción y métodos de control de calidad.</w:t>
      </w:r>
    </w:p>
    <w:p w14:paraId="56926912" w14:textId="73385C81" w:rsidR="006C73F8" w:rsidRPr="00577A66" w:rsidRDefault="006C73F8" w:rsidP="00577A66">
      <w:pPr>
        <w:pStyle w:val="Prrafodelista"/>
        <w:numPr>
          <w:ilvl w:val="0"/>
          <w:numId w:val="2"/>
        </w:numPr>
        <w:spacing w:after="240"/>
        <w:ind w:left="284" w:hanging="284"/>
        <w:jc w:val="both"/>
        <w:rPr>
          <w:rFonts w:ascii="Verdana" w:hAnsi="Verdana"/>
          <w:lang w:val="es-ES"/>
        </w:rPr>
      </w:pPr>
      <w:r w:rsidRPr="00577A66">
        <w:rPr>
          <w:rFonts w:ascii="Verdana" w:hAnsi="Verdana"/>
          <w:lang w:val="es-ES"/>
        </w:rPr>
        <w:t>Alinear la política de gestión ambiental con el programa de reprografía, con el fin de prevenir, mitigar y compensar los impactos al entorno, bajo criterios de sostenibilidad.</w:t>
      </w:r>
    </w:p>
    <w:p w14:paraId="01C9BECE" w14:textId="2695F091" w:rsidR="00641937" w:rsidRPr="00577A66" w:rsidRDefault="00E551FF" w:rsidP="00577A66">
      <w:pPr>
        <w:pStyle w:val="Prrafodelista"/>
        <w:numPr>
          <w:ilvl w:val="0"/>
          <w:numId w:val="2"/>
        </w:numPr>
        <w:spacing w:after="240"/>
        <w:ind w:left="284" w:hanging="284"/>
        <w:jc w:val="both"/>
        <w:rPr>
          <w:rFonts w:ascii="Verdana" w:hAnsi="Verdana"/>
          <w:lang w:val="es-ES"/>
        </w:rPr>
      </w:pPr>
      <w:r w:rsidRPr="00577A66">
        <w:rPr>
          <w:rFonts w:ascii="Verdana" w:hAnsi="Verdana"/>
          <w:lang w:val="es-ES"/>
        </w:rPr>
        <w:t>Garantizar la conservación de documentos en diferentes soportes, aplicando las Técnicas de digitalización de conformidad con lo indicado en las Tablas de Retención Documental.</w:t>
      </w:r>
    </w:p>
    <w:p w14:paraId="5B3E9E1E" w14:textId="17C4DA6F" w:rsidR="00E551FF" w:rsidRPr="008B0AC7" w:rsidRDefault="00E551FF" w:rsidP="00692BF9">
      <w:pPr>
        <w:pStyle w:val="Ttulo1"/>
        <w:numPr>
          <w:ilvl w:val="0"/>
          <w:numId w:val="1"/>
        </w:numPr>
        <w:rPr>
          <w:szCs w:val="24"/>
        </w:rPr>
      </w:pPr>
      <w:bookmarkStart w:id="5" w:name="_Toc180679441"/>
      <w:r w:rsidRPr="008B0AC7">
        <w:rPr>
          <w:szCs w:val="24"/>
        </w:rPr>
        <w:t>DEFINICIONES</w:t>
      </w:r>
      <w:bookmarkEnd w:id="5"/>
    </w:p>
    <w:p w14:paraId="7034DB1E" w14:textId="77777777" w:rsidR="00641937" w:rsidRPr="008B0AC7" w:rsidRDefault="00641937" w:rsidP="00641937">
      <w:pPr>
        <w:rPr>
          <w:rFonts w:ascii="Verdana" w:hAnsi="Verdana"/>
        </w:rPr>
      </w:pPr>
    </w:p>
    <w:p w14:paraId="324DCA5F" w14:textId="78739B68" w:rsidR="00641937"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Archivo Central:</w:t>
      </w:r>
      <w:r w:rsidRPr="00577A66">
        <w:rPr>
          <w:rFonts w:ascii="Verdana" w:hAnsi="Verdana"/>
          <w:sz w:val="22"/>
          <w:szCs w:val="22"/>
          <w:lang w:val="es-ES" w:eastAsia="es-CO"/>
        </w:rPr>
        <w:t xml:space="preserve"> Unidad administrativa que coordina y controla el funcionamiento de los archivos de gestión y reúne los documentos transferidos por los mismos una vez finalizado su trámite y cuando su consulta es constante.</w:t>
      </w:r>
    </w:p>
    <w:p w14:paraId="061DCB70" w14:textId="77777777" w:rsidR="00641937" w:rsidRPr="00577A66" w:rsidRDefault="00641937" w:rsidP="00641937">
      <w:pPr>
        <w:jc w:val="both"/>
        <w:rPr>
          <w:rFonts w:ascii="Verdana" w:hAnsi="Verdana"/>
          <w:sz w:val="22"/>
          <w:szCs w:val="22"/>
          <w:lang w:val="es-ES" w:eastAsia="es-CO"/>
        </w:rPr>
      </w:pPr>
    </w:p>
    <w:p w14:paraId="1931EB7D" w14:textId="5D35E694" w:rsidR="00641937"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Archivo de Gestión:</w:t>
      </w:r>
      <w:r w:rsidRPr="00577A66">
        <w:rPr>
          <w:rFonts w:ascii="Verdana" w:hAnsi="Verdana"/>
          <w:sz w:val="22"/>
          <w:szCs w:val="22"/>
          <w:lang w:val="es-ES" w:eastAsia="es-CO"/>
        </w:rPr>
        <w:t xml:space="preserve"> Archivo de la oficina productora que reúne su documentación en trámite, sometida a continua utilización y consulta administrativa.</w:t>
      </w:r>
    </w:p>
    <w:p w14:paraId="77DB9D78" w14:textId="77777777" w:rsidR="00641937" w:rsidRPr="00577A66" w:rsidRDefault="00641937" w:rsidP="00641937">
      <w:pPr>
        <w:jc w:val="both"/>
        <w:rPr>
          <w:rFonts w:ascii="Verdana" w:hAnsi="Verdana"/>
          <w:sz w:val="22"/>
          <w:szCs w:val="22"/>
          <w:lang w:val="es-ES" w:eastAsia="es-CO"/>
        </w:rPr>
      </w:pPr>
    </w:p>
    <w:p w14:paraId="0E00BD2B" w14:textId="54503BE1" w:rsidR="00641937"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Archivo Electrónico:</w:t>
      </w:r>
      <w:r w:rsidRPr="00577A66">
        <w:rPr>
          <w:rFonts w:ascii="Verdana" w:hAnsi="Verdana"/>
          <w:sz w:val="22"/>
          <w:szCs w:val="22"/>
          <w:lang w:val="es-ES" w:eastAsia="es-CO"/>
        </w:rPr>
        <w:t xml:space="preserve"> Conjunto de documentos electrónicos producidos y tratados archivísticamente, siguiendo la estructura-orgánico funcional del productor, acumulados en un proceso natural por una persona o institución pública o privada, en el transcurso de su gestión.</w:t>
      </w:r>
    </w:p>
    <w:p w14:paraId="39AE3CCB" w14:textId="77777777" w:rsidR="00641937" w:rsidRPr="00577A66" w:rsidRDefault="00641937" w:rsidP="00641937">
      <w:pPr>
        <w:jc w:val="both"/>
        <w:rPr>
          <w:rFonts w:ascii="Verdana" w:hAnsi="Verdana"/>
          <w:sz w:val="22"/>
          <w:szCs w:val="22"/>
          <w:lang w:val="es-ES" w:eastAsia="es-CO"/>
        </w:rPr>
      </w:pPr>
    </w:p>
    <w:p w14:paraId="4F31C5CF" w14:textId="38896C40" w:rsidR="00E551FF"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Archivo Histórico:</w:t>
      </w:r>
      <w:r w:rsidRPr="00577A66">
        <w:rPr>
          <w:rFonts w:ascii="Verdana" w:hAnsi="Verdana"/>
          <w:sz w:val="22"/>
          <w:szCs w:val="22"/>
          <w:lang w:val="es-ES" w:eastAsia="es-CO"/>
        </w:rPr>
        <w:t xml:space="preserve"> Archivo conformado por los documentos que por decisión del correspondiente Comité Interno de Archivo o quién ejerza las mismas funciones, </w:t>
      </w:r>
      <w:r w:rsidRPr="00577A66">
        <w:rPr>
          <w:rFonts w:ascii="Verdana" w:hAnsi="Verdana"/>
          <w:sz w:val="22"/>
          <w:szCs w:val="22"/>
          <w:lang w:val="es-ES" w:eastAsia="es-CO"/>
        </w:rPr>
        <w:lastRenderedPageBreak/>
        <w:t>deben conservarse permanentemente, dado su valor como fuente para la investigación, la ciencia y la cultura. Este tipo de archivo también puede conservar documentos históricos recibidos por donación, depósito voluntario, adquisición o expropiación.</w:t>
      </w:r>
    </w:p>
    <w:p w14:paraId="71702637" w14:textId="784F5DAE" w:rsidR="00DB0455" w:rsidRPr="00577A66" w:rsidRDefault="00DB0455" w:rsidP="00641937">
      <w:pPr>
        <w:jc w:val="both"/>
        <w:rPr>
          <w:rFonts w:ascii="Verdana" w:hAnsi="Verdana"/>
          <w:sz w:val="22"/>
          <w:szCs w:val="22"/>
          <w:lang w:val="es-ES" w:eastAsia="es-CO"/>
        </w:rPr>
      </w:pPr>
    </w:p>
    <w:p w14:paraId="1E41B46E" w14:textId="25EEA751" w:rsidR="00641937"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Autenticidad:</w:t>
      </w:r>
      <w:r w:rsidRPr="00577A66">
        <w:rPr>
          <w:rFonts w:ascii="Verdana" w:hAnsi="Verdana"/>
          <w:sz w:val="22"/>
          <w:szCs w:val="22"/>
          <w:lang w:val="es-ES" w:eastAsia="es-CO"/>
        </w:rPr>
        <w:t xml:space="preserve"> 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 Que pueda demostrarse que el documento es lo que afirma ser, que ha sido creado</w:t>
      </w:r>
      <w:r w:rsidR="00ED58CB" w:rsidRPr="00577A66">
        <w:rPr>
          <w:rFonts w:ascii="Verdana" w:hAnsi="Verdana"/>
          <w:sz w:val="22"/>
          <w:szCs w:val="22"/>
          <w:lang w:val="es-ES" w:eastAsia="es-CO"/>
        </w:rPr>
        <w:t xml:space="preserve"> </w:t>
      </w:r>
      <w:r w:rsidRPr="00577A66">
        <w:rPr>
          <w:rFonts w:ascii="Verdana" w:hAnsi="Verdana"/>
          <w:sz w:val="22"/>
          <w:szCs w:val="22"/>
          <w:lang w:val="es-ES" w:eastAsia="es-CO"/>
        </w:rPr>
        <w:t>o enviado por la persona que afirma haberlo creado o enviado, y que ha sido creado o enviado en el momento que se afirma.</w:t>
      </w:r>
    </w:p>
    <w:p w14:paraId="5EFD714A" w14:textId="77777777" w:rsidR="00641937" w:rsidRPr="00577A66" w:rsidRDefault="00641937" w:rsidP="00641937">
      <w:pPr>
        <w:jc w:val="both"/>
        <w:rPr>
          <w:rFonts w:ascii="Verdana" w:hAnsi="Verdana"/>
          <w:sz w:val="22"/>
          <w:szCs w:val="22"/>
          <w:lang w:val="es-ES" w:eastAsia="es-CO"/>
        </w:rPr>
      </w:pPr>
    </w:p>
    <w:p w14:paraId="51AAA916" w14:textId="79A8443E" w:rsidR="00641937" w:rsidRPr="00577A66" w:rsidRDefault="00641937" w:rsidP="00641937">
      <w:pPr>
        <w:jc w:val="both"/>
        <w:rPr>
          <w:rFonts w:ascii="Verdana" w:hAnsi="Verdana"/>
          <w:sz w:val="22"/>
          <w:szCs w:val="22"/>
          <w:lang w:val="es-ES" w:eastAsia="es-CO"/>
        </w:rPr>
      </w:pPr>
      <w:r w:rsidRPr="00577A66">
        <w:rPr>
          <w:rFonts w:ascii="Verdana" w:hAnsi="Verdana"/>
          <w:b/>
          <w:sz w:val="22"/>
          <w:szCs w:val="22"/>
          <w:lang w:val="es-ES" w:eastAsia="es-CO"/>
        </w:rPr>
        <w:t>Conservación – Restauración:</w:t>
      </w:r>
      <w:r w:rsidRPr="00577A66">
        <w:rPr>
          <w:rFonts w:ascii="Verdana" w:hAnsi="Verdana"/>
          <w:sz w:val="22"/>
          <w:szCs w:val="22"/>
          <w:lang w:val="es-ES" w:eastAsia="es-CO"/>
        </w:rPr>
        <w:t xml:space="preserve"> Acciones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w:t>
      </w:r>
      <w:r w:rsidR="00ED58CB" w:rsidRPr="00577A66">
        <w:rPr>
          <w:rFonts w:ascii="Verdana" w:hAnsi="Verdana"/>
          <w:sz w:val="22"/>
          <w:szCs w:val="22"/>
          <w:lang w:val="es-ES" w:eastAsia="es-CO"/>
        </w:rPr>
        <w:t xml:space="preserve"> </w:t>
      </w:r>
      <w:r w:rsidRPr="00577A66">
        <w:rPr>
          <w:rFonts w:ascii="Verdana" w:hAnsi="Verdana"/>
          <w:sz w:val="22"/>
          <w:szCs w:val="22"/>
          <w:lang w:val="es-ES" w:eastAsia="es-CO"/>
        </w:rPr>
        <w:t>internos y externos, sean estas acciones provisionales de protección para detener o prevenir daños mayores, así como acciones periódicas y planificadas dirigidas a mantener los bienes en condiciones óptimas.</w:t>
      </w:r>
    </w:p>
    <w:p w14:paraId="4BC16D37" w14:textId="77777777" w:rsidR="00641937" w:rsidRPr="00577A66" w:rsidRDefault="00641937" w:rsidP="00641937">
      <w:pPr>
        <w:rPr>
          <w:rFonts w:ascii="Verdana" w:hAnsi="Verdana"/>
          <w:sz w:val="22"/>
          <w:szCs w:val="22"/>
          <w:lang w:val="es-ES" w:eastAsia="es-CO"/>
        </w:rPr>
      </w:pPr>
    </w:p>
    <w:p w14:paraId="1B258B22" w14:textId="21D7CCC6" w:rsidR="00641937" w:rsidRPr="00577A66" w:rsidRDefault="00641937" w:rsidP="00641937">
      <w:pPr>
        <w:rPr>
          <w:rFonts w:ascii="Verdana" w:hAnsi="Verdana"/>
          <w:sz w:val="22"/>
          <w:szCs w:val="22"/>
          <w:lang w:val="es-ES" w:eastAsia="es-CO"/>
        </w:rPr>
      </w:pPr>
      <w:r w:rsidRPr="00577A66">
        <w:rPr>
          <w:rFonts w:ascii="Verdana" w:hAnsi="Verdana"/>
          <w:b/>
          <w:sz w:val="22"/>
          <w:szCs w:val="22"/>
          <w:lang w:val="es-ES" w:eastAsia="es-CO"/>
        </w:rPr>
        <w:t>Copia:</w:t>
      </w:r>
      <w:r w:rsidRPr="00577A66">
        <w:rPr>
          <w:rFonts w:ascii="Verdana" w:hAnsi="Verdana"/>
          <w:sz w:val="22"/>
          <w:szCs w:val="22"/>
          <w:lang w:val="es-ES" w:eastAsia="es-CO"/>
        </w:rPr>
        <w:t xml:space="preserve"> Reproducción exacta de un documento.</w:t>
      </w:r>
    </w:p>
    <w:p w14:paraId="6ED795C7" w14:textId="77777777" w:rsidR="00641937" w:rsidRPr="00577A66" w:rsidRDefault="00641937" w:rsidP="00641937">
      <w:pPr>
        <w:rPr>
          <w:rFonts w:ascii="Verdana" w:hAnsi="Verdana"/>
          <w:sz w:val="22"/>
          <w:szCs w:val="22"/>
          <w:lang w:val="es-ES" w:eastAsia="es-CO"/>
        </w:rPr>
      </w:pPr>
    </w:p>
    <w:p w14:paraId="54D276AC" w14:textId="01D82AAD" w:rsidR="00641937" w:rsidRPr="00577A66" w:rsidRDefault="00641937" w:rsidP="00ED58CB">
      <w:pPr>
        <w:jc w:val="both"/>
        <w:rPr>
          <w:rFonts w:ascii="Verdana" w:hAnsi="Verdana"/>
          <w:sz w:val="22"/>
          <w:szCs w:val="22"/>
          <w:lang w:val="es-ES" w:eastAsia="es-CO"/>
        </w:rPr>
      </w:pPr>
      <w:r w:rsidRPr="00577A66">
        <w:rPr>
          <w:rFonts w:ascii="Verdana" w:hAnsi="Verdana"/>
          <w:b/>
          <w:sz w:val="22"/>
          <w:szCs w:val="22"/>
          <w:lang w:val="es-ES" w:eastAsia="es-CO"/>
        </w:rPr>
        <w:t>Deterioro de documento:</w:t>
      </w:r>
      <w:r w:rsidRPr="00577A66">
        <w:rPr>
          <w:rFonts w:ascii="Verdana" w:hAnsi="Verdana"/>
          <w:sz w:val="22"/>
          <w:szCs w:val="22"/>
          <w:lang w:val="es-ES" w:eastAsia="es-CO"/>
        </w:rPr>
        <w:t xml:space="preserve"> Alteración o degradación de las propiedades físicas, químicas y/o mecánicas del documento, causada por envejecimiento natural u otros factores.</w:t>
      </w:r>
    </w:p>
    <w:p w14:paraId="5CE9CD58" w14:textId="77777777" w:rsidR="00641937" w:rsidRPr="00577A66" w:rsidRDefault="00641937" w:rsidP="00641937">
      <w:pPr>
        <w:rPr>
          <w:rFonts w:ascii="Verdana" w:hAnsi="Verdana"/>
          <w:sz w:val="22"/>
          <w:szCs w:val="22"/>
          <w:lang w:val="es-ES" w:eastAsia="es-CO"/>
        </w:rPr>
      </w:pPr>
    </w:p>
    <w:p w14:paraId="2470F3D3" w14:textId="163BE885" w:rsidR="00641937" w:rsidRPr="00577A66" w:rsidRDefault="00641937" w:rsidP="00ED58CB">
      <w:pPr>
        <w:jc w:val="both"/>
        <w:rPr>
          <w:rFonts w:ascii="Verdana" w:hAnsi="Verdana"/>
          <w:sz w:val="22"/>
          <w:szCs w:val="22"/>
          <w:lang w:val="es-ES" w:eastAsia="es-CO"/>
        </w:rPr>
      </w:pPr>
      <w:r w:rsidRPr="00577A66">
        <w:rPr>
          <w:rFonts w:ascii="Verdana" w:hAnsi="Verdana"/>
          <w:b/>
          <w:sz w:val="22"/>
          <w:szCs w:val="22"/>
          <w:lang w:val="es-ES" w:eastAsia="es-CO"/>
        </w:rPr>
        <w:t>Diagnóstico Integral de Archivos – DIA:</w:t>
      </w:r>
      <w:r w:rsidRPr="00577A66">
        <w:rPr>
          <w:rFonts w:ascii="Verdana" w:hAnsi="Verdana"/>
          <w:sz w:val="22"/>
          <w:szCs w:val="22"/>
          <w:lang w:val="es-ES" w:eastAsia="es-CO"/>
        </w:rPr>
        <w:t xml:space="preserve"> Procedimiento de observación, levantamiento de información y análisis, mediante el cual se establece el estado de los archivos y se determina la aplicación de los procesos archivísticos necesarios, con fundamento en el Modelo Integral de</w:t>
      </w:r>
    </w:p>
    <w:p w14:paraId="1C46A7AB" w14:textId="77777777" w:rsidR="00641937" w:rsidRPr="00577A66" w:rsidRDefault="00641937" w:rsidP="00ED58CB">
      <w:pPr>
        <w:jc w:val="both"/>
        <w:rPr>
          <w:rFonts w:ascii="Verdana" w:hAnsi="Verdana"/>
          <w:sz w:val="22"/>
          <w:szCs w:val="22"/>
          <w:lang w:val="es-ES" w:eastAsia="es-CO"/>
        </w:rPr>
      </w:pPr>
      <w:r w:rsidRPr="00577A66">
        <w:rPr>
          <w:rFonts w:ascii="Verdana" w:hAnsi="Verdana"/>
          <w:sz w:val="22"/>
          <w:szCs w:val="22"/>
          <w:lang w:val="es-ES" w:eastAsia="es-CO"/>
        </w:rPr>
        <w:t>Gestión Documental y Administración de Archivos.</w:t>
      </w:r>
    </w:p>
    <w:p w14:paraId="1FAF586E" w14:textId="77777777" w:rsidR="00641937" w:rsidRPr="00577A66" w:rsidRDefault="00641937" w:rsidP="00641937">
      <w:pPr>
        <w:rPr>
          <w:rFonts w:ascii="Verdana" w:hAnsi="Verdana"/>
          <w:sz w:val="22"/>
          <w:szCs w:val="22"/>
          <w:lang w:val="es-ES" w:eastAsia="es-CO"/>
        </w:rPr>
      </w:pPr>
    </w:p>
    <w:p w14:paraId="4D37C895" w14:textId="2CCC3ABA" w:rsidR="00641937" w:rsidRPr="00577A66" w:rsidRDefault="00641937" w:rsidP="00ED58CB">
      <w:pPr>
        <w:jc w:val="both"/>
        <w:rPr>
          <w:rFonts w:ascii="Verdana" w:hAnsi="Verdana"/>
          <w:sz w:val="22"/>
          <w:szCs w:val="22"/>
          <w:lang w:val="es-ES" w:eastAsia="es-CO"/>
        </w:rPr>
      </w:pPr>
      <w:r w:rsidRPr="00577A66">
        <w:rPr>
          <w:rFonts w:ascii="Verdana" w:hAnsi="Verdana"/>
          <w:b/>
          <w:sz w:val="22"/>
          <w:szCs w:val="22"/>
          <w:lang w:val="es-ES" w:eastAsia="es-CO"/>
        </w:rPr>
        <w:t xml:space="preserve">Digitalización: </w:t>
      </w:r>
      <w:r w:rsidRPr="00577A66">
        <w:rPr>
          <w:rFonts w:ascii="Verdana" w:hAnsi="Verdana"/>
          <w:sz w:val="22"/>
          <w:szCs w:val="22"/>
          <w:lang w:val="es-ES" w:eastAsia="es-CO"/>
        </w:rPr>
        <w:t xml:space="preserve">Técnica que permite la reproducción de información que se encuentra guardada de manera analógica (papel, video, </w:t>
      </w:r>
      <w:proofErr w:type="spellStart"/>
      <w:r w:rsidRPr="00577A66">
        <w:rPr>
          <w:rFonts w:ascii="Verdana" w:hAnsi="Verdana"/>
          <w:sz w:val="22"/>
          <w:szCs w:val="22"/>
          <w:lang w:val="es-ES" w:eastAsia="es-CO"/>
        </w:rPr>
        <w:t>casettes</w:t>
      </w:r>
      <w:proofErr w:type="spellEnd"/>
      <w:r w:rsidRPr="00577A66">
        <w:rPr>
          <w:rFonts w:ascii="Verdana" w:hAnsi="Verdana"/>
          <w:sz w:val="22"/>
          <w:szCs w:val="22"/>
          <w:lang w:val="es-ES" w:eastAsia="es-CO"/>
        </w:rPr>
        <w:t>, cinta, película, microfilm y otros) en una que sólo puede leerse o interpretarse por sistemas de información.</w:t>
      </w:r>
    </w:p>
    <w:p w14:paraId="31F5B1A3" w14:textId="77777777" w:rsidR="00641937" w:rsidRPr="00577A66" w:rsidRDefault="00641937" w:rsidP="00641937">
      <w:pPr>
        <w:rPr>
          <w:rFonts w:ascii="Verdana" w:hAnsi="Verdana"/>
          <w:sz w:val="22"/>
          <w:szCs w:val="22"/>
          <w:lang w:val="es-ES" w:eastAsia="es-CO"/>
        </w:rPr>
      </w:pPr>
    </w:p>
    <w:p w14:paraId="6B016A6E" w14:textId="6B9FE079" w:rsidR="00641937" w:rsidRPr="00577A66" w:rsidRDefault="00641937" w:rsidP="00746329">
      <w:pPr>
        <w:jc w:val="both"/>
        <w:rPr>
          <w:rFonts w:ascii="Verdana" w:hAnsi="Verdana"/>
          <w:sz w:val="22"/>
          <w:szCs w:val="22"/>
          <w:lang w:val="es-ES" w:eastAsia="es-CO"/>
        </w:rPr>
      </w:pPr>
      <w:r w:rsidRPr="00577A66">
        <w:rPr>
          <w:rFonts w:ascii="Verdana" w:hAnsi="Verdana"/>
          <w:b/>
          <w:sz w:val="22"/>
          <w:szCs w:val="22"/>
          <w:lang w:val="es-ES" w:eastAsia="es-CO"/>
        </w:rPr>
        <w:t>Disposición final de documentos:</w:t>
      </w:r>
      <w:r w:rsidRPr="00577A66">
        <w:rPr>
          <w:rFonts w:ascii="Verdana" w:hAnsi="Verdana"/>
          <w:sz w:val="22"/>
          <w:szCs w:val="22"/>
          <w:lang w:val="es-ES" w:eastAsia="es-CO"/>
        </w:rPr>
        <w:t xml:space="preserve"> Decisión resultante de la valoración hecha en cualquier etapa del ciclo vital de los documentos, registrada en las tablas de retención y/o Tablas de Valoración Documental, con miras a su conservación total, eliminación o selección.</w:t>
      </w:r>
    </w:p>
    <w:p w14:paraId="6F737A37" w14:textId="77777777" w:rsidR="00641937" w:rsidRPr="00577A66" w:rsidRDefault="00641937" w:rsidP="00746329">
      <w:pPr>
        <w:jc w:val="both"/>
        <w:rPr>
          <w:rFonts w:ascii="Verdana" w:hAnsi="Verdana"/>
          <w:sz w:val="22"/>
          <w:szCs w:val="22"/>
          <w:lang w:val="es-ES" w:eastAsia="es-CO"/>
        </w:rPr>
      </w:pPr>
    </w:p>
    <w:p w14:paraId="305CF732" w14:textId="470795CF" w:rsidR="00641937" w:rsidRPr="00577A66" w:rsidRDefault="00641937" w:rsidP="00746329">
      <w:pPr>
        <w:jc w:val="both"/>
        <w:rPr>
          <w:rFonts w:ascii="Verdana" w:hAnsi="Verdana"/>
          <w:sz w:val="22"/>
          <w:szCs w:val="22"/>
          <w:lang w:val="es-ES" w:eastAsia="es-CO"/>
        </w:rPr>
      </w:pPr>
      <w:r w:rsidRPr="00577A66">
        <w:rPr>
          <w:rFonts w:ascii="Verdana" w:hAnsi="Verdana"/>
          <w:b/>
          <w:sz w:val="22"/>
          <w:szCs w:val="22"/>
          <w:lang w:val="es-ES" w:eastAsia="es-CO"/>
        </w:rPr>
        <w:t>Documento:</w:t>
      </w:r>
      <w:r w:rsidRPr="00577A66">
        <w:rPr>
          <w:rFonts w:ascii="Verdana" w:hAnsi="Verdana"/>
          <w:sz w:val="22"/>
          <w:szCs w:val="22"/>
          <w:lang w:val="es-ES" w:eastAsia="es-CO"/>
        </w:rPr>
        <w:t xml:space="preserve"> Información registrada, cualquiera que sea su forma o el medio utilizado.</w:t>
      </w:r>
    </w:p>
    <w:p w14:paraId="090AF7E0" w14:textId="77777777" w:rsidR="00641937" w:rsidRPr="00577A66" w:rsidRDefault="00641937" w:rsidP="00746329">
      <w:pPr>
        <w:jc w:val="both"/>
        <w:rPr>
          <w:rFonts w:ascii="Verdana" w:hAnsi="Verdana"/>
          <w:sz w:val="22"/>
          <w:szCs w:val="22"/>
          <w:lang w:val="es-ES" w:eastAsia="es-CO"/>
        </w:rPr>
      </w:pPr>
    </w:p>
    <w:p w14:paraId="17C9E15C" w14:textId="16B88D54" w:rsidR="00641937" w:rsidRPr="00577A66" w:rsidRDefault="00641937" w:rsidP="00746329">
      <w:pPr>
        <w:jc w:val="both"/>
        <w:rPr>
          <w:rFonts w:ascii="Verdana" w:hAnsi="Verdana"/>
          <w:sz w:val="22"/>
          <w:szCs w:val="22"/>
          <w:lang w:val="es-ES" w:eastAsia="es-CO"/>
        </w:rPr>
      </w:pPr>
      <w:r w:rsidRPr="00577A66">
        <w:rPr>
          <w:rFonts w:ascii="Verdana" w:hAnsi="Verdana"/>
          <w:b/>
          <w:sz w:val="22"/>
          <w:szCs w:val="22"/>
          <w:lang w:val="es-ES" w:eastAsia="es-CO"/>
        </w:rPr>
        <w:t>Documento de Archivo:</w:t>
      </w:r>
      <w:r w:rsidRPr="00577A66">
        <w:rPr>
          <w:rFonts w:ascii="Verdana" w:hAnsi="Verdana"/>
          <w:sz w:val="22"/>
          <w:szCs w:val="22"/>
          <w:lang w:val="es-ES" w:eastAsia="es-CO"/>
        </w:rPr>
        <w:t xml:space="preserve"> Registro de información producida o recibida por una persona o entidad pública o privada en razón a sus actividades o funciones, que tiene valor administrativo, fiscal, legal, científico, histórico, técnico o cultural y debe ser objeto de conservación en el tiempo, con fines de consulta posterior.</w:t>
      </w:r>
    </w:p>
    <w:p w14:paraId="4112913A" w14:textId="5BEAC776" w:rsidR="008F03A3" w:rsidRPr="00577A66" w:rsidRDefault="008F03A3" w:rsidP="00746329">
      <w:pPr>
        <w:jc w:val="both"/>
        <w:rPr>
          <w:rFonts w:ascii="Verdana" w:hAnsi="Verdana"/>
          <w:sz w:val="22"/>
          <w:szCs w:val="22"/>
          <w:lang w:val="es-ES" w:eastAsia="es-CO"/>
        </w:rPr>
      </w:pPr>
    </w:p>
    <w:p w14:paraId="58F2DF05" w14:textId="7224616B" w:rsidR="008F03A3" w:rsidRPr="00577A66" w:rsidRDefault="008F03A3" w:rsidP="00746329">
      <w:pPr>
        <w:jc w:val="both"/>
        <w:rPr>
          <w:rFonts w:ascii="Verdana" w:hAnsi="Verdana"/>
          <w:sz w:val="22"/>
          <w:szCs w:val="22"/>
          <w:lang w:val="es-ES" w:eastAsia="es-CO"/>
        </w:rPr>
      </w:pPr>
      <w:r w:rsidRPr="00577A66">
        <w:rPr>
          <w:rFonts w:ascii="Verdana" w:hAnsi="Verdana"/>
          <w:b/>
          <w:sz w:val="22"/>
          <w:szCs w:val="22"/>
          <w:lang w:val="es-ES" w:eastAsia="es-CO"/>
        </w:rPr>
        <w:lastRenderedPageBreak/>
        <w:t>Fotocopiado:</w:t>
      </w:r>
      <w:r w:rsidRPr="00577A66">
        <w:rPr>
          <w:rFonts w:ascii="Verdana" w:hAnsi="Verdana"/>
          <w:sz w:val="22"/>
          <w:szCs w:val="22"/>
          <w:lang w:val="es-ES" w:eastAsia="es-CO"/>
        </w:rPr>
        <w:t xml:space="preserve"> Es el proceso mediante el cual se realiza la reproducción fotográfica de imágenes directamente sobre papel, es la técnica de reprografía más común.</w:t>
      </w:r>
    </w:p>
    <w:p w14:paraId="4AC4D180" w14:textId="714C31CA" w:rsidR="00641937" w:rsidRPr="00577A66" w:rsidRDefault="00641937" w:rsidP="00641937">
      <w:pPr>
        <w:rPr>
          <w:rFonts w:ascii="Verdana" w:hAnsi="Verdana"/>
          <w:sz w:val="22"/>
          <w:szCs w:val="22"/>
          <w:lang w:val="es-ES" w:eastAsia="es-CO"/>
        </w:rPr>
      </w:pPr>
    </w:p>
    <w:p w14:paraId="2139F491" w14:textId="77777777" w:rsidR="00746329" w:rsidRPr="00577A66" w:rsidRDefault="00641937" w:rsidP="00746329">
      <w:pPr>
        <w:jc w:val="both"/>
        <w:rPr>
          <w:rFonts w:ascii="Verdana" w:hAnsi="Verdana"/>
          <w:sz w:val="22"/>
          <w:szCs w:val="22"/>
          <w:lang w:val="es-ES" w:eastAsia="es-CO"/>
        </w:rPr>
      </w:pPr>
      <w:r w:rsidRPr="00577A66">
        <w:rPr>
          <w:rFonts w:ascii="Verdana" w:hAnsi="Verdana"/>
          <w:b/>
          <w:sz w:val="22"/>
          <w:szCs w:val="22"/>
          <w:lang w:val="es-ES" w:eastAsia="es-CO"/>
        </w:rPr>
        <w:t>Fiabilidad:</w:t>
      </w:r>
      <w:r w:rsidRPr="00577A66">
        <w:rPr>
          <w:rFonts w:ascii="Verdana" w:hAnsi="Verdana"/>
          <w:sz w:val="22"/>
          <w:szCs w:val="22"/>
          <w:lang w:val="es-ES" w:eastAsia="es-CO"/>
        </w:rPr>
        <w:t xml:space="preserve"> Condición técnica de un sistema de información de garantizar la integridad de los </w:t>
      </w:r>
      <w:r w:rsidR="00746329" w:rsidRPr="00577A66">
        <w:rPr>
          <w:rFonts w:ascii="Verdana" w:hAnsi="Verdana"/>
          <w:sz w:val="22"/>
          <w:szCs w:val="22"/>
          <w:lang w:val="es-ES" w:eastAsia="es-CO"/>
        </w:rPr>
        <w:t>datos, s</w:t>
      </w:r>
      <w:r w:rsidRPr="00577A66">
        <w:rPr>
          <w:rFonts w:ascii="Verdana" w:hAnsi="Verdana"/>
          <w:sz w:val="22"/>
          <w:szCs w:val="22"/>
          <w:lang w:val="es-ES" w:eastAsia="es-CO"/>
        </w:rPr>
        <w:t>u contenido representa exactamente lo que se quiso decir en él. Es una representación completa y precisa de lo que da testimonio y se puede recurrir a él para demostrarlo.</w:t>
      </w:r>
    </w:p>
    <w:p w14:paraId="131F0361" w14:textId="4921A738" w:rsidR="00641937" w:rsidRPr="00577A66" w:rsidRDefault="00641937" w:rsidP="00746329">
      <w:pPr>
        <w:jc w:val="both"/>
        <w:rPr>
          <w:rFonts w:ascii="Verdana" w:hAnsi="Verdana"/>
          <w:sz w:val="22"/>
          <w:szCs w:val="22"/>
          <w:lang w:val="es-ES" w:eastAsia="es-CO"/>
        </w:rPr>
      </w:pPr>
      <w:r w:rsidRPr="00577A66">
        <w:rPr>
          <w:rFonts w:ascii="Verdana" w:hAnsi="Verdana"/>
          <w:sz w:val="22"/>
          <w:szCs w:val="22"/>
          <w:lang w:val="es-ES" w:eastAsia="es-CO"/>
        </w:rPr>
        <w:t xml:space="preserve">Los documentos de archivo deben ser creados en el momento o poco después en que tiene lugar la operación o actividad que reflejan, por individuos que dispongan de un conocimiento directo de los hechos o automáticamente por los instrumentos que se usen </w:t>
      </w:r>
      <w:r w:rsidR="00746329" w:rsidRPr="00577A66">
        <w:rPr>
          <w:rFonts w:ascii="Verdana" w:hAnsi="Verdana"/>
          <w:sz w:val="22"/>
          <w:szCs w:val="22"/>
          <w:lang w:val="es-ES" w:eastAsia="es-CO"/>
        </w:rPr>
        <w:t xml:space="preserve">habitualmente para realizar las </w:t>
      </w:r>
      <w:r w:rsidRPr="00577A66">
        <w:rPr>
          <w:rFonts w:ascii="Verdana" w:hAnsi="Verdana"/>
          <w:sz w:val="22"/>
          <w:szCs w:val="22"/>
          <w:lang w:val="es-ES" w:eastAsia="es-CO"/>
        </w:rPr>
        <w:t>operaciones.</w:t>
      </w:r>
    </w:p>
    <w:p w14:paraId="2B18DF85" w14:textId="3C48B686" w:rsidR="00746329" w:rsidRPr="00577A66" w:rsidRDefault="00746329" w:rsidP="00746329">
      <w:pPr>
        <w:jc w:val="both"/>
        <w:rPr>
          <w:rFonts w:ascii="Verdana" w:hAnsi="Verdana"/>
          <w:sz w:val="22"/>
          <w:szCs w:val="22"/>
          <w:lang w:val="es-ES" w:eastAsia="es-CO"/>
        </w:rPr>
      </w:pPr>
    </w:p>
    <w:p w14:paraId="781F8D4E" w14:textId="2945E3F2" w:rsidR="00746329" w:rsidRPr="00577A66" w:rsidRDefault="00746329" w:rsidP="00746329">
      <w:pPr>
        <w:jc w:val="both"/>
        <w:rPr>
          <w:rFonts w:ascii="Verdana" w:hAnsi="Verdana"/>
          <w:sz w:val="22"/>
          <w:szCs w:val="22"/>
          <w:lang w:val="es-ES" w:eastAsia="es-CO"/>
        </w:rPr>
      </w:pPr>
      <w:r w:rsidRPr="00577A66">
        <w:rPr>
          <w:rFonts w:ascii="Verdana" w:hAnsi="Verdana"/>
          <w:b/>
          <w:sz w:val="22"/>
          <w:szCs w:val="22"/>
          <w:lang w:val="es-ES" w:eastAsia="es-CO"/>
        </w:rPr>
        <w:t>Integridad:</w:t>
      </w:r>
      <w:r w:rsidRPr="00577A66">
        <w:rPr>
          <w:rFonts w:ascii="Verdana" w:hAnsi="Verdana"/>
          <w:sz w:val="22"/>
          <w:szCs w:val="22"/>
          <w:lang w:val="es-ES" w:eastAsia="es-CO"/>
        </w:rPr>
        <w:t xml:space="preserve"> Característica técnica de seguridad de la información con la cual se salvaguarda la exactitud y totalidad de la información y los métodos de procesamiento asociados a la misma, Condición que garantiza que la información consignada en un mensaje de datos ha permanecido completa e inalterada.</w:t>
      </w:r>
    </w:p>
    <w:p w14:paraId="79467D26" w14:textId="13F53DD1" w:rsidR="008F03A3" w:rsidRPr="00577A66" w:rsidRDefault="008F03A3" w:rsidP="00746329">
      <w:pPr>
        <w:jc w:val="both"/>
        <w:rPr>
          <w:rFonts w:ascii="Verdana" w:hAnsi="Verdana"/>
          <w:sz w:val="22"/>
          <w:szCs w:val="22"/>
          <w:lang w:val="es-ES" w:eastAsia="es-CO"/>
        </w:rPr>
      </w:pPr>
    </w:p>
    <w:p w14:paraId="42512B7B" w14:textId="09617188" w:rsidR="008F03A3" w:rsidRPr="00577A66" w:rsidRDefault="008F03A3" w:rsidP="00746329">
      <w:pPr>
        <w:jc w:val="both"/>
        <w:rPr>
          <w:rFonts w:ascii="Verdana" w:hAnsi="Verdana"/>
          <w:sz w:val="22"/>
          <w:szCs w:val="22"/>
          <w:lang w:val="es-ES" w:eastAsia="es-CO"/>
        </w:rPr>
      </w:pPr>
      <w:r w:rsidRPr="00577A66">
        <w:rPr>
          <w:rFonts w:ascii="Verdana" w:hAnsi="Verdana"/>
          <w:b/>
          <w:sz w:val="22"/>
          <w:szCs w:val="22"/>
          <w:lang w:val="es-ES" w:eastAsia="es-CO"/>
        </w:rPr>
        <w:t>Imágenes Digitalizadas:</w:t>
      </w:r>
      <w:r w:rsidRPr="00577A66">
        <w:rPr>
          <w:rFonts w:ascii="Verdana" w:hAnsi="Verdana"/>
          <w:sz w:val="22"/>
          <w:szCs w:val="22"/>
          <w:lang w:val="es-ES" w:eastAsia="es-CO"/>
        </w:rPr>
        <w:t xml:space="preserve"> Son fotos electrónicas tomadas de una escena o escaneadas de documentos -fotografías, manuscritos, textos impresos e ilustraciones. Se realiza una muestra de la imagen digital y se confecciona un mapa de ella en forma de cuadrícula de puntos o elementos de la figura (píxeles). A cada píxel se le asigna un valor tonal (negro, blanco, matices de gris o color), el cual está representado en un código binario (ceros y unos).</w:t>
      </w:r>
    </w:p>
    <w:p w14:paraId="50F942F9" w14:textId="77777777" w:rsidR="00746329" w:rsidRPr="00577A66" w:rsidRDefault="00746329" w:rsidP="00746329">
      <w:pPr>
        <w:jc w:val="both"/>
        <w:rPr>
          <w:rFonts w:ascii="Verdana" w:hAnsi="Verdana"/>
          <w:sz w:val="22"/>
          <w:szCs w:val="22"/>
          <w:lang w:val="es-ES" w:eastAsia="es-CO"/>
        </w:rPr>
      </w:pPr>
    </w:p>
    <w:p w14:paraId="6A54D942" w14:textId="2413531E" w:rsidR="00746329" w:rsidRPr="00577A66" w:rsidRDefault="00746329" w:rsidP="00746329">
      <w:pPr>
        <w:jc w:val="both"/>
        <w:rPr>
          <w:rFonts w:ascii="Verdana" w:hAnsi="Verdana"/>
          <w:sz w:val="22"/>
          <w:szCs w:val="22"/>
          <w:lang w:val="es-ES" w:eastAsia="es-CO"/>
        </w:rPr>
      </w:pPr>
      <w:r w:rsidRPr="00577A66">
        <w:rPr>
          <w:rFonts w:ascii="Verdana" w:hAnsi="Verdana"/>
          <w:b/>
          <w:sz w:val="22"/>
          <w:szCs w:val="22"/>
          <w:lang w:val="es-ES" w:eastAsia="es-CO"/>
        </w:rPr>
        <w:t>Inventario Documental:</w:t>
      </w:r>
      <w:r w:rsidRPr="00577A66">
        <w:rPr>
          <w:rFonts w:ascii="Verdana" w:hAnsi="Verdana"/>
          <w:sz w:val="22"/>
          <w:szCs w:val="22"/>
          <w:lang w:val="es-ES" w:eastAsia="es-CO"/>
        </w:rPr>
        <w:t xml:space="preserve"> Instrumento de recuperación de información que describe de manera exacta y precisa las series o asuntos de un fondo documental.</w:t>
      </w:r>
    </w:p>
    <w:p w14:paraId="14686F68" w14:textId="3F5EBF84" w:rsidR="00746329" w:rsidRPr="00577A66" w:rsidRDefault="00746329" w:rsidP="00746329">
      <w:pPr>
        <w:jc w:val="both"/>
        <w:rPr>
          <w:rFonts w:ascii="Verdana" w:hAnsi="Verdana"/>
          <w:sz w:val="22"/>
          <w:szCs w:val="22"/>
          <w:lang w:val="es-ES" w:eastAsia="es-CO"/>
        </w:rPr>
      </w:pPr>
    </w:p>
    <w:p w14:paraId="483EFD8B" w14:textId="77777777" w:rsidR="008F03A3" w:rsidRPr="00577A66" w:rsidRDefault="008F03A3" w:rsidP="008F03A3">
      <w:pPr>
        <w:jc w:val="both"/>
        <w:rPr>
          <w:rFonts w:ascii="Verdana" w:hAnsi="Verdana"/>
          <w:sz w:val="22"/>
          <w:szCs w:val="22"/>
          <w:lang w:val="es-ES" w:eastAsia="es-CO"/>
        </w:rPr>
      </w:pPr>
      <w:r w:rsidRPr="00577A66">
        <w:rPr>
          <w:rFonts w:ascii="Verdana" w:hAnsi="Verdana"/>
          <w:b/>
          <w:sz w:val="22"/>
          <w:szCs w:val="22"/>
          <w:lang w:val="es-ES" w:eastAsia="es-CO"/>
        </w:rPr>
        <w:t>Metadatos:</w:t>
      </w:r>
      <w:r w:rsidRPr="00577A66">
        <w:rPr>
          <w:rFonts w:ascii="Verdana" w:hAnsi="Verdana"/>
          <w:sz w:val="22"/>
          <w:szCs w:val="22"/>
          <w:lang w:val="es-ES" w:eastAsia="es-CO"/>
        </w:rPr>
        <w:t xml:space="preserve"> Datos que describen el contexto, contenido y estructura de los documentos de archivo, así como su gestión a lo largo del tiempo en un entorno electrónico.</w:t>
      </w:r>
    </w:p>
    <w:p w14:paraId="30E5F669" w14:textId="77777777" w:rsidR="008F03A3" w:rsidRPr="00577A66" w:rsidRDefault="008F03A3" w:rsidP="00746329">
      <w:pPr>
        <w:jc w:val="both"/>
        <w:rPr>
          <w:rFonts w:ascii="Verdana" w:hAnsi="Verdana"/>
          <w:sz w:val="22"/>
          <w:szCs w:val="22"/>
          <w:lang w:val="es-ES" w:eastAsia="es-CO"/>
        </w:rPr>
      </w:pPr>
    </w:p>
    <w:p w14:paraId="7C63C05B" w14:textId="3BE3EFA5" w:rsidR="008F03A3" w:rsidRPr="00577A66" w:rsidRDefault="00746329" w:rsidP="008F03A3">
      <w:pPr>
        <w:jc w:val="both"/>
        <w:rPr>
          <w:rFonts w:ascii="Verdana" w:hAnsi="Verdana"/>
          <w:sz w:val="22"/>
          <w:szCs w:val="22"/>
          <w:lang w:val="es-ES" w:eastAsia="es-CO"/>
        </w:rPr>
      </w:pPr>
      <w:r w:rsidRPr="00577A66">
        <w:rPr>
          <w:rFonts w:ascii="Verdana" w:hAnsi="Verdana"/>
          <w:b/>
          <w:sz w:val="22"/>
          <w:szCs w:val="22"/>
          <w:lang w:val="es-ES" w:eastAsia="es-CO"/>
        </w:rPr>
        <w:t>Microfilmación:</w:t>
      </w:r>
      <w:r w:rsidRPr="00577A66">
        <w:rPr>
          <w:rFonts w:ascii="Verdana" w:hAnsi="Verdana"/>
          <w:sz w:val="22"/>
          <w:szCs w:val="22"/>
          <w:lang w:val="es-ES" w:eastAsia="es-CO"/>
        </w:rPr>
        <w:t xml:space="preserve"> Técnica que permite registrar fotográficamente documentos como pequeñas imágenes en película de alta resolución.</w:t>
      </w:r>
    </w:p>
    <w:p w14:paraId="7F24D9CC" w14:textId="182BA7A6" w:rsidR="008F03A3" w:rsidRPr="00577A66" w:rsidRDefault="008F03A3" w:rsidP="008F03A3">
      <w:pPr>
        <w:jc w:val="both"/>
        <w:rPr>
          <w:rFonts w:ascii="Verdana" w:hAnsi="Verdana"/>
          <w:sz w:val="22"/>
          <w:szCs w:val="22"/>
          <w:lang w:val="es-ES" w:eastAsia="es-CO"/>
        </w:rPr>
      </w:pPr>
    </w:p>
    <w:p w14:paraId="43C45B8C" w14:textId="77777777" w:rsidR="008F03A3" w:rsidRPr="00577A66" w:rsidRDefault="008F03A3" w:rsidP="008F03A3">
      <w:pPr>
        <w:jc w:val="both"/>
        <w:rPr>
          <w:rFonts w:ascii="Verdana" w:hAnsi="Verdana"/>
          <w:sz w:val="22"/>
          <w:szCs w:val="22"/>
          <w:lang w:val="es-ES" w:eastAsia="es-CO"/>
        </w:rPr>
      </w:pPr>
      <w:r w:rsidRPr="00577A66">
        <w:rPr>
          <w:rFonts w:ascii="Verdana" w:hAnsi="Verdana"/>
          <w:b/>
          <w:sz w:val="22"/>
          <w:szCs w:val="22"/>
          <w:lang w:val="es-ES" w:eastAsia="es-CO"/>
        </w:rPr>
        <w:t>Migración:</w:t>
      </w:r>
      <w:r w:rsidRPr="00577A66">
        <w:rPr>
          <w:rFonts w:ascii="Verdana" w:hAnsi="Verdana"/>
          <w:sz w:val="22"/>
          <w:szCs w:val="22"/>
          <w:lang w:val="es-ES" w:eastAsia="es-CO"/>
        </w:rPr>
        <w:t xml:space="preserve"> Acción de trasladar documentos de archivo de un sistema a otro, manteniendo la autenticidad, integridad, fiabilidad y la disponibilidad de </w:t>
      </w:r>
      <w:proofErr w:type="gramStart"/>
      <w:r w:rsidRPr="00577A66">
        <w:rPr>
          <w:rFonts w:ascii="Verdana" w:hAnsi="Verdana"/>
          <w:sz w:val="22"/>
          <w:szCs w:val="22"/>
          <w:lang w:val="es-ES" w:eastAsia="es-CO"/>
        </w:rPr>
        <w:t>los mismos</w:t>
      </w:r>
      <w:proofErr w:type="gramEnd"/>
      <w:r w:rsidRPr="00577A66">
        <w:rPr>
          <w:rFonts w:ascii="Verdana" w:hAnsi="Verdana"/>
          <w:sz w:val="22"/>
          <w:szCs w:val="22"/>
          <w:lang w:val="es-ES" w:eastAsia="es-CO"/>
        </w:rPr>
        <w:t xml:space="preserve">. </w:t>
      </w:r>
    </w:p>
    <w:p w14:paraId="5A47D4DF" w14:textId="77777777" w:rsidR="008F03A3" w:rsidRPr="00577A66" w:rsidRDefault="008F03A3" w:rsidP="008F03A3">
      <w:pPr>
        <w:jc w:val="both"/>
        <w:rPr>
          <w:rFonts w:ascii="Verdana" w:hAnsi="Verdana"/>
          <w:sz w:val="22"/>
          <w:szCs w:val="22"/>
          <w:lang w:val="es-ES" w:eastAsia="es-CO"/>
        </w:rPr>
      </w:pPr>
    </w:p>
    <w:p w14:paraId="5C6F0F2A" w14:textId="5BE0CC8F" w:rsidR="008F03A3" w:rsidRPr="00577A66" w:rsidRDefault="008F03A3" w:rsidP="00746329">
      <w:pPr>
        <w:jc w:val="both"/>
        <w:rPr>
          <w:rFonts w:ascii="Verdana" w:hAnsi="Verdana"/>
          <w:sz w:val="22"/>
          <w:szCs w:val="22"/>
          <w:lang w:val="es-ES" w:eastAsia="es-CO"/>
        </w:rPr>
      </w:pPr>
      <w:r w:rsidRPr="00577A66">
        <w:rPr>
          <w:rFonts w:ascii="Verdana" w:hAnsi="Verdana"/>
          <w:b/>
          <w:sz w:val="22"/>
          <w:szCs w:val="22"/>
          <w:lang w:val="es-ES" w:eastAsia="es-CO"/>
        </w:rPr>
        <w:t>OCR</w:t>
      </w:r>
      <w:r w:rsidRPr="00577A66">
        <w:rPr>
          <w:rFonts w:ascii="Verdana" w:hAnsi="Verdana"/>
          <w:sz w:val="22"/>
          <w:szCs w:val="22"/>
          <w:lang w:val="es-ES" w:eastAsia="es-CO"/>
        </w:rPr>
        <w:t>: Reconocimiento óptico de caracteres, es una tecnología mediante la que un ordenador interpreta una imagen digital para extraer caracteres que puedan ser tratados como texto.</w:t>
      </w:r>
    </w:p>
    <w:p w14:paraId="2562F7A0" w14:textId="77777777" w:rsidR="00746329" w:rsidRPr="00577A66" w:rsidRDefault="00746329" w:rsidP="00746329">
      <w:pPr>
        <w:jc w:val="both"/>
        <w:rPr>
          <w:rFonts w:ascii="Verdana" w:hAnsi="Verdana"/>
          <w:sz w:val="22"/>
          <w:szCs w:val="22"/>
          <w:lang w:val="es-ES" w:eastAsia="es-CO"/>
        </w:rPr>
      </w:pPr>
    </w:p>
    <w:p w14:paraId="432B7BA8" w14:textId="4D04918A" w:rsidR="00746329" w:rsidRPr="00577A66" w:rsidRDefault="00746329" w:rsidP="00746329">
      <w:pPr>
        <w:jc w:val="both"/>
        <w:rPr>
          <w:rFonts w:ascii="Verdana" w:hAnsi="Verdana"/>
          <w:sz w:val="22"/>
          <w:szCs w:val="22"/>
          <w:lang w:val="es-ES" w:eastAsia="es-CO"/>
        </w:rPr>
      </w:pPr>
      <w:r w:rsidRPr="00577A66">
        <w:rPr>
          <w:rFonts w:ascii="Verdana" w:hAnsi="Verdana"/>
          <w:b/>
          <w:sz w:val="22"/>
          <w:szCs w:val="22"/>
          <w:lang w:val="es-ES" w:eastAsia="es-CO"/>
        </w:rPr>
        <w:t>Patrimonio Documental:</w:t>
      </w:r>
      <w:r w:rsidRPr="00577A66">
        <w:rPr>
          <w:rFonts w:ascii="Verdana" w:hAnsi="Verdana"/>
          <w:sz w:val="22"/>
          <w:szCs w:val="22"/>
          <w:lang w:val="es-ES" w:eastAsia="es-CO"/>
        </w:rPr>
        <w:t xml:space="preserve"> Conjunto de documentos conservados por su valor histórico o cultural. También se refiere a los bienes documentales de naturaleza archivística declarados como Bien de Interés Cultural de Carácter Documental Archivístico.</w:t>
      </w:r>
    </w:p>
    <w:p w14:paraId="73704BB5" w14:textId="77777777" w:rsidR="00746329" w:rsidRPr="00577A66" w:rsidRDefault="00746329" w:rsidP="00746329">
      <w:pPr>
        <w:jc w:val="both"/>
        <w:rPr>
          <w:rFonts w:ascii="Verdana" w:hAnsi="Verdana"/>
          <w:b/>
          <w:sz w:val="22"/>
          <w:szCs w:val="22"/>
          <w:lang w:val="es-ES" w:eastAsia="es-CO"/>
        </w:rPr>
      </w:pPr>
    </w:p>
    <w:p w14:paraId="7C16DB17" w14:textId="3D8F44E8" w:rsidR="00746329" w:rsidRPr="00577A66" w:rsidRDefault="00746329" w:rsidP="00746329">
      <w:pPr>
        <w:jc w:val="both"/>
        <w:rPr>
          <w:rFonts w:ascii="Verdana" w:hAnsi="Verdana"/>
          <w:sz w:val="22"/>
          <w:szCs w:val="22"/>
          <w:lang w:val="es-ES" w:eastAsia="es-CO"/>
        </w:rPr>
      </w:pPr>
      <w:r w:rsidRPr="00577A66">
        <w:rPr>
          <w:rFonts w:ascii="Verdana" w:hAnsi="Verdana"/>
          <w:b/>
          <w:sz w:val="22"/>
          <w:szCs w:val="22"/>
          <w:lang w:val="es-ES" w:eastAsia="es-CO"/>
        </w:rPr>
        <w:t>Preservación Digital:</w:t>
      </w:r>
      <w:r w:rsidRPr="00577A66">
        <w:rPr>
          <w:rFonts w:ascii="Verdana" w:hAnsi="Verdana"/>
          <w:sz w:val="22"/>
          <w:szCs w:val="22"/>
          <w:lang w:val="es-ES" w:eastAsia="es-CO"/>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3C53598A" w14:textId="5CBABEAE" w:rsidR="008F03A3" w:rsidRPr="00577A66" w:rsidRDefault="008F03A3" w:rsidP="00746329">
      <w:pPr>
        <w:jc w:val="both"/>
        <w:rPr>
          <w:rFonts w:ascii="Verdana" w:hAnsi="Verdana"/>
          <w:sz w:val="22"/>
          <w:szCs w:val="22"/>
          <w:lang w:val="es-ES" w:eastAsia="es-CO"/>
        </w:rPr>
      </w:pPr>
    </w:p>
    <w:p w14:paraId="4B636A37" w14:textId="77777777" w:rsidR="008F03A3" w:rsidRPr="00577A66" w:rsidRDefault="008F03A3" w:rsidP="008F03A3">
      <w:pPr>
        <w:jc w:val="both"/>
        <w:rPr>
          <w:rFonts w:ascii="Verdana" w:hAnsi="Verdana"/>
          <w:sz w:val="22"/>
          <w:szCs w:val="22"/>
          <w:lang w:val="es-ES" w:eastAsia="es-CO"/>
        </w:rPr>
      </w:pPr>
      <w:r w:rsidRPr="00577A66">
        <w:rPr>
          <w:rFonts w:ascii="Verdana" w:hAnsi="Verdana"/>
          <w:b/>
          <w:sz w:val="22"/>
          <w:szCs w:val="22"/>
          <w:lang w:val="es-ES" w:eastAsia="es-CO"/>
        </w:rPr>
        <w:lastRenderedPageBreak/>
        <w:t>PDF:</w:t>
      </w:r>
      <w:r w:rsidRPr="00577A66">
        <w:rPr>
          <w:rFonts w:ascii="Verdana" w:hAnsi="Verdana"/>
          <w:sz w:val="22"/>
          <w:szCs w:val="22"/>
          <w:lang w:val="es-ES" w:eastAsia="es-CO"/>
        </w:rPr>
        <w:t xml:space="preserve"> Sigla del inglés Portable Documento Formato, «formato de documento portátil») es un formato de almacenamiento para documentos digitales independiente de plataformas de software o hardware. Este formato es de tipo compuesto (imagen vectorial, mapa de bits y texto).</w:t>
      </w:r>
    </w:p>
    <w:p w14:paraId="3FEEA941" w14:textId="77777777" w:rsidR="008F03A3" w:rsidRPr="00577A66" w:rsidRDefault="008F03A3" w:rsidP="008F03A3">
      <w:pPr>
        <w:jc w:val="both"/>
        <w:rPr>
          <w:rFonts w:ascii="Verdana" w:hAnsi="Verdana"/>
          <w:sz w:val="22"/>
          <w:szCs w:val="22"/>
          <w:lang w:val="es-ES" w:eastAsia="es-CO"/>
        </w:rPr>
      </w:pPr>
    </w:p>
    <w:p w14:paraId="41E00452" w14:textId="77777777" w:rsidR="008F03A3" w:rsidRPr="00577A66" w:rsidRDefault="008F03A3" w:rsidP="008F03A3">
      <w:pPr>
        <w:jc w:val="both"/>
        <w:rPr>
          <w:rFonts w:ascii="Verdana" w:hAnsi="Verdana"/>
          <w:sz w:val="22"/>
          <w:szCs w:val="22"/>
          <w:lang w:val="es-ES" w:eastAsia="es-CO"/>
        </w:rPr>
      </w:pPr>
      <w:r w:rsidRPr="00577A66">
        <w:rPr>
          <w:rFonts w:ascii="Verdana" w:hAnsi="Verdana"/>
          <w:b/>
          <w:sz w:val="22"/>
          <w:szCs w:val="22"/>
          <w:lang w:val="es-ES" w:eastAsia="es-CO"/>
        </w:rPr>
        <w:t>PDF/A:</w:t>
      </w:r>
      <w:r w:rsidRPr="00577A66">
        <w:rPr>
          <w:rFonts w:ascii="Verdana" w:hAnsi="Verdana"/>
          <w:sz w:val="22"/>
          <w:szCs w:val="22"/>
          <w:lang w:val="es-ES" w:eastAsia="es-CO"/>
        </w:rPr>
        <w:t xml:space="preserve"> Es un formato de archivo para el guardado a largo plazo de documentos electrónicos. Está basado en la Versión de Referencia 1.4 de PDF de Adobe Sistemas Inc. (implementada en Adobe Acrobat 5 y versiones posteriores) y está definido por la ISO 19005-1:2005.1 Una nueva versión de PDF/A basado en PDF 1.7 - la ISO 32000-1 está actualmente en desarrollo (ISO/DIS 19005-2).</w:t>
      </w:r>
    </w:p>
    <w:p w14:paraId="1044284A" w14:textId="600F3CA0" w:rsidR="00746329" w:rsidRPr="00577A66" w:rsidRDefault="00746329" w:rsidP="00746329">
      <w:pPr>
        <w:jc w:val="both"/>
        <w:rPr>
          <w:rFonts w:ascii="Verdana" w:hAnsi="Verdana"/>
          <w:sz w:val="22"/>
          <w:szCs w:val="22"/>
          <w:lang w:val="es-ES" w:eastAsia="es-CO"/>
        </w:rPr>
      </w:pPr>
    </w:p>
    <w:p w14:paraId="4C8EFD9C" w14:textId="0F666ECA" w:rsidR="00746329" w:rsidRPr="00577A66" w:rsidRDefault="00746329" w:rsidP="00746329">
      <w:pPr>
        <w:jc w:val="both"/>
        <w:rPr>
          <w:rFonts w:ascii="Verdana" w:hAnsi="Verdana"/>
          <w:sz w:val="22"/>
          <w:szCs w:val="22"/>
          <w:lang w:val="es-ES" w:eastAsia="es-CO"/>
        </w:rPr>
      </w:pPr>
      <w:r w:rsidRPr="00577A66">
        <w:rPr>
          <w:rFonts w:ascii="Verdana" w:hAnsi="Verdana"/>
          <w:b/>
          <w:sz w:val="22"/>
          <w:szCs w:val="22"/>
          <w:lang w:val="es-ES" w:eastAsia="es-CO"/>
        </w:rPr>
        <w:t>Reprografía:</w:t>
      </w:r>
      <w:r w:rsidRPr="00577A66">
        <w:rPr>
          <w:rFonts w:ascii="Verdana" w:hAnsi="Verdana"/>
          <w:sz w:val="22"/>
          <w:szCs w:val="22"/>
          <w:lang w:val="es-ES" w:eastAsia="es-CO"/>
        </w:rPr>
        <w:t xml:space="preserve"> Conjunto de técnicas, como la fotografía, el fotocopiado, la microfilmación y la digitalización, que permiten copiar o duplicar documentos originalmente consignados en papel.</w:t>
      </w:r>
    </w:p>
    <w:p w14:paraId="67B503C3" w14:textId="3BD1C9F2" w:rsidR="003C4BB6" w:rsidRPr="008B0AC7" w:rsidRDefault="003C4BB6" w:rsidP="00746329">
      <w:pPr>
        <w:jc w:val="both"/>
        <w:rPr>
          <w:rFonts w:ascii="Verdana" w:hAnsi="Verdana"/>
          <w:lang w:val="es-ES" w:eastAsia="es-CO"/>
        </w:rPr>
      </w:pPr>
    </w:p>
    <w:p w14:paraId="6B098B63" w14:textId="1E7DB7F4" w:rsidR="003C4BB6" w:rsidRPr="008B0AC7" w:rsidRDefault="00212A46" w:rsidP="00692BF9">
      <w:pPr>
        <w:pStyle w:val="Ttulo1"/>
        <w:numPr>
          <w:ilvl w:val="0"/>
          <w:numId w:val="1"/>
        </w:numPr>
        <w:rPr>
          <w:szCs w:val="24"/>
        </w:rPr>
      </w:pPr>
      <w:bookmarkStart w:id="6" w:name="_Toc180679442"/>
      <w:r w:rsidRPr="008B0AC7">
        <w:rPr>
          <w:szCs w:val="24"/>
        </w:rPr>
        <w:t>INSTRUMENTOS ARCHIVISTICOS ARTICULADOS</w:t>
      </w:r>
      <w:bookmarkEnd w:id="6"/>
    </w:p>
    <w:p w14:paraId="6835444E" w14:textId="77777777" w:rsidR="003C4BB6" w:rsidRPr="008B0AC7" w:rsidRDefault="003C4BB6" w:rsidP="003C4BB6">
      <w:pPr>
        <w:jc w:val="both"/>
        <w:rPr>
          <w:rFonts w:ascii="Verdana" w:hAnsi="Verdana"/>
        </w:rPr>
      </w:pPr>
    </w:p>
    <w:p w14:paraId="104B910C" w14:textId="1767A41C" w:rsidR="00395233" w:rsidRPr="00577A66" w:rsidRDefault="00395233" w:rsidP="00395233">
      <w:pPr>
        <w:pStyle w:val="Default"/>
        <w:jc w:val="both"/>
        <w:rPr>
          <w:rFonts w:ascii="Verdana" w:eastAsiaTheme="minorHAnsi" w:hAnsi="Verdana" w:cs="Verdana"/>
          <w:sz w:val="22"/>
          <w:szCs w:val="22"/>
          <w:lang w:val="es-CO" w:eastAsia="en-US"/>
        </w:rPr>
      </w:pPr>
      <w:r w:rsidRPr="00577A66">
        <w:rPr>
          <w:rFonts w:ascii="Verdana" w:eastAsiaTheme="minorHAnsi" w:hAnsi="Verdana" w:cs="Verdana"/>
          <w:sz w:val="22"/>
          <w:szCs w:val="22"/>
          <w:lang w:val="es-CO" w:eastAsia="en-US"/>
        </w:rPr>
        <w:t xml:space="preserve">En la actualidad, las técnicas reprográficas </w:t>
      </w:r>
      <w:r w:rsidR="0065622E" w:rsidRPr="00577A66">
        <w:rPr>
          <w:rFonts w:ascii="Verdana" w:eastAsiaTheme="minorHAnsi" w:hAnsi="Verdana" w:cs="Verdana"/>
          <w:sz w:val="22"/>
          <w:szCs w:val="22"/>
          <w:lang w:val="es-CO" w:eastAsia="en-US"/>
        </w:rPr>
        <w:t xml:space="preserve">a adoptar por la </w:t>
      </w:r>
      <w:r w:rsidRPr="00577A66">
        <w:rPr>
          <w:rFonts w:ascii="Verdana" w:hAnsi="Verdana"/>
          <w:sz w:val="22"/>
          <w:szCs w:val="22"/>
        </w:rPr>
        <w:t>Superintendencia de Vigilancia y Seguridad Privada</w:t>
      </w:r>
      <w:r w:rsidRPr="00577A66">
        <w:rPr>
          <w:rFonts w:ascii="Verdana" w:eastAsiaTheme="minorHAnsi" w:hAnsi="Verdana" w:cs="Verdana"/>
          <w:sz w:val="22"/>
          <w:szCs w:val="22"/>
          <w:lang w:val="es-CO" w:eastAsia="en-US"/>
        </w:rPr>
        <w:t xml:space="preserve"> están diseñadas principalmente para documentos en papel, no obstante, dada la creciente producción de documentos electrónicos, es imperativo desarrollar métodos que permitan generar réplicas exactas de estos archivos digitales, especialmente para documentos almacenados en dispositivos obs</w:t>
      </w:r>
      <w:r w:rsidR="00215651" w:rsidRPr="00577A66">
        <w:rPr>
          <w:rFonts w:ascii="Verdana" w:eastAsiaTheme="minorHAnsi" w:hAnsi="Verdana" w:cs="Verdana"/>
          <w:sz w:val="22"/>
          <w:szCs w:val="22"/>
          <w:lang w:val="es-CO" w:eastAsia="en-US"/>
        </w:rPr>
        <w:t>oletos, repositorios o sistemas, garantizando</w:t>
      </w:r>
      <w:r w:rsidRPr="00577A66">
        <w:rPr>
          <w:rFonts w:ascii="Verdana" w:eastAsiaTheme="minorHAnsi" w:hAnsi="Verdana" w:cs="Verdana"/>
          <w:sz w:val="22"/>
          <w:szCs w:val="22"/>
          <w:lang w:val="es-CO" w:eastAsia="en-US"/>
        </w:rPr>
        <w:t xml:space="preserve"> su consulta futura y accesibilidad.</w:t>
      </w:r>
    </w:p>
    <w:p w14:paraId="0F9F9F1E" w14:textId="34702FDB" w:rsidR="00215651" w:rsidRPr="008B0AC7" w:rsidRDefault="00215651" w:rsidP="00395233">
      <w:pPr>
        <w:pStyle w:val="Default"/>
        <w:jc w:val="both"/>
        <w:rPr>
          <w:rFonts w:ascii="Verdana" w:eastAsiaTheme="minorHAnsi" w:hAnsi="Verdana" w:cs="Verdana"/>
          <w:lang w:val="es-CO" w:eastAsia="en-US"/>
        </w:rPr>
      </w:pPr>
    </w:p>
    <w:p w14:paraId="4EE8B69B" w14:textId="11448015" w:rsidR="00215651" w:rsidRPr="008B0AC7" w:rsidRDefault="00215651" w:rsidP="00692BF9">
      <w:pPr>
        <w:pStyle w:val="Ttulo2"/>
        <w:numPr>
          <w:ilvl w:val="1"/>
          <w:numId w:val="1"/>
        </w:numPr>
        <w:rPr>
          <w:rFonts w:eastAsiaTheme="minorHAnsi"/>
          <w:sz w:val="24"/>
          <w:szCs w:val="24"/>
        </w:rPr>
      </w:pPr>
      <w:bookmarkStart w:id="7" w:name="_Toc180679443"/>
      <w:r w:rsidRPr="008B0AC7">
        <w:rPr>
          <w:rFonts w:eastAsiaTheme="minorHAnsi"/>
          <w:sz w:val="24"/>
          <w:szCs w:val="24"/>
        </w:rPr>
        <w:t>Digitalización</w:t>
      </w:r>
      <w:bookmarkEnd w:id="7"/>
    </w:p>
    <w:p w14:paraId="13EBD9C7" w14:textId="77777777" w:rsidR="00215651" w:rsidRPr="008B0AC7" w:rsidRDefault="00215651" w:rsidP="00395233">
      <w:pPr>
        <w:pStyle w:val="Default"/>
        <w:jc w:val="both"/>
        <w:rPr>
          <w:rFonts w:ascii="Verdana" w:eastAsiaTheme="minorHAnsi" w:hAnsi="Verdana" w:cs="Verdana"/>
          <w:lang w:val="es-CO" w:eastAsia="en-US"/>
        </w:rPr>
      </w:pPr>
    </w:p>
    <w:p w14:paraId="2BEDB8D3" w14:textId="7A65F4F2" w:rsidR="00215651" w:rsidRPr="00171903" w:rsidRDefault="00215651" w:rsidP="00395233">
      <w:pPr>
        <w:pStyle w:val="Default"/>
        <w:jc w:val="both"/>
        <w:rPr>
          <w:rFonts w:ascii="Verdana" w:eastAsiaTheme="minorHAnsi" w:hAnsi="Verdana" w:cs="Verdana"/>
          <w:sz w:val="22"/>
          <w:szCs w:val="22"/>
          <w:lang w:val="es-CO" w:eastAsia="en-US"/>
        </w:rPr>
      </w:pPr>
      <w:r w:rsidRPr="00171903">
        <w:rPr>
          <w:rFonts w:ascii="Verdana" w:eastAsiaTheme="minorHAnsi" w:hAnsi="Verdana" w:cs="Verdana"/>
          <w:sz w:val="22"/>
          <w:szCs w:val="22"/>
          <w:lang w:val="es-CO" w:eastAsia="en-US"/>
        </w:rPr>
        <w:t>Es una técnica que permite convertir un soporte análogo (papel) a una imagen digital l</w:t>
      </w:r>
      <w:r w:rsidR="0065622E" w:rsidRPr="00171903">
        <w:rPr>
          <w:rFonts w:ascii="Verdana" w:eastAsiaTheme="minorHAnsi" w:hAnsi="Verdana" w:cs="Verdana"/>
          <w:sz w:val="22"/>
          <w:szCs w:val="22"/>
          <w:lang w:val="es-CO" w:eastAsia="en-US"/>
        </w:rPr>
        <w:t>egible a través de un ordenador o maquina electrónica digital programable</w:t>
      </w:r>
      <w:r w:rsidRPr="00171903">
        <w:rPr>
          <w:rFonts w:ascii="Verdana" w:eastAsiaTheme="minorHAnsi" w:hAnsi="Verdana" w:cs="Verdana"/>
          <w:sz w:val="22"/>
          <w:szCs w:val="22"/>
          <w:lang w:val="es-CO" w:eastAsia="en-US"/>
        </w:rPr>
        <w:t xml:space="preserve">. </w:t>
      </w:r>
    </w:p>
    <w:p w14:paraId="077AC5C6" w14:textId="77777777" w:rsidR="00215651" w:rsidRPr="008B0AC7" w:rsidRDefault="00215651" w:rsidP="00395233">
      <w:pPr>
        <w:pStyle w:val="Default"/>
        <w:jc w:val="both"/>
        <w:rPr>
          <w:rFonts w:ascii="Verdana" w:eastAsiaTheme="minorHAnsi" w:hAnsi="Verdana" w:cs="Verdana"/>
          <w:lang w:val="es-CO" w:eastAsia="en-US"/>
        </w:rPr>
      </w:pPr>
    </w:p>
    <w:p w14:paraId="6BE183E8" w14:textId="036D80C9" w:rsidR="00215651" w:rsidRPr="00171903" w:rsidRDefault="00215651" w:rsidP="00395233">
      <w:pPr>
        <w:pStyle w:val="Default"/>
        <w:jc w:val="both"/>
        <w:rPr>
          <w:rFonts w:ascii="Verdana" w:eastAsiaTheme="minorHAnsi" w:hAnsi="Verdana" w:cs="Verdana"/>
          <w:sz w:val="22"/>
          <w:szCs w:val="22"/>
          <w:lang w:val="es-CO" w:eastAsia="en-US"/>
        </w:rPr>
      </w:pPr>
      <w:r w:rsidRPr="00171903">
        <w:rPr>
          <w:rFonts w:ascii="Verdana" w:eastAsiaTheme="minorHAnsi" w:hAnsi="Verdana" w:cs="Verdana"/>
          <w:sz w:val="22"/>
          <w:szCs w:val="22"/>
          <w:lang w:val="es-CO" w:eastAsia="en-US"/>
        </w:rPr>
        <w:t>La digitalización tiene diferentes fases:</w:t>
      </w:r>
    </w:p>
    <w:p w14:paraId="3AE79A1B" w14:textId="0E6E0EC0" w:rsidR="00395233" w:rsidRPr="00171903" w:rsidRDefault="00395233" w:rsidP="003C4BB6">
      <w:pPr>
        <w:jc w:val="both"/>
        <w:rPr>
          <w:rFonts w:ascii="Verdana" w:hAnsi="Verdana"/>
          <w:sz w:val="22"/>
          <w:szCs w:val="22"/>
        </w:rPr>
      </w:pPr>
    </w:p>
    <w:p w14:paraId="2F388902" w14:textId="4B01D69C" w:rsidR="00215651" w:rsidRPr="00171903" w:rsidRDefault="00215651" w:rsidP="00697389">
      <w:pPr>
        <w:pStyle w:val="Prrafodelista"/>
        <w:numPr>
          <w:ilvl w:val="0"/>
          <w:numId w:val="14"/>
        </w:numPr>
        <w:jc w:val="both"/>
        <w:rPr>
          <w:rFonts w:ascii="Verdana" w:hAnsi="Verdana"/>
        </w:rPr>
      </w:pPr>
      <w:r w:rsidRPr="00171903">
        <w:rPr>
          <w:rFonts w:ascii="Verdana" w:hAnsi="Verdana"/>
          <w:b/>
        </w:rPr>
        <w:t>Alistamiento</w:t>
      </w:r>
      <w:r w:rsidRPr="00171903">
        <w:rPr>
          <w:rFonts w:ascii="Verdana" w:hAnsi="Verdana"/>
        </w:rPr>
        <w:t>: Esta fase incluye todas las acciones iniciales requeridas para poner los documentos en condiciones óptimas antes de su conversión a formato digital.</w:t>
      </w:r>
    </w:p>
    <w:p w14:paraId="2092F6CA" w14:textId="1CB54A4D" w:rsidR="00215651" w:rsidRPr="00171903" w:rsidRDefault="00302013" w:rsidP="00697389">
      <w:pPr>
        <w:pStyle w:val="Prrafodelista"/>
        <w:numPr>
          <w:ilvl w:val="0"/>
          <w:numId w:val="14"/>
        </w:numPr>
        <w:jc w:val="both"/>
        <w:rPr>
          <w:rFonts w:ascii="Verdana" w:hAnsi="Verdana"/>
        </w:rPr>
      </w:pPr>
      <w:r w:rsidRPr="00171903">
        <w:rPr>
          <w:rFonts w:ascii="Verdana" w:hAnsi="Verdana"/>
          <w:b/>
        </w:rPr>
        <w:t>Captura</w:t>
      </w:r>
      <w:r w:rsidR="00215651" w:rsidRPr="00171903">
        <w:rPr>
          <w:rFonts w:ascii="Verdana" w:hAnsi="Verdana"/>
        </w:rPr>
        <w:t>: Optar por el dispositivo de digitalización más adecuado para la tarea y establecer los parámetros óptimos de configuración.</w:t>
      </w:r>
    </w:p>
    <w:p w14:paraId="71F0346D" w14:textId="32D57439" w:rsidR="00302013" w:rsidRPr="00171903" w:rsidRDefault="00302013" w:rsidP="00697389">
      <w:pPr>
        <w:pStyle w:val="Prrafodelista"/>
        <w:numPr>
          <w:ilvl w:val="0"/>
          <w:numId w:val="14"/>
        </w:numPr>
        <w:jc w:val="both"/>
        <w:rPr>
          <w:rFonts w:ascii="Verdana" w:hAnsi="Verdana"/>
        </w:rPr>
      </w:pPr>
      <w:r w:rsidRPr="00171903">
        <w:rPr>
          <w:rFonts w:ascii="Verdana" w:hAnsi="Verdana"/>
          <w:b/>
        </w:rPr>
        <w:t>Identificación</w:t>
      </w:r>
      <w:r w:rsidRPr="00171903">
        <w:rPr>
          <w:rFonts w:ascii="Verdana" w:hAnsi="Verdana"/>
        </w:rPr>
        <w:t>: Realizar la correspondiente identificación de los documentos.</w:t>
      </w:r>
    </w:p>
    <w:p w14:paraId="1C8303D3" w14:textId="2AB86346" w:rsidR="00215651" w:rsidRPr="00171903" w:rsidRDefault="00215651" w:rsidP="00697389">
      <w:pPr>
        <w:pStyle w:val="Prrafodelista"/>
        <w:numPr>
          <w:ilvl w:val="0"/>
          <w:numId w:val="14"/>
        </w:numPr>
        <w:jc w:val="both"/>
        <w:rPr>
          <w:rFonts w:ascii="Verdana" w:hAnsi="Verdana"/>
        </w:rPr>
      </w:pPr>
      <w:r w:rsidRPr="00171903">
        <w:rPr>
          <w:rFonts w:ascii="Verdana" w:hAnsi="Verdana"/>
          <w:b/>
        </w:rPr>
        <w:t>Control de Calidad</w:t>
      </w:r>
      <w:r w:rsidRPr="00171903">
        <w:rPr>
          <w:rFonts w:ascii="Verdana" w:hAnsi="Verdana"/>
        </w:rPr>
        <w:t>: Evaluar si las imágenes digitalizadas cumplen con los estándares de calidad establecidos.</w:t>
      </w:r>
    </w:p>
    <w:p w14:paraId="6BA545BC" w14:textId="64DE8F2E" w:rsidR="0065622E" w:rsidRDefault="007A1B91" w:rsidP="0065622E">
      <w:pPr>
        <w:pStyle w:val="Prrafodelista"/>
        <w:numPr>
          <w:ilvl w:val="0"/>
          <w:numId w:val="14"/>
        </w:numPr>
        <w:jc w:val="both"/>
        <w:rPr>
          <w:rFonts w:ascii="Verdana" w:hAnsi="Verdana"/>
        </w:rPr>
      </w:pPr>
      <w:r w:rsidRPr="00171903">
        <w:rPr>
          <w:rFonts w:ascii="Verdana" w:hAnsi="Verdana"/>
          <w:b/>
        </w:rPr>
        <w:t>Organización y Conservación</w:t>
      </w:r>
      <w:r w:rsidRPr="00171903">
        <w:rPr>
          <w:rFonts w:ascii="Verdana" w:hAnsi="Verdana"/>
        </w:rPr>
        <w:t xml:space="preserve">: </w:t>
      </w:r>
      <w:r w:rsidR="003F743A" w:rsidRPr="00171903">
        <w:rPr>
          <w:rFonts w:ascii="Verdana" w:hAnsi="Verdana"/>
        </w:rPr>
        <w:t>Implementar una estrategia de almacenamiento digital que garantice la integridad y accesibilidad de las imágenes a largo plazo.</w:t>
      </w:r>
    </w:p>
    <w:p w14:paraId="4927BFF0" w14:textId="77777777" w:rsidR="00171903" w:rsidRPr="00171903" w:rsidRDefault="00171903" w:rsidP="00171903">
      <w:pPr>
        <w:ind w:left="360"/>
        <w:jc w:val="both"/>
        <w:rPr>
          <w:rFonts w:ascii="Verdana" w:hAnsi="Verdana"/>
        </w:rPr>
      </w:pPr>
    </w:p>
    <w:p w14:paraId="67F97940" w14:textId="6F7C2CA3" w:rsidR="003F743A" w:rsidRPr="00171903" w:rsidRDefault="003F743A" w:rsidP="003F743A">
      <w:pPr>
        <w:jc w:val="both"/>
        <w:rPr>
          <w:rFonts w:ascii="Verdana" w:hAnsi="Verdana"/>
          <w:sz w:val="22"/>
          <w:szCs w:val="22"/>
        </w:rPr>
      </w:pPr>
      <w:r w:rsidRPr="00171903">
        <w:rPr>
          <w:rFonts w:ascii="Verdana" w:hAnsi="Verdana"/>
          <w:sz w:val="22"/>
          <w:szCs w:val="22"/>
        </w:rPr>
        <w:t xml:space="preserve">En </w:t>
      </w:r>
      <w:r w:rsidRPr="00171903">
        <w:rPr>
          <w:rFonts w:ascii="Verdana" w:hAnsi="Verdana" w:cs="Arial"/>
          <w:color w:val="000000"/>
          <w:sz w:val="22"/>
          <w:szCs w:val="22"/>
        </w:rPr>
        <w:t>la Superintendencia de Vigilancia y Seguridad Privad</w:t>
      </w:r>
      <w:r w:rsidRPr="00171903">
        <w:rPr>
          <w:rFonts w:ascii="Verdana" w:hAnsi="Verdana"/>
          <w:sz w:val="22"/>
          <w:szCs w:val="22"/>
        </w:rPr>
        <w:t>, la digitalización se emplea para la consulta, trámite y la preservación de documentos</w:t>
      </w:r>
      <w:r w:rsidR="006B3894" w:rsidRPr="00171903">
        <w:rPr>
          <w:rFonts w:ascii="Verdana" w:hAnsi="Verdana"/>
          <w:sz w:val="22"/>
          <w:szCs w:val="22"/>
        </w:rPr>
        <w:t>:</w:t>
      </w:r>
    </w:p>
    <w:p w14:paraId="5FD71B73" w14:textId="3BD1BCFB" w:rsidR="003F743A" w:rsidRPr="00171903" w:rsidRDefault="003F743A" w:rsidP="003F743A">
      <w:pPr>
        <w:jc w:val="both"/>
        <w:rPr>
          <w:rFonts w:ascii="Verdana" w:hAnsi="Verdana"/>
          <w:sz w:val="22"/>
          <w:szCs w:val="22"/>
        </w:rPr>
      </w:pPr>
    </w:p>
    <w:p w14:paraId="784BCC3D" w14:textId="6E19C396" w:rsidR="003F743A" w:rsidRPr="00171903" w:rsidRDefault="003F743A" w:rsidP="003F743A">
      <w:pPr>
        <w:jc w:val="both"/>
        <w:rPr>
          <w:rFonts w:ascii="Verdana" w:hAnsi="Verdana"/>
          <w:sz w:val="22"/>
          <w:szCs w:val="22"/>
        </w:rPr>
      </w:pPr>
      <w:r w:rsidRPr="00171903">
        <w:rPr>
          <w:rFonts w:ascii="Verdana" w:hAnsi="Verdana"/>
          <w:sz w:val="22"/>
          <w:szCs w:val="22"/>
        </w:rPr>
        <w:t xml:space="preserve">La digitalización para </w:t>
      </w:r>
      <w:r w:rsidRPr="00171903">
        <w:rPr>
          <w:rFonts w:ascii="Verdana" w:hAnsi="Verdana"/>
          <w:b/>
          <w:sz w:val="22"/>
          <w:szCs w:val="22"/>
        </w:rPr>
        <w:t>consulta</w:t>
      </w:r>
      <w:r w:rsidR="006B3894" w:rsidRPr="00171903">
        <w:rPr>
          <w:rFonts w:ascii="Verdana" w:hAnsi="Verdana"/>
          <w:b/>
          <w:sz w:val="22"/>
          <w:szCs w:val="22"/>
        </w:rPr>
        <w:t xml:space="preserve"> </w:t>
      </w:r>
      <w:r w:rsidR="006B3894" w:rsidRPr="00171903">
        <w:rPr>
          <w:rFonts w:ascii="Verdana" w:hAnsi="Verdana"/>
          <w:sz w:val="22"/>
          <w:szCs w:val="22"/>
        </w:rPr>
        <w:t>agiliza la búsqueda de información y reduce el tiempo de trabajo, no obstante, el Archivo central facilita la consulta de documentos, sin embargo, las áreas suelen escanear los que usan con</w:t>
      </w:r>
      <w:r w:rsidR="006B3894" w:rsidRPr="008B0AC7">
        <w:rPr>
          <w:rFonts w:ascii="Verdana" w:hAnsi="Verdana"/>
        </w:rPr>
        <w:t xml:space="preserve"> frecuencia, </w:t>
      </w:r>
      <w:r w:rsidR="006B3894" w:rsidRPr="00171903">
        <w:rPr>
          <w:rFonts w:ascii="Verdana" w:hAnsi="Verdana"/>
          <w:sz w:val="22"/>
          <w:szCs w:val="22"/>
        </w:rPr>
        <w:t>sin aplicar altos estándares de calidad, ya que solo los necesitan como referencia.</w:t>
      </w:r>
    </w:p>
    <w:p w14:paraId="27FFD0B5" w14:textId="77777777" w:rsidR="006B3894" w:rsidRPr="00171903" w:rsidRDefault="006B3894" w:rsidP="003F743A">
      <w:pPr>
        <w:jc w:val="both"/>
        <w:rPr>
          <w:rFonts w:ascii="Verdana" w:hAnsi="Verdana"/>
          <w:sz w:val="22"/>
          <w:szCs w:val="22"/>
        </w:rPr>
      </w:pPr>
    </w:p>
    <w:p w14:paraId="6D714BD9" w14:textId="1980206E" w:rsidR="006B3894" w:rsidRPr="00171903" w:rsidRDefault="006B3894" w:rsidP="003F743A">
      <w:pPr>
        <w:jc w:val="both"/>
        <w:rPr>
          <w:rFonts w:ascii="Verdana" w:hAnsi="Verdana"/>
          <w:sz w:val="22"/>
          <w:szCs w:val="22"/>
        </w:rPr>
      </w:pPr>
      <w:r w:rsidRPr="00171903">
        <w:rPr>
          <w:rFonts w:ascii="Verdana" w:hAnsi="Verdana"/>
          <w:sz w:val="22"/>
          <w:szCs w:val="22"/>
        </w:rPr>
        <w:t xml:space="preserve">La digitalización para </w:t>
      </w:r>
      <w:r w:rsidRPr="00171903">
        <w:rPr>
          <w:rFonts w:ascii="Verdana" w:hAnsi="Verdana"/>
          <w:b/>
          <w:sz w:val="22"/>
          <w:szCs w:val="22"/>
        </w:rPr>
        <w:t xml:space="preserve">trámite </w:t>
      </w:r>
      <w:r w:rsidRPr="00171903">
        <w:rPr>
          <w:rFonts w:ascii="Verdana" w:hAnsi="Verdana"/>
          <w:sz w:val="22"/>
          <w:szCs w:val="22"/>
        </w:rPr>
        <w:t>se enfoca en convertir documentos a formato digital para su envío electrónico, evitando la circulación física y acelerando los procesos administrativos, especialmente en áreas de gran volumen documental.</w:t>
      </w:r>
    </w:p>
    <w:p w14:paraId="6368CB3D" w14:textId="5F318292" w:rsidR="006B3894" w:rsidRPr="00171903" w:rsidRDefault="006B3894" w:rsidP="003F743A">
      <w:pPr>
        <w:jc w:val="both"/>
        <w:rPr>
          <w:rFonts w:ascii="Verdana" w:hAnsi="Verdana"/>
          <w:b/>
          <w:sz w:val="22"/>
          <w:szCs w:val="22"/>
        </w:rPr>
      </w:pPr>
    </w:p>
    <w:p w14:paraId="096B05BE" w14:textId="23A17B1B" w:rsidR="006B3894" w:rsidRPr="00171903" w:rsidRDefault="006B3894" w:rsidP="003F743A">
      <w:pPr>
        <w:jc w:val="both"/>
        <w:rPr>
          <w:rFonts w:ascii="Verdana" w:hAnsi="Verdana"/>
          <w:b/>
          <w:sz w:val="22"/>
          <w:szCs w:val="22"/>
        </w:rPr>
      </w:pPr>
      <w:r w:rsidRPr="00171903">
        <w:rPr>
          <w:rFonts w:ascii="Verdana" w:hAnsi="Verdana"/>
          <w:sz w:val="22"/>
          <w:szCs w:val="22"/>
        </w:rPr>
        <w:t>La digitalización con fines de</w:t>
      </w:r>
      <w:r w:rsidRPr="00171903">
        <w:rPr>
          <w:rFonts w:ascii="Verdana" w:hAnsi="Verdana"/>
          <w:b/>
          <w:sz w:val="22"/>
          <w:szCs w:val="22"/>
        </w:rPr>
        <w:t xml:space="preserve"> preservación </w:t>
      </w:r>
      <w:r w:rsidRPr="00171903">
        <w:rPr>
          <w:rFonts w:ascii="Verdana" w:hAnsi="Verdana"/>
          <w:sz w:val="22"/>
          <w:szCs w:val="22"/>
        </w:rPr>
        <w:t>se aplica a los expedientes documentales que cumplen con un valor permanente o secundario y cuya disposición final, según las TRD, es la Conservación Total o Selección. Este proceso se llevará a cabo con documentos que se encuentran en el Archivo Central, en preparación para su transferencia secundaria al Archivo Histórico.</w:t>
      </w:r>
    </w:p>
    <w:p w14:paraId="1F17E014" w14:textId="038348E1" w:rsidR="00215651" w:rsidRPr="00171903" w:rsidRDefault="00215651" w:rsidP="003C4BB6">
      <w:pPr>
        <w:jc w:val="both"/>
        <w:rPr>
          <w:rFonts w:ascii="Verdana" w:hAnsi="Verdana"/>
          <w:sz w:val="22"/>
          <w:szCs w:val="22"/>
        </w:rPr>
      </w:pPr>
    </w:p>
    <w:p w14:paraId="5E8A618A" w14:textId="6381E715" w:rsidR="003C4BB6" w:rsidRPr="00171903" w:rsidRDefault="00F94B69" w:rsidP="003C4BB6">
      <w:pPr>
        <w:jc w:val="both"/>
        <w:rPr>
          <w:rFonts w:ascii="Verdana" w:hAnsi="Verdana"/>
          <w:sz w:val="22"/>
          <w:szCs w:val="22"/>
        </w:rPr>
      </w:pPr>
      <w:r w:rsidRPr="00171903">
        <w:rPr>
          <w:rFonts w:ascii="Verdana" w:hAnsi="Verdana"/>
          <w:sz w:val="22"/>
          <w:szCs w:val="22"/>
        </w:rPr>
        <w:t>Con el fin de obtener un adecuado proceso, s</w:t>
      </w:r>
      <w:r w:rsidR="003C4BB6" w:rsidRPr="00171903">
        <w:rPr>
          <w:rFonts w:ascii="Verdana" w:hAnsi="Verdana"/>
          <w:sz w:val="22"/>
          <w:szCs w:val="22"/>
        </w:rPr>
        <w:t xml:space="preserve">e han empleado diversos Instrumentos Archivísticos </w:t>
      </w:r>
      <w:r w:rsidRPr="00171903">
        <w:rPr>
          <w:rFonts w:ascii="Verdana" w:hAnsi="Verdana"/>
          <w:sz w:val="22"/>
          <w:szCs w:val="22"/>
        </w:rPr>
        <w:t>para</w:t>
      </w:r>
      <w:r w:rsidR="003C4BB6" w:rsidRPr="00171903">
        <w:rPr>
          <w:rFonts w:ascii="Verdana" w:hAnsi="Verdana"/>
          <w:sz w:val="22"/>
          <w:szCs w:val="22"/>
        </w:rPr>
        <w:t xml:space="preserve"> evaluar </w:t>
      </w:r>
      <w:r w:rsidRPr="00171903">
        <w:rPr>
          <w:rFonts w:ascii="Verdana" w:hAnsi="Verdana"/>
          <w:sz w:val="22"/>
          <w:szCs w:val="22"/>
        </w:rPr>
        <w:t xml:space="preserve">e implementar </w:t>
      </w:r>
      <w:r w:rsidR="003C4BB6" w:rsidRPr="00171903">
        <w:rPr>
          <w:rFonts w:ascii="Verdana" w:hAnsi="Verdana"/>
          <w:sz w:val="22"/>
          <w:szCs w:val="22"/>
        </w:rPr>
        <w:t>el uso de técnicas de reprografía en la Superintendencia de Vigilancia y Seguridad Privada.</w:t>
      </w:r>
    </w:p>
    <w:p w14:paraId="7DCCD8F9" w14:textId="77777777" w:rsidR="003C4BB6" w:rsidRPr="00171903" w:rsidRDefault="003C4BB6" w:rsidP="003C4BB6">
      <w:pPr>
        <w:jc w:val="both"/>
        <w:rPr>
          <w:rFonts w:ascii="Verdana" w:hAnsi="Verdana"/>
          <w:sz w:val="22"/>
          <w:szCs w:val="22"/>
        </w:rPr>
      </w:pPr>
    </w:p>
    <w:p w14:paraId="36ACD39A" w14:textId="77777777" w:rsidR="003C4BB6" w:rsidRPr="00171903" w:rsidRDefault="003C4BB6" w:rsidP="003C4BB6">
      <w:pPr>
        <w:jc w:val="both"/>
        <w:rPr>
          <w:rFonts w:ascii="Verdana" w:hAnsi="Verdana"/>
          <w:sz w:val="22"/>
          <w:szCs w:val="22"/>
          <w:lang w:val="es-ES" w:eastAsia="es-CO"/>
        </w:rPr>
      </w:pPr>
      <w:r w:rsidRPr="00171903">
        <w:rPr>
          <w:rFonts w:ascii="Verdana" w:hAnsi="Verdana"/>
          <w:sz w:val="22"/>
          <w:szCs w:val="22"/>
          <w:lang w:val="es-ES" w:eastAsia="es-CO"/>
        </w:rPr>
        <w:t>Los instrumentos y herramientas utilizados incluyen:</w:t>
      </w:r>
    </w:p>
    <w:p w14:paraId="7A3D205A" w14:textId="00435BFC" w:rsidR="003C4BB6" w:rsidRPr="00171903" w:rsidRDefault="003C4BB6" w:rsidP="00746329">
      <w:pPr>
        <w:jc w:val="both"/>
        <w:rPr>
          <w:rFonts w:ascii="Verdana" w:hAnsi="Verdana"/>
          <w:sz w:val="22"/>
          <w:szCs w:val="22"/>
          <w:lang w:val="es-ES" w:eastAsia="es-CO"/>
        </w:rPr>
      </w:pPr>
    </w:p>
    <w:p w14:paraId="37479B95" w14:textId="3A2AEAA7" w:rsidR="003C4BB6" w:rsidRPr="00171903" w:rsidRDefault="003F5CE0" w:rsidP="00697389">
      <w:pPr>
        <w:pStyle w:val="Prrafodelista"/>
        <w:numPr>
          <w:ilvl w:val="0"/>
          <w:numId w:val="3"/>
        </w:numPr>
        <w:jc w:val="both"/>
        <w:rPr>
          <w:rFonts w:ascii="Verdana" w:hAnsi="Verdana"/>
          <w:lang w:val="es-ES"/>
        </w:rPr>
      </w:pPr>
      <w:r w:rsidRPr="00171903">
        <w:rPr>
          <w:rFonts w:ascii="Verdana" w:hAnsi="Verdana"/>
          <w:b/>
          <w:lang w:val="es-ES"/>
        </w:rPr>
        <w:t>El Diagnóstico Integral de Archivos:</w:t>
      </w:r>
      <w:r w:rsidRPr="00171903">
        <w:rPr>
          <w:rFonts w:ascii="Verdana" w:hAnsi="Verdana"/>
          <w:lang w:val="es-ES"/>
        </w:rPr>
        <w:t xml:space="preserve"> </w:t>
      </w:r>
      <w:r w:rsidR="00186D2D" w:rsidRPr="00171903">
        <w:rPr>
          <w:rFonts w:ascii="Verdana" w:hAnsi="Verdana"/>
          <w:lang w:val="es-ES"/>
        </w:rPr>
        <w:t>Una vez evaluada</w:t>
      </w:r>
      <w:r w:rsidRPr="00171903">
        <w:rPr>
          <w:rFonts w:ascii="Verdana" w:hAnsi="Verdana"/>
          <w:lang w:val="es-ES"/>
        </w:rPr>
        <w:t xml:space="preserve"> la situació</w:t>
      </w:r>
      <w:r w:rsidR="00253AFB" w:rsidRPr="00171903">
        <w:rPr>
          <w:rFonts w:ascii="Verdana" w:hAnsi="Verdana"/>
          <w:lang w:val="es-ES"/>
        </w:rPr>
        <w:t xml:space="preserve">n actual de los archivos de </w:t>
      </w:r>
      <w:r w:rsidR="00253AFB" w:rsidRPr="00171903">
        <w:rPr>
          <w:rFonts w:ascii="Verdana" w:hAnsi="Verdana"/>
        </w:rPr>
        <w:t>la Superintendencia de Vigilancia y Seguridad Privada</w:t>
      </w:r>
      <w:r w:rsidR="00253AFB" w:rsidRPr="00171903">
        <w:rPr>
          <w:rFonts w:ascii="Verdana" w:hAnsi="Verdana"/>
          <w:lang w:val="es-ES"/>
        </w:rPr>
        <w:t>,</w:t>
      </w:r>
      <w:r w:rsidRPr="00171903">
        <w:rPr>
          <w:rFonts w:ascii="Verdana" w:hAnsi="Verdana"/>
          <w:lang w:val="es-ES"/>
        </w:rPr>
        <w:t xml:space="preserve"> </w:t>
      </w:r>
      <w:r w:rsidR="00395233" w:rsidRPr="00171903">
        <w:rPr>
          <w:rFonts w:ascii="Verdana" w:hAnsi="Verdana"/>
          <w:lang w:val="es-ES"/>
        </w:rPr>
        <w:t>favorece la identificación de</w:t>
      </w:r>
      <w:r w:rsidRPr="00171903">
        <w:rPr>
          <w:rFonts w:ascii="Verdana" w:hAnsi="Verdana"/>
          <w:lang w:val="es-ES"/>
        </w:rPr>
        <w:t xml:space="preserve"> la variedad de soportes documentales, en los Archivos de Gestión, </w:t>
      </w:r>
      <w:r w:rsidR="00395233" w:rsidRPr="00171903">
        <w:rPr>
          <w:rFonts w:ascii="Verdana" w:hAnsi="Verdana"/>
          <w:lang w:val="es-ES"/>
        </w:rPr>
        <w:t xml:space="preserve">permitiendo una planeación estratégica para la reproducción de los soportes documentales conforme a la cantidad de metros lineales producidos en cada una de las áreas. </w:t>
      </w:r>
    </w:p>
    <w:p w14:paraId="68C7C336" w14:textId="663BA886" w:rsidR="00253AFB" w:rsidRPr="00171903" w:rsidRDefault="00253AFB" w:rsidP="00253AFB">
      <w:pPr>
        <w:jc w:val="both"/>
        <w:rPr>
          <w:rFonts w:ascii="Verdana" w:hAnsi="Verdana"/>
          <w:sz w:val="22"/>
          <w:szCs w:val="22"/>
          <w:lang w:val="es-ES" w:eastAsia="es-CO"/>
        </w:rPr>
      </w:pPr>
    </w:p>
    <w:p w14:paraId="02370172" w14:textId="79465C57" w:rsidR="00253AFB" w:rsidRPr="00171903" w:rsidRDefault="00253AFB" w:rsidP="00697389">
      <w:pPr>
        <w:pStyle w:val="Default"/>
        <w:numPr>
          <w:ilvl w:val="0"/>
          <w:numId w:val="3"/>
        </w:numPr>
        <w:jc w:val="both"/>
        <w:rPr>
          <w:rFonts w:ascii="Verdana" w:hAnsi="Verdana" w:cs="Verdana"/>
          <w:sz w:val="22"/>
          <w:szCs w:val="22"/>
        </w:rPr>
      </w:pPr>
      <w:r w:rsidRPr="00171903">
        <w:rPr>
          <w:rFonts w:ascii="Verdana" w:hAnsi="Verdana"/>
          <w:b/>
          <w:sz w:val="22"/>
          <w:szCs w:val="22"/>
          <w:lang w:eastAsia="es-CO"/>
        </w:rPr>
        <w:t xml:space="preserve">Inventario Documental del Archivo Central: </w:t>
      </w:r>
      <w:r w:rsidRPr="00171903">
        <w:rPr>
          <w:rFonts w:ascii="Verdana" w:hAnsi="Verdana" w:cs="Verdana"/>
          <w:sz w:val="22"/>
          <w:szCs w:val="22"/>
        </w:rPr>
        <w:t xml:space="preserve">El Inventario Documental permite una perspectiva detallada de los documentos en el Archivo Central incluyendo su tipo y formato, identificando documentos que requieren técnicas específicas para su conservación y reprografía. </w:t>
      </w:r>
    </w:p>
    <w:p w14:paraId="36D9CCFD" w14:textId="77777777" w:rsidR="00253AFB" w:rsidRPr="00171903" w:rsidRDefault="00253AFB" w:rsidP="00253AFB">
      <w:pPr>
        <w:autoSpaceDE w:val="0"/>
        <w:autoSpaceDN w:val="0"/>
        <w:adjustRightInd w:val="0"/>
        <w:jc w:val="both"/>
        <w:rPr>
          <w:rFonts w:ascii="Verdana" w:hAnsi="Verdana" w:cs="Verdana"/>
          <w:color w:val="000000"/>
          <w:sz w:val="22"/>
          <w:szCs w:val="22"/>
        </w:rPr>
      </w:pPr>
    </w:p>
    <w:p w14:paraId="76EC3DE5" w14:textId="2F40A7FA" w:rsidR="00253AFB" w:rsidRPr="00171903" w:rsidRDefault="00253AFB" w:rsidP="00697389">
      <w:pPr>
        <w:pStyle w:val="Default"/>
        <w:numPr>
          <w:ilvl w:val="0"/>
          <w:numId w:val="3"/>
        </w:numPr>
        <w:jc w:val="both"/>
        <w:rPr>
          <w:rFonts w:ascii="Verdana" w:eastAsiaTheme="minorHAnsi" w:hAnsi="Verdana" w:cs="Verdana"/>
          <w:sz w:val="22"/>
          <w:szCs w:val="22"/>
          <w:lang w:val="es-CO" w:eastAsia="en-US"/>
        </w:rPr>
      </w:pPr>
      <w:r w:rsidRPr="00171903">
        <w:rPr>
          <w:rFonts w:ascii="Verdana" w:hAnsi="Verdana" w:cs="Verdana"/>
          <w:b/>
          <w:bCs/>
          <w:sz w:val="22"/>
          <w:szCs w:val="22"/>
        </w:rPr>
        <w:t xml:space="preserve">Tablas de Retención Documental – TRD: </w:t>
      </w:r>
      <w:r w:rsidRPr="00171903">
        <w:rPr>
          <w:rFonts w:ascii="Verdana" w:hAnsi="Verdana" w:cs="Verdana"/>
          <w:sz w:val="22"/>
          <w:szCs w:val="22"/>
        </w:rPr>
        <w:t xml:space="preserve">Las Tablas de Retención Documental permiten determinar los tiempos de conservación de las diferentes tipologías documentales en </w:t>
      </w:r>
      <w:r w:rsidRPr="00171903">
        <w:rPr>
          <w:rFonts w:ascii="Verdana" w:hAnsi="Verdana"/>
          <w:sz w:val="22"/>
          <w:szCs w:val="22"/>
        </w:rPr>
        <w:t>la Superintendencia de Vigilancia y Seguridad Privada</w:t>
      </w:r>
      <w:r w:rsidRPr="00171903">
        <w:rPr>
          <w:rFonts w:ascii="Verdana" w:hAnsi="Verdana" w:cs="Verdana"/>
          <w:sz w:val="22"/>
          <w:szCs w:val="22"/>
        </w:rPr>
        <w:t xml:space="preserve">, teniendo en cuenta los diferentes soportes, lo que influye en los procesos de reprografía. </w:t>
      </w:r>
    </w:p>
    <w:p w14:paraId="0BA2C615" w14:textId="1723CE9C" w:rsidR="00253AFB" w:rsidRPr="00171903" w:rsidRDefault="00253AFB" w:rsidP="00253AFB">
      <w:pPr>
        <w:pStyle w:val="Default"/>
        <w:jc w:val="both"/>
        <w:rPr>
          <w:rFonts w:ascii="Verdana" w:eastAsiaTheme="minorHAnsi" w:hAnsi="Verdana" w:cs="Verdana"/>
          <w:sz w:val="22"/>
          <w:szCs w:val="22"/>
          <w:lang w:val="es-CO" w:eastAsia="en-US"/>
        </w:rPr>
      </w:pPr>
    </w:p>
    <w:p w14:paraId="5E78E58E" w14:textId="218AC73A" w:rsidR="00253AFB" w:rsidRPr="00171903" w:rsidRDefault="00253AFB" w:rsidP="00253AFB">
      <w:pPr>
        <w:pStyle w:val="Default"/>
        <w:jc w:val="both"/>
        <w:rPr>
          <w:rFonts w:ascii="Verdana" w:eastAsiaTheme="minorHAnsi" w:hAnsi="Verdana" w:cs="Verdana"/>
          <w:sz w:val="22"/>
          <w:szCs w:val="22"/>
          <w:lang w:val="es-CO" w:eastAsia="en-US"/>
        </w:rPr>
      </w:pPr>
      <w:r w:rsidRPr="00171903">
        <w:rPr>
          <w:rFonts w:ascii="Verdana" w:eastAsiaTheme="minorHAnsi" w:hAnsi="Verdana" w:cs="Verdana"/>
          <w:sz w:val="22"/>
          <w:szCs w:val="22"/>
          <w:lang w:val="es-CO" w:eastAsia="en-US"/>
        </w:rPr>
        <w:t xml:space="preserve">Actualmente, </w:t>
      </w:r>
      <w:r w:rsidRPr="00171903">
        <w:rPr>
          <w:rFonts w:ascii="Verdana" w:hAnsi="Verdana"/>
          <w:sz w:val="22"/>
          <w:szCs w:val="22"/>
        </w:rPr>
        <w:t>la Superintendencia de Vigilancia y Seguridad Privada</w:t>
      </w:r>
      <w:r w:rsidRPr="00171903">
        <w:rPr>
          <w:rFonts w:ascii="Verdana" w:eastAsiaTheme="minorHAnsi" w:hAnsi="Verdana" w:cs="Verdana"/>
          <w:sz w:val="22"/>
          <w:szCs w:val="22"/>
          <w:lang w:val="es-CO" w:eastAsia="en-US"/>
        </w:rPr>
        <w:t xml:space="preserve"> dispone de un inventario de </w:t>
      </w:r>
      <w:r w:rsidR="004439A4" w:rsidRPr="00171903">
        <w:rPr>
          <w:rFonts w:ascii="Verdana" w:eastAsiaTheme="minorHAnsi" w:hAnsi="Verdana" w:cs="Verdana"/>
          <w:color w:val="000000" w:themeColor="text1"/>
          <w:sz w:val="22"/>
          <w:szCs w:val="22"/>
          <w:lang w:val="es-CO" w:eastAsia="en-US"/>
        </w:rPr>
        <w:t>10</w:t>
      </w:r>
      <w:r w:rsidRPr="00171903">
        <w:rPr>
          <w:rFonts w:ascii="Verdana" w:eastAsiaTheme="minorHAnsi" w:hAnsi="Verdana" w:cs="Verdana"/>
          <w:sz w:val="22"/>
          <w:szCs w:val="22"/>
          <w:lang w:val="es-CO" w:eastAsia="en-US"/>
        </w:rPr>
        <w:t xml:space="preserve"> equipos distribuidos entre las áreas encargadas de imprimir, digitalizar y fotocopiar documentos, con el propósito de llevar a ca</w:t>
      </w:r>
      <w:r w:rsidR="001F75C9" w:rsidRPr="00171903">
        <w:rPr>
          <w:rFonts w:ascii="Verdana" w:eastAsiaTheme="minorHAnsi" w:hAnsi="Verdana" w:cs="Verdana"/>
          <w:sz w:val="22"/>
          <w:szCs w:val="22"/>
          <w:lang w:val="es-CO" w:eastAsia="en-US"/>
        </w:rPr>
        <w:t>bo los procesos de reprografía.</w:t>
      </w:r>
    </w:p>
    <w:p w14:paraId="6409D2E9" w14:textId="77777777" w:rsidR="00186D2D" w:rsidRDefault="00186D2D" w:rsidP="00253AFB">
      <w:pPr>
        <w:pStyle w:val="Default"/>
        <w:jc w:val="both"/>
        <w:rPr>
          <w:rFonts w:ascii="Verdana" w:eastAsiaTheme="minorHAnsi" w:hAnsi="Verdana" w:cs="Verdana"/>
          <w:sz w:val="22"/>
          <w:szCs w:val="22"/>
          <w:lang w:val="es-CO" w:eastAsia="en-US"/>
        </w:rPr>
      </w:pPr>
    </w:p>
    <w:tbl>
      <w:tblPr>
        <w:tblStyle w:val="Tablaconcuadrcula"/>
        <w:tblW w:w="10124" w:type="dxa"/>
        <w:tblInd w:w="-641" w:type="dxa"/>
        <w:tblLook w:val="04A0" w:firstRow="1" w:lastRow="0" w:firstColumn="1" w:lastColumn="0" w:noHBand="0" w:noVBand="1"/>
      </w:tblPr>
      <w:tblGrid>
        <w:gridCol w:w="1980"/>
        <w:gridCol w:w="1917"/>
        <w:gridCol w:w="2956"/>
        <w:gridCol w:w="1210"/>
        <w:gridCol w:w="2061"/>
      </w:tblGrid>
      <w:tr w:rsidR="007170A5" w14:paraId="5E1A6942" w14:textId="77777777" w:rsidTr="00171903">
        <w:tc>
          <w:tcPr>
            <w:tcW w:w="1980" w:type="dxa"/>
          </w:tcPr>
          <w:p w14:paraId="15C363ED" w14:textId="6C5C2D76" w:rsidR="001F75C9" w:rsidRPr="007170A5" w:rsidRDefault="001F75C9" w:rsidP="001F75C9">
            <w:pPr>
              <w:pStyle w:val="Default"/>
              <w:jc w:val="center"/>
              <w:rPr>
                <w:rFonts w:ascii="Verdana" w:eastAsiaTheme="minorHAnsi" w:hAnsi="Verdana" w:cs="Verdana"/>
                <w:b/>
                <w:color w:val="000000" w:themeColor="text1"/>
                <w:sz w:val="20"/>
                <w:szCs w:val="20"/>
                <w:lang w:val="es-CO" w:eastAsia="en-US"/>
              </w:rPr>
            </w:pPr>
            <w:r w:rsidRPr="007170A5">
              <w:rPr>
                <w:rFonts w:ascii="Verdana" w:eastAsiaTheme="minorHAnsi" w:hAnsi="Verdana" w:cs="Verdana"/>
                <w:b/>
                <w:color w:val="000000" w:themeColor="text1"/>
                <w:sz w:val="20"/>
                <w:szCs w:val="20"/>
                <w:lang w:val="es-CO" w:eastAsia="en-US"/>
              </w:rPr>
              <w:t>Dispositivo</w:t>
            </w:r>
          </w:p>
        </w:tc>
        <w:tc>
          <w:tcPr>
            <w:tcW w:w="1917" w:type="dxa"/>
          </w:tcPr>
          <w:p w14:paraId="03DD2AD5" w14:textId="07F82CE1" w:rsidR="001F75C9" w:rsidRPr="007170A5" w:rsidRDefault="001F75C9" w:rsidP="001F75C9">
            <w:pPr>
              <w:pStyle w:val="Default"/>
              <w:jc w:val="center"/>
              <w:rPr>
                <w:rFonts w:ascii="Verdana" w:eastAsiaTheme="minorHAnsi" w:hAnsi="Verdana" w:cs="Verdana"/>
                <w:b/>
                <w:color w:val="000000" w:themeColor="text1"/>
                <w:sz w:val="20"/>
                <w:szCs w:val="20"/>
                <w:lang w:val="es-CO" w:eastAsia="en-US"/>
              </w:rPr>
            </w:pPr>
            <w:r w:rsidRPr="007170A5">
              <w:rPr>
                <w:rFonts w:ascii="Verdana" w:eastAsiaTheme="minorHAnsi" w:hAnsi="Verdana" w:cs="Verdana"/>
                <w:b/>
                <w:color w:val="000000" w:themeColor="text1"/>
                <w:sz w:val="20"/>
                <w:szCs w:val="20"/>
                <w:lang w:val="es-CO" w:eastAsia="en-US"/>
              </w:rPr>
              <w:t>Referencia</w:t>
            </w:r>
          </w:p>
        </w:tc>
        <w:tc>
          <w:tcPr>
            <w:tcW w:w="2956" w:type="dxa"/>
          </w:tcPr>
          <w:p w14:paraId="56C0D58A" w14:textId="7849E491" w:rsidR="001F75C9" w:rsidRPr="007170A5" w:rsidRDefault="001F75C9" w:rsidP="001F75C9">
            <w:pPr>
              <w:pStyle w:val="Default"/>
              <w:jc w:val="center"/>
              <w:rPr>
                <w:rFonts w:ascii="Verdana" w:eastAsiaTheme="minorHAnsi" w:hAnsi="Verdana" w:cs="Verdana"/>
                <w:b/>
                <w:color w:val="000000" w:themeColor="text1"/>
                <w:sz w:val="20"/>
                <w:szCs w:val="20"/>
                <w:lang w:val="es-CO" w:eastAsia="en-US"/>
              </w:rPr>
            </w:pPr>
            <w:r w:rsidRPr="007170A5">
              <w:rPr>
                <w:rFonts w:ascii="Verdana" w:eastAsiaTheme="minorHAnsi" w:hAnsi="Verdana" w:cs="Verdana"/>
                <w:b/>
                <w:color w:val="000000" w:themeColor="text1"/>
                <w:sz w:val="20"/>
                <w:szCs w:val="20"/>
                <w:lang w:val="es-CO" w:eastAsia="en-US"/>
              </w:rPr>
              <w:t>Descripción</w:t>
            </w:r>
          </w:p>
        </w:tc>
        <w:tc>
          <w:tcPr>
            <w:tcW w:w="1210" w:type="dxa"/>
          </w:tcPr>
          <w:p w14:paraId="3ECCF6C2" w14:textId="0C3E7AD2" w:rsidR="001F75C9" w:rsidRPr="007170A5" w:rsidRDefault="001F75C9" w:rsidP="001F75C9">
            <w:pPr>
              <w:pStyle w:val="Default"/>
              <w:tabs>
                <w:tab w:val="center" w:pos="798"/>
              </w:tabs>
              <w:jc w:val="center"/>
              <w:rPr>
                <w:rFonts w:ascii="Verdana" w:eastAsiaTheme="minorHAnsi" w:hAnsi="Verdana" w:cs="Verdana"/>
                <w:b/>
                <w:color w:val="000000" w:themeColor="text1"/>
                <w:sz w:val="20"/>
                <w:szCs w:val="20"/>
                <w:lang w:val="es-CO" w:eastAsia="en-US"/>
              </w:rPr>
            </w:pPr>
            <w:r w:rsidRPr="007170A5">
              <w:rPr>
                <w:rFonts w:ascii="Verdana" w:eastAsiaTheme="minorHAnsi" w:hAnsi="Verdana" w:cs="Verdana"/>
                <w:b/>
                <w:color w:val="000000" w:themeColor="text1"/>
                <w:sz w:val="20"/>
                <w:szCs w:val="20"/>
                <w:lang w:val="es-CO" w:eastAsia="en-US"/>
              </w:rPr>
              <w:t>Cantidad</w:t>
            </w:r>
          </w:p>
        </w:tc>
        <w:tc>
          <w:tcPr>
            <w:tcW w:w="2061" w:type="dxa"/>
          </w:tcPr>
          <w:p w14:paraId="58235255" w14:textId="012FA319" w:rsidR="001F75C9" w:rsidRPr="007170A5" w:rsidRDefault="001F75C9" w:rsidP="001F75C9">
            <w:pPr>
              <w:pStyle w:val="Default"/>
              <w:jc w:val="center"/>
              <w:rPr>
                <w:rFonts w:ascii="Verdana" w:eastAsiaTheme="minorHAnsi" w:hAnsi="Verdana" w:cs="Verdana"/>
                <w:b/>
                <w:color w:val="000000" w:themeColor="text1"/>
                <w:sz w:val="20"/>
                <w:szCs w:val="20"/>
                <w:lang w:val="es-CO" w:eastAsia="en-US"/>
              </w:rPr>
            </w:pPr>
            <w:r w:rsidRPr="007170A5">
              <w:rPr>
                <w:rFonts w:ascii="Verdana" w:eastAsiaTheme="minorHAnsi" w:hAnsi="Verdana" w:cs="Verdana"/>
                <w:b/>
                <w:color w:val="000000" w:themeColor="text1"/>
                <w:sz w:val="20"/>
                <w:szCs w:val="20"/>
                <w:lang w:val="es-CO" w:eastAsia="en-US"/>
              </w:rPr>
              <w:t>Dependencia</w:t>
            </w:r>
          </w:p>
        </w:tc>
      </w:tr>
      <w:tr w:rsidR="00B318E1" w14:paraId="79D18BD2" w14:textId="77777777" w:rsidTr="00171903">
        <w:tc>
          <w:tcPr>
            <w:tcW w:w="1980" w:type="dxa"/>
            <w:vMerge w:val="restart"/>
          </w:tcPr>
          <w:p w14:paraId="5121091F" w14:textId="77777777" w:rsidR="00B318E1" w:rsidRDefault="00B318E1" w:rsidP="002A0A85">
            <w:pPr>
              <w:pStyle w:val="Default"/>
              <w:rPr>
                <w:rFonts w:ascii="Verdana" w:eastAsiaTheme="minorHAnsi" w:hAnsi="Verdana" w:cs="Verdana"/>
                <w:sz w:val="22"/>
                <w:szCs w:val="22"/>
                <w:lang w:val="es-CO" w:eastAsia="en-US"/>
              </w:rPr>
            </w:pPr>
          </w:p>
          <w:p w14:paraId="59019C73" w14:textId="77777777" w:rsidR="00B318E1" w:rsidRDefault="00B318E1" w:rsidP="002A0A85">
            <w:pPr>
              <w:pStyle w:val="Default"/>
              <w:rPr>
                <w:rFonts w:ascii="Verdana" w:eastAsiaTheme="minorHAnsi" w:hAnsi="Verdana" w:cs="Verdana"/>
                <w:sz w:val="22"/>
                <w:szCs w:val="22"/>
                <w:lang w:val="es-CO" w:eastAsia="en-US"/>
              </w:rPr>
            </w:pPr>
          </w:p>
          <w:p w14:paraId="45CEB5A4" w14:textId="77777777" w:rsidR="00B318E1" w:rsidRDefault="00B318E1" w:rsidP="002A0A85">
            <w:pPr>
              <w:pStyle w:val="Default"/>
              <w:rPr>
                <w:rFonts w:ascii="Verdana" w:eastAsiaTheme="minorHAnsi" w:hAnsi="Verdana" w:cs="Verdana"/>
                <w:sz w:val="22"/>
                <w:szCs w:val="22"/>
                <w:lang w:val="es-CO" w:eastAsia="en-US"/>
              </w:rPr>
            </w:pPr>
          </w:p>
          <w:p w14:paraId="046F48A7" w14:textId="77777777" w:rsidR="00B318E1" w:rsidRDefault="00B318E1" w:rsidP="002A0A85">
            <w:pPr>
              <w:pStyle w:val="Default"/>
              <w:rPr>
                <w:rFonts w:ascii="Verdana" w:eastAsiaTheme="minorHAnsi" w:hAnsi="Verdana" w:cs="Verdana"/>
                <w:sz w:val="22"/>
                <w:szCs w:val="22"/>
                <w:lang w:val="es-CO" w:eastAsia="en-US"/>
              </w:rPr>
            </w:pPr>
          </w:p>
          <w:p w14:paraId="2F663098" w14:textId="77777777" w:rsidR="00B318E1" w:rsidRDefault="00B318E1" w:rsidP="002A0A85">
            <w:pPr>
              <w:pStyle w:val="Default"/>
              <w:rPr>
                <w:rFonts w:ascii="Verdana" w:eastAsiaTheme="minorHAnsi" w:hAnsi="Verdana" w:cs="Verdana"/>
                <w:sz w:val="22"/>
                <w:szCs w:val="22"/>
                <w:lang w:val="es-CO" w:eastAsia="en-US"/>
              </w:rPr>
            </w:pPr>
          </w:p>
          <w:p w14:paraId="59D452D5" w14:textId="77777777" w:rsidR="00B318E1" w:rsidRDefault="00B318E1" w:rsidP="002A0A85">
            <w:pPr>
              <w:pStyle w:val="Default"/>
              <w:rPr>
                <w:rFonts w:ascii="Verdana" w:eastAsiaTheme="minorHAnsi" w:hAnsi="Verdana" w:cs="Verdana"/>
                <w:sz w:val="22"/>
                <w:szCs w:val="22"/>
                <w:lang w:val="es-CO" w:eastAsia="en-US"/>
              </w:rPr>
            </w:pPr>
          </w:p>
          <w:p w14:paraId="3B372574" w14:textId="77777777" w:rsidR="00B318E1" w:rsidRDefault="00B318E1" w:rsidP="002A0A85">
            <w:pPr>
              <w:pStyle w:val="Default"/>
              <w:rPr>
                <w:rFonts w:ascii="Verdana" w:eastAsiaTheme="minorHAnsi" w:hAnsi="Verdana" w:cs="Verdana"/>
                <w:sz w:val="22"/>
                <w:szCs w:val="22"/>
                <w:lang w:val="es-CO" w:eastAsia="en-US"/>
              </w:rPr>
            </w:pPr>
          </w:p>
          <w:p w14:paraId="39B6114C" w14:textId="77777777" w:rsidR="00B318E1" w:rsidRDefault="00B318E1" w:rsidP="002A0A85">
            <w:pPr>
              <w:pStyle w:val="Default"/>
              <w:rPr>
                <w:rFonts w:ascii="Verdana" w:eastAsiaTheme="minorHAnsi" w:hAnsi="Verdana" w:cs="Verdana"/>
                <w:sz w:val="22"/>
                <w:szCs w:val="22"/>
                <w:lang w:val="es-CO" w:eastAsia="en-US"/>
              </w:rPr>
            </w:pPr>
          </w:p>
          <w:p w14:paraId="518178B4" w14:textId="77777777" w:rsidR="00B318E1" w:rsidRDefault="00B318E1" w:rsidP="002A0A85">
            <w:pPr>
              <w:pStyle w:val="Default"/>
              <w:rPr>
                <w:rFonts w:ascii="Verdana" w:eastAsiaTheme="minorHAnsi" w:hAnsi="Verdana" w:cs="Verdana"/>
                <w:sz w:val="22"/>
                <w:szCs w:val="22"/>
                <w:lang w:val="es-CO" w:eastAsia="en-US"/>
              </w:rPr>
            </w:pPr>
          </w:p>
          <w:p w14:paraId="6A6DB653" w14:textId="77777777" w:rsidR="00B318E1" w:rsidRDefault="00B318E1" w:rsidP="002A0A85">
            <w:pPr>
              <w:pStyle w:val="Default"/>
              <w:rPr>
                <w:rFonts w:ascii="Verdana" w:eastAsiaTheme="minorHAnsi" w:hAnsi="Verdana" w:cs="Verdana"/>
                <w:sz w:val="22"/>
                <w:szCs w:val="22"/>
                <w:lang w:val="es-CO" w:eastAsia="en-US"/>
              </w:rPr>
            </w:pPr>
          </w:p>
          <w:p w14:paraId="5D5A6934" w14:textId="77777777" w:rsidR="00B318E1" w:rsidRDefault="00B318E1" w:rsidP="002A0A85">
            <w:pPr>
              <w:pStyle w:val="Default"/>
              <w:rPr>
                <w:rFonts w:ascii="Verdana" w:eastAsiaTheme="minorHAnsi" w:hAnsi="Verdana" w:cs="Verdana"/>
                <w:sz w:val="22"/>
                <w:szCs w:val="22"/>
                <w:lang w:val="es-CO" w:eastAsia="en-US"/>
              </w:rPr>
            </w:pPr>
          </w:p>
          <w:p w14:paraId="2A6DD3D5" w14:textId="77777777" w:rsidR="00B318E1" w:rsidRDefault="00B318E1" w:rsidP="002A0A85">
            <w:pPr>
              <w:pStyle w:val="Default"/>
              <w:rPr>
                <w:rFonts w:ascii="Verdana" w:eastAsiaTheme="minorHAnsi" w:hAnsi="Verdana" w:cs="Verdana"/>
                <w:sz w:val="22"/>
                <w:szCs w:val="22"/>
                <w:lang w:val="es-CO" w:eastAsia="en-US"/>
              </w:rPr>
            </w:pPr>
          </w:p>
          <w:p w14:paraId="7386A7F0" w14:textId="77777777" w:rsidR="00B318E1" w:rsidRDefault="00B318E1" w:rsidP="002A0A85">
            <w:pPr>
              <w:pStyle w:val="Default"/>
              <w:rPr>
                <w:rFonts w:ascii="Verdana" w:eastAsiaTheme="minorHAnsi" w:hAnsi="Verdana" w:cs="Verdana"/>
                <w:sz w:val="22"/>
                <w:szCs w:val="22"/>
                <w:lang w:val="es-CO" w:eastAsia="en-US"/>
              </w:rPr>
            </w:pPr>
          </w:p>
          <w:p w14:paraId="2248B1E1" w14:textId="77777777" w:rsidR="00B318E1" w:rsidRDefault="00B318E1" w:rsidP="002A0A85">
            <w:pPr>
              <w:pStyle w:val="Default"/>
              <w:rPr>
                <w:rFonts w:ascii="Verdana" w:eastAsiaTheme="minorHAnsi" w:hAnsi="Verdana" w:cs="Verdana"/>
                <w:sz w:val="22"/>
                <w:szCs w:val="22"/>
                <w:lang w:val="es-CO" w:eastAsia="en-US"/>
              </w:rPr>
            </w:pPr>
          </w:p>
          <w:p w14:paraId="2EEEBD7B" w14:textId="77777777" w:rsidR="00B318E1" w:rsidRDefault="00B318E1" w:rsidP="002A0A85">
            <w:pPr>
              <w:pStyle w:val="Default"/>
              <w:rPr>
                <w:rFonts w:ascii="Verdana" w:eastAsiaTheme="minorHAnsi" w:hAnsi="Verdana" w:cs="Verdana"/>
                <w:sz w:val="22"/>
                <w:szCs w:val="22"/>
                <w:lang w:val="es-CO" w:eastAsia="en-US"/>
              </w:rPr>
            </w:pPr>
          </w:p>
          <w:p w14:paraId="24827D4C" w14:textId="77777777" w:rsidR="00B318E1" w:rsidRDefault="00B318E1" w:rsidP="002A0A85">
            <w:pPr>
              <w:pStyle w:val="Default"/>
              <w:rPr>
                <w:rFonts w:ascii="Verdana" w:eastAsiaTheme="minorHAnsi" w:hAnsi="Verdana" w:cs="Verdana"/>
                <w:sz w:val="22"/>
                <w:szCs w:val="22"/>
                <w:lang w:val="es-CO" w:eastAsia="en-US"/>
              </w:rPr>
            </w:pPr>
          </w:p>
          <w:p w14:paraId="649DF772" w14:textId="77777777" w:rsidR="00B318E1" w:rsidRDefault="00B318E1" w:rsidP="002A0A85">
            <w:pPr>
              <w:pStyle w:val="Default"/>
              <w:rPr>
                <w:rFonts w:ascii="Verdana" w:eastAsiaTheme="minorHAnsi" w:hAnsi="Verdana" w:cs="Verdana"/>
                <w:sz w:val="22"/>
                <w:szCs w:val="22"/>
                <w:lang w:val="es-CO" w:eastAsia="en-US"/>
              </w:rPr>
            </w:pPr>
          </w:p>
          <w:p w14:paraId="218B9FAB" w14:textId="77777777" w:rsidR="00B318E1" w:rsidRDefault="00B318E1" w:rsidP="002A0A85">
            <w:pPr>
              <w:pStyle w:val="Default"/>
              <w:rPr>
                <w:rFonts w:ascii="Verdana" w:eastAsiaTheme="minorHAnsi" w:hAnsi="Verdana" w:cs="Verdana"/>
                <w:sz w:val="22"/>
                <w:szCs w:val="22"/>
                <w:lang w:val="es-CO" w:eastAsia="en-US"/>
              </w:rPr>
            </w:pPr>
          </w:p>
          <w:p w14:paraId="0D5403C7" w14:textId="77777777" w:rsidR="00B318E1" w:rsidRDefault="00B318E1" w:rsidP="002A0A85">
            <w:pPr>
              <w:pStyle w:val="Default"/>
              <w:rPr>
                <w:rFonts w:ascii="Verdana" w:eastAsiaTheme="minorHAnsi" w:hAnsi="Verdana" w:cs="Verdana"/>
                <w:sz w:val="22"/>
                <w:szCs w:val="22"/>
                <w:lang w:val="es-CO" w:eastAsia="en-US"/>
              </w:rPr>
            </w:pPr>
          </w:p>
          <w:p w14:paraId="17537CF5" w14:textId="77777777" w:rsidR="00B318E1" w:rsidRDefault="00B318E1" w:rsidP="002A0A85">
            <w:pPr>
              <w:pStyle w:val="Default"/>
              <w:rPr>
                <w:rFonts w:ascii="Verdana" w:eastAsiaTheme="minorHAnsi" w:hAnsi="Verdana" w:cs="Verdana"/>
                <w:sz w:val="22"/>
                <w:szCs w:val="22"/>
                <w:lang w:val="es-CO" w:eastAsia="en-US"/>
              </w:rPr>
            </w:pPr>
          </w:p>
          <w:p w14:paraId="0F484345" w14:textId="77777777" w:rsidR="00B318E1" w:rsidRDefault="00B318E1" w:rsidP="002A0A85">
            <w:pPr>
              <w:pStyle w:val="Default"/>
              <w:rPr>
                <w:rFonts w:ascii="Verdana" w:eastAsiaTheme="minorHAnsi" w:hAnsi="Verdana" w:cs="Verdana"/>
                <w:sz w:val="22"/>
                <w:szCs w:val="22"/>
                <w:lang w:val="es-CO" w:eastAsia="en-US"/>
              </w:rPr>
            </w:pPr>
          </w:p>
          <w:p w14:paraId="58D32041" w14:textId="77777777" w:rsidR="00B318E1" w:rsidRDefault="00B318E1" w:rsidP="002A0A85">
            <w:pPr>
              <w:pStyle w:val="Default"/>
              <w:rPr>
                <w:rFonts w:ascii="Verdana" w:eastAsiaTheme="minorHAnsi" w:hAnsi="Verdana" w:cs="Verdana"/>
                <w:sz w:val="22"/>
                <w:szCs w:val="22"/>
                <w:lang w:val="es-CO" w:eastAsia="en-US"/>
              </w:rPr>
            </w:pPr>
          </w:p>
          <w:p w14:paraId="122E63C4" w14:textId="77777777" w:rsidR="00B318E1" w:rsidRDefault="00B318E1" w:rsidP="002A0A85">
            <w:pPr>
              <w:pStyle w:val="Default"/>
              <w:rPr>
                <w:rFonts w:ascii="Verdana" w:eastAsiaTheme="minorHAnsi" w:hAnsi="Verdana" w:cs="Verdana"/>
                <w:sz w:val="22"/>
                <w:szCs w:val="22"/>
                <w:lang w:val="es-CO" w:eastAsia="en-US"/>
              </w:rPr>
            </w:pPr>
          </w:p>
          <w:p w14:paraId="135CBBA4" w14:textId="77777777" w:rsidR="00B318E1" w:rsidRDefault="00B318E1" w:rsidP="002A0A85">
            <w:pPr>
              <w:pStyle w:val="Default"/>
              <w:rPr>
                <w:rFonts w:ascii="Verdana" w:eastAsiaTheme="minorHAnsi" w:hAnsi="Verdana" w:cs="Verdana"/>
                <w:sz w:val="22"/>
                <w:szCs w:val="22"/>
                <w:lang w:val="es-CO" w:eastAsia="en-US"/>
              </w:rPr>
            </w:pPr>
          </w:p>
          <w:p w14:paraId="1CD5B84A" w14:textId="77777777" w:rsidR="00B318E1" w:rsidRDefault="00B318E1" w:rsidP="002A0A85">
            <w:pPr>
              <w:pStyle w:val="Default"/>
              <w:rPr>
                <w:rFonts w:ascii="Verdana" w:eastAsiaTheme="minorHAnsi" w:hAnsi="Verdana" w:cs="Verdana"/>
                <w:sz w:val="22"/>
                <w:szCs w:val="22"/>
                <w:lang w:val="es-CO" w:eastAsia="en-US"/>
              </w:rPr>
            </w:pPr>
          </w:p>
          <w:p w14:paraId="2DF0389B" w14:textId="77777777" w:rsidR="00B318E1" w:rsidRDefault="00B318E1" w:rsidP="002A0A85">
            <w:pPr>
              <w:pStyle w:val="Default"/>
              <w:rPr>
                <w:rFonts w:ascii="Verdana" w:eastAsiaTheme="minorHAnsi" w:hAnsi="Verdana" w:cs="Verdana"/>
                <w:sz w:val="22"/>
                <w:szCs w:val="22"/>
                <w:lang w:val="es-CO" w:eastAsia="en-US"/>
              </w:rPr>
            </w:pPr>
          </w:p>
          <w:p w14:paraId="011F1E0B" w14:textId="77777777" w:rsidR="00B318E1" w:rsidRDefault="00B318E1" w:rsidP="002A0A85">
            <w:pPr>
              <w:pStyle w:val="Default"/>
              <w:rPr>
                <w:rFonts w:ascii="Verdana" w:eastAsiaTheme="minorHAnsi" w:hAnsi="Verdana" w:cs="Verdana"/>
                <w:sz w:val="22"/>
                <w:szCs w:val="22"/>
                <w:lang w:val="es-CO" w:eastAsia="en-US"/>
              </w:rPr>
            </w:pPr>
          </w:p>
          <w:p w14:paraId="186B97BD" w14:textId="77777777" w:rsidR="00B318E1" w:rsidRDefault="00B318E1" w:rsidP="002A0A85">
            <w:pPr>
              <w:pStyle w:val="Default"/>
              <w:rPr>
                <w:rFonts w:ascii="Verdana" w:eastAsiaTheme="minorHAnsi" w:hAnsi="Verdana" w:cs="Verdana"/>
                <w:sz w:val="22"/>
                <w:szCs w:val="22"/>
                <w:lang w:val="es-CO" w:eastAsia="en-US"/>
              </w:rPr>
            </w:pPr>
          </w:p>
          <w:p w14:paraId="160C2A0D" w14:textId="77777777" w:rsidR="00B318E1" w:rsidRDefault="00B318E1" w:rsidP="002A0A85">
            <w:pPr>
              <w:pStyle w:val="Default"/>
              <w:rPr>
                <w:rFonts w:ascii="Verdana" w:eastAsiaTheme="minorHAnsi" w:hAnsi="Verdana" w:cs="Verdana"/>
                <w:sz w:val="22"/>
                <w:szCs w:val="22"/>
                <w:lang w:val="es-CO" w:eastAsia="en-US"/>
              </w:rPr>
            </w:pPr>
          </w:p>
          <w:p w14:paraId="366652AE" w14:textId="77777777" w:rsidR="00B318E1" w:rsidRDefault="00B318E1" w:rsidP="002A0A85">
            <w:pPr>
              <w:pStyle w:val="Default"/>
              <w:rPr>
                <w:rFonts w:ascii="Verdana" w:eastAsiaTheme="minorHAnsi" w:hAnsi="Verdana" w:cs="Verdana"/>
                <w:sz w:val="22"/>
                <w:szCs w:val="22"/>
                <w:lang w:val="es-CO" w:eastAsia="en-US"/>
              </w:rPr>
            </w:pPr>
          </w:p>
          <w:p w14:paraId="70367CD5" w14:textId="77777777" w:rsidR="00B318E1" w:rsidRDefault="00B318E1" w:rsidP="002A0A85">
            <w:pPr>
              <w:pStyle w:val="Default"/>
              <w:rPr>
                <w:rFonts w:ascii="Verdana" w:eastAsiaTheme="minorHAnsi" w:hAnsi="Verdana" w:cs="Verdana"/>
                <w:sz w:val="22"/>
                <w:szCs w:val="22"/>
                <w:lang w:val="es-CO" w:eastAsia="en-US"/>
              </w:rPr>
            </w:pPr>
          </w:p>
          <w:p w14:paraId="72006232" w14:textId="77777777" w:rsidR="00B318E1" w:rsidRDefault="00B318E1" w:rsidP="002A0A85">
            <w:pPr>
              <w:pStyle w:val="Default"/>
              <w:rPr>
                <w:rFonts w:ascii="Verdana" w:eastAsiaTheme="minorHAnsi" w:hAnsi="Verdana" w:cs="Verdana"/>
                <w:sz w:val="22"/>
                <w:szCs w:val="22"/>
                <w:lang w:val="es-CO" w:eastAsia="en-US"/>
              </w:rPr>
            </w:pPr>
          </w:p>
          <w:p w14:paraId="483FA5F6" w14:textId="77777777" w:rsidR="00B318E1" w:rsidRDefault="00B318E1" w:rsidP="002A0A85">
            <w:pPr>
              <w:pStyle w:val="Default"/>
              <w:rPr>
                <w:rFonts w:ascii="Verdana" w:eastAsiaTheme="minorHAnsi" w:hAnsi="Verdana" w:cs="Verdana"/>
                <w:sz w:val="22"/>
                <w:szCs w:val="22"/>
                <w:lang w:val="es-CO" w:eastAsia="en-US"/>
              </w:rPr>
            </w:pPr>
          </w:p>
          <w:p w14:paraId="3DC7E630" w14:textId="6E2CD04A" w:rsidR="00B318E1" w:rsidRPr="00B318E1" w:rsidRDefault="00B318E1" w:rsidP="002A0A85">
            <w:pPr>
              <w:pStyle w:val="Default"/>
              <w:rPr>
                <w:rFonts w:ascii="Verdana" w:eastAsiaTheme="minorHAnsi" w:hAnsi="Verdana" w:cs="Verdana"/>
                <w:b/>
                <w:sz w:val="22"/>
                <w:szCs w:val="22"/>
                <w:lang w:val="es-CO" w:eastAsia="en-US"/>
              </w:rPr>
            </w:pPr>
            <w:r w:rsidRPr="00B318E1">
              <w:rPr>
                <w:rFonts w:ascii="Verdana" w:eastAsiaTheme="minorHAnsi" w:hAnsi="Verdana" w:cs="Verdana"/>
                <w:b/>
                <w:sz w:val="22"/>
                <w:szCs w:val="22"/>
                <w:lang w:val="es-CO" w:eastAsia="en-US"/>
              </w:rPr>
              <w:t xml:space="preserve">Fotocopiadora </w:t>
            </w:r>
          </w:p>
          <w:p w14:paraId="3644F5C6" w14:textId="4E5569C7" w:rsidR="00B318E1" w:rsidRDefault="00B318E1" w:rsidP="002A0A85">
            <w:pPr>
              <w:pStyle w:val="Default"/>
              <w:rPr>
                <w:rFonts w:ascii="Verdana" w:eastAsiaTheme="minorHAnsi" w:hAnsi="Verdana" w:cs="Verdana"/>
                <w:sz w:val="22"/>
                <w:szCs w:val="22"/>
                <w:lang w:val="es-CO" w:eastAsia="en-US"/>
              </w:rPr>
            </w:pPr>
            <w:r w:rsidRPr="00B318E1">
              <w:rPr>
                <w:rFonts w:ascii="Verdana" w:eastAsiaTheme="minorHAnsi" w:hAnsi="Verdana" w:cs="Verdana"/>
                <w:b/>
                <w:sz w:val="22"/>
                <w:szCs w:val="22"/>
                <w:lang w:val="es-CO" w:eastAsia="en-US"/>
              </w:rPr>
              <w:t>Impresora</w:t>
            </w:r>
          </w:p>
        </w:tc>
        <w:tc>
          <w:tcPr>
            <w:tcW w:w="1917" w:type="dxa"/>
          </w:tcPr>
          <w:p w14:paraId="0E957CE2" w14:textId="0B09B500" w:rsidR="00B318E1" w:rsidRPr="007170A5" w:rsidRDefault="00B318E1" w:rsidP="002A0A85">
            <w:pPr>
              <w:pStyle w:val="Default"/>
              <w:rPr>
                <w:rFonts w:ascii="Verdana" w:eastAsiaTheme="minorHAnsi" w:hAnsi="Verdana" w:cs="Verdana"/>
                <w:sz w:val="20"/>
                <w:szCs w:val="20"/>
                <w:lang w:val="es-CO" w:eastAsia="en-US"/>
              </w:rPr>
            </w:pPr>
            <w:r w:rsidRPr="007170A5">
              <w:rPr>
                <w:rFonts w:ascii="Verdana" w:eastAsiaTheme="minorHAnsi" w:hAnsi="Verdana" w:cs="Verdana"/>
                <w:sz w:val="20"/>
                <w:szCs w:val="20"/>
                <w:lang w:val="es-CO" w:eastAsia="en-US"/>
              </w:rPr>
              <w:lastRenderedPageBreak/>
              <w:t>e-STUDIO6518A</w:t>
            </w:r>
          </w:p>
        </w:tc>
        <w:tc>
          <w:tcPr>
            <w:tcW w:w="2956" w:type="dxa"/>
          </w:tcPr>
          <w:p w14:paraId="7EB2548D" w14:textId="5ADF1C90" w:rsidR="00B318E1" w:rsidRPr="002C1189" w:rsidRDefault="00B318E1" w:rsidP="00697389">
            <w:pPr>
              <w:pStyle w:val="Default"/>
              <w:numPr>
                <w:ilvl w:val="0"/>
                <w:numId w:val="13"/>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26502FA9" w14:textId="60B45646" w:rsidR="00B318E1" w:rsidRDefault="00B318E1" w:rsidP="002C1189">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60CA6ABF" w14:textId="77777777" w:rsidR="00B318E1" w:rsidRDefault="00B318E1" w:rsidP="002C1189">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Pr>
                <w:rFonts w:ascii="Verdana" w:eastAsiaTheme="minorHAnsi" w:hAnsi="Verdana" w:cs="Verdana"/>
                <w:sz w:val="22"/>
                <w:szCs w:val="22"/>
                <w:lang w:val="es-CO" w:eastAsia="en-US"/>
              </w:rPr>
              <w:t>.</w:t>
            </w:r>
          </w:p>
          <w:p w14:paraId="426BF6DD" w14:textId="77777777" w:rsidR="00B318E1" w:rsidRDefault="00B318E1" w:rsidP="002C1189">
            <w:pPr>
              <w:pStyle w:val="Default"/>
              <w:jc w:val="both"/>
              <w:rPr>
                <w:rFonts w:ascii="Verdana" w:eastAsiaTheme="minorHAnsi" w:hAnsi="Verdana" w:cs="Verdana"/>
                <w:sz w:val="22"/>
                <w:szCs w:val="22"/>
                <w:lang w:val="es-CO" w:eastAsia="en-US"/>
              </w:rPr>
            </w:pPr>
          </w:p>
          <w:p w14:paraId="749188AF" w14:textId="642389D7" w:rsidR="00B318E1" w:rsidRDefault="00B318E1" w:rsidP="002C1189">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 xml:space="preserve"> </w:t>
            </w:r>
          </w:p>
          <w:p w14:paraId="1C96FD1F" w14:textId="7D3239AF" w:rsidR="00B318E1" w:rsidRDefault="00B318E1" w:rsidP="00697389">
            <w:pPr>
              <w:pStyle w:val="Default"/>
              <w:numPr>
                <w:ilvl w:val="0"/>
                <w:numId w:val="12"/>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t>Impresión</w:t>
            </w:r>
            <w:r>
              <w:rPr>
                <w:rFonts w:ascii="Verdana" w:eastAsiaTheme="minorHAnsi" w:hAnsi="Verdana" w:cs="Verdana"/>
                <w:b/>
                <w:sz w:val="22"/>
                <w:szCs w:val="22"/>
                <w:lang w:val="es-CO" w:eastAsia="en-US"/>
              </w:rPr>
              <w:t>:</w:t>
            </w:r>
          </w:p>
          <w:p w14:paraId="1DFF30CA" w14:textId="77777777" w:rsidR="00B318E1" w:rsidRDefault="00B318E1" w:rsidP="002C1189">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628CC30B" w14:textId="77777777" w:rsidR="00B318E1" w:rsidRDefault="00B318E1" w:rsidP="002C1189">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w:t>
            </w:r>
            <w:r w:rsidRPr="002A0A85">
              <w:rPr>
                <w:rFonts w:ascii="Verdana" w:eastAsiaTheme="minorHAnsi" w:hAnsi="Verdana" w:cs="Verdana"/>
                <w:sz w:val="22"/>
                <w:szCs w:val="22"/>
                <w:lang w:val="es-CO" w:eastAsia="en-US"/>
              </w:rPr>
              <w:lastRenderedPageBreak/>
              <w:t xml:space="preserve">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43158693" w14:textId="49C837C1" w:rsidR="00B318E1" w:rsidRDefault="00B318E1" w:rsidP="002C1189">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0EB81E50" w14:textId="625065F0" w:rsidR="00B318E1" w:rsidRDefault="00B318E1" w:rsidP="002C1189">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p w14:paraId="17E49650" w14:textId="254DA084" w:rsidR="00B318E1" w:rsidRPr="002A0A85" w:rsidRDefault="00B318E1" w:rsidP="002C1189">
            <w:pPr>
              <w:pStyle w:val="Default"/>
              <w:jc w:val="both"/>
              <w:rPr>
                <w:rFonts w:ascii="Verdana" w:eastAsiaTheme="minorHAnsi" w:hAnsi="Verdana" w:cs="Verdana"/>
                <w:sz w:val="22"/>
                <w:szCs w:val="22"/>
                <w:lang w:val="es-CO" w:eastAsia="en-US"/>
              </w:rPr>
            </w:pPr>
          </w:p>
        </w:tc>
        <w:tc>
          <w:tcPr>
            <w:tcW w:w="1210" w:type="dxa"/>
          </w:tcPr>
          <w:p w14:paraId="5E12FEBE" w14:textId="77777777" w:rsidR="00B318E1" w:rsidRDefault="00B318E1" w:rsidP="006F59BD">
            <w:pPr>
              <w:pStyle w:val="Default"/>
              <w:jc w:val="center"/>
              <w:rPr>
                <w:rFonts w:ascii="Verdana" w:eastAsiaTheme="minorHAnsi" w:hAnsi="Verdana" w:cs="Verdana"/>
                <w:sz w:val="22"/>
                <w:szCs w:val="22"/>
                <w:lang w:val="es-CO" w:eastAsia="en-US"/>
              </w:rPr>
            </w:pPr>
          </w:p>
          <w:p w14:paraId="6F42AC38" w14:textId="77777777" w:rsidR="00B318E1" w:rsidRDefault="00B318E1" w:rsidP="006F59BD">
            <w:pPr>
              <w:pStyle w:val="Default"/>
              <w:jc w:val="center"/>
              <w:rPr>
                <w:rFonts w:ascii="Verdana" w:eastAsiaTheme="minorHAnsi" w:hAnsi="Verdana" w:cs="Verdana"/>
                <w:sz w:val="22"/>
                <w:szCs w:val="22"/>
                <w:lang w:val="es-CO" w:eastAsia="en-US"/>
              </w:rPr>
            </w:pPr>
          </w:p>
          <w:p w14:paraId="13756A53" w14:textId="77777777" w:rsidR="00B318E1" w:rsidRDefault="00B318E1" w:rsidP="006F59BD">
            <w:pPr>
              <w:pStyle w:val="Default"/>
              <w:jc w:val="center"/>
              <w:rPr>
                <w:rFonts w:ascii="Verdana" w:eastAsiaTheme="minorHAnsi" w:hAnsi="Verdana" w:cs="Verdana"/>
                <w:sz w:val="22"/>
                <w:szCs w:val="22"/>
                <w:lang w:val="es-CO" w:eastAsia="en-US"/>
              </w:rPr>
            </w:pPr>
          </w:p>
          <w:p w14:paraId="50F2D26B" w14:textId="77777777" w:rsidR="00B318E1" w:rsidRDefault="00B318E1" w:rsidP="006F59BD">
            <w:pPr>
              <w:pStyle w:val="Default"/>
              <w:jc w:val="center"/>
              <w:rPr>
                <w:rFonts w:ascii="Verdana" w:eastAsiaTheme="minorHAnsi" w:hAnsi="Verdana" w:cs="Verdana"/>
                <w:sz w:val="22"/>
                <w:szCs w:val="22"/>
                <w:lang w:val="es-CO" w:eastAsia="en-US"/>
              </w:rPr>
            </w:pPr>
          </w:p>
          <w:p w14:paraId="376734FC" w14:textId="24D66BD0"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tc>
        <w:tc>
          <w:tcPr>
            <w:tcW w:w="2061" w:type="dxa"/>
          </w:tcPr>
          <w:p w14:paraId="0D686AB0" w14:textId="020DE0EB" w:rsidR="00B318E1" w:rsidRDefault="00B318E1" w:rsidP="00B318E1">
            <w:pPr>
              <w:pStyle w:val="Default"/>
              <w:jc w:val="center"/>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Oficina Asesora de Control Interno</w:t>
            </w:r>
          </w:p>
        </w:tc>
      </w:tr>
      <w:tr w:rsidR="00B318E1" w14:paraId="238E2A34" w14:textId="77777777" w:rsidTr="00171903">
        <w:tc>
          <w:tcPr>
            <w:tcW w:w="1980" w:type="dxa"/>
            <w:vMerge/>
          </w:tcPr>
          <w:p w14:paraId="0205361C" w14:textId="6350A843" w:rsidR="00B318E1" w:rsidRDefault="00B318E1" w:rsidP="002A0A85">
            <w:pPr>
              <w:pStyle w:val="Default"/>
              <w:jc w:val="both"/>
              <w:rPr>
                <w:rFonts w:ascii="Verdana" w:eastAsiaTheme="minorHAnsi" w:hAnsi="Verdana" w:cs="Verdana"/>
                <w:sz w:val="22"/>
                <w:szCs w:val="22"/>
                <w:lang w:val="es-CO" w:eastAsia="en-US"/>
              </w:rPr>
            </w:pPr>
          </w:p>
        </w:tc>
        <w:tc>
          <w:tcPr>
            <w:tcW w:w="1917" w:type="dxa"/>
          </w:tcPr>
          <w:p w14:paraId="1CF98633" w14:textId="33E19238" w:rsidR="00B318E1" w:rsidRPr="007170A5" w:rsidRDefault="00B318E1" w:rsidP="002A0A85">
            <w:pPr>
              <w:pStyle w:val="Default"/>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e-</w:t>
            </w:r>
            <w:r w:rsidRPr="006F59BD">
              <w:rPr>
                <w:rFonts w:ascii="Verdana" w:eastAsiaTheme="minorHAnsi" w:hAnsi="Verdana" w:cs="Verdana"/>
                <w:sz w:val="20"/>
                <w:szCs w:val="20"/>
                <w:lang w:val="es-CO" w:eastAsia="en-US"/>
              </w:rPr>
              <w:t>STUDIO5518A</w:t>
            </w:r>
          </w:p>
        </w:tc>
        <w:tc>
          <w:tcPr>
            <w:tcW w:w="2956" w:type="dxa"/>
          </w:tcPr>
          <w:p w14:paraId="4259AB30" w14:textId="77777777" w:rsidR="00B318E1" w:rsidRPr="002C1189" w:rsidRDefault="00B318E1" w:rsidP="00697389">
            <w:pPr>
              <w:pStyle w:val="Default"/>
              <w:numPr>
                <w:ilvl w:val="0"/>
                <w:numId w:val="11"/>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05092616" w14:textId="77777777" w:rsidR="00B318E1" w:rsidRDefault="00B318E1" w:rsidP="002A0A85">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4B06BEB5" w14:textId="6A9E83AA" w:rsidR="00B318E1" w:rsidRDefault="00B318E1" w:rsidP="002A0A85">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sidRPr="002C1189">
              <w:rPr>
                <w:rFonts w:ascii="Verdana" w:eastAsiaTheme="minorHAnsi" w:hAnsi="Verdana" w:cs="Verdana"/>
                <w:sz w:val="22"/>
                <w:szCs w:val="22"/>
                <w:lang w:val="es-CO" w:eastAsia="en-US"/>
              </w:rPr>
              <w:t>.</w:t>
            </w:r>
          </w:p>
          <w:p w14:paraId="21271B9E" w14:textId="77777777" w:rsidR="00B318E1" w:rsidRDefault="00B318E1" w:rsidP="002A0A85">
            <w:pPr>
              <w:pStyle w:val="Default"/>
              <w:jc w:val="both"/>
              <w:rPr>
                <w:rFonts w:ascii="Verdana" w:eastAsiaTheme="minorHAnsi" w:hAnsi="Verdana" w:cs="Verdana"/>
                <w:sz w:val="22"/>
                <w:szCs w:val="22"/>
                <w:lang w:val="es-CO" w:eastAsia="en-US"/>
              </w:rPr>
            </w:pPr>
          </w:p>
          <w:p w14:paraId="5CCEFFBE" w14:textId="77777777" w:rsidR="00B318E1" w:rsidRDefault="00B318E1" w:rsidP="00697389">
            <w:pPr>
              <w:pStyle w:val="Default"/>
              <w:numPr>
                <w:ilvl w:val="0"/>
                <w:numId w:val="10"/>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t>Impresión</w:t>
            </w:r>
            <w:r>
              <w:rPr>
                <w:rFonts w:ascii="Verdana" w:eastAsiaTheme="minorHAnsi" w:hAnsi="Verdana" w:cs="Verdana"/>
                <w:b/>
                <w:sz w:val="22"/>
                <w:szCs w:val="22"/>
                <w:lang w:val="es-CO" w:eastAsia="en-US"/>
              </w:rPr>
              <w:t>:</w:t>
            </w:r>
          </w:p>
          <w:p w14:paraId="0C35FBA3" w14:textId="77777777" w:rsidR="00B318E1" w:rsidRDefault="00B318E1" w:rsidP="002A0A85">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0E034701" w14:textId="27D2366D" w:rsidR="00B318E1" w:rsidRDefault="00B318E1" w:rsidP="002A0A85">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r>
              <w:rPr>
                <w:rFonts w:ascii="Verdana" w:eastAsiaTheme="minorHAnsi" w:hAnsi="Verdana" w:cs="Verdana"/>
                <w:sz w:val="22"/>
                <w:szCs w:val="22"/>
                <w:lang w:val="es-CO" w:eastAsia="en-US"/>
              </w:rPr>
              <w:t>.</w:t>
            </w:r>
          </w:p>
          <w:p w14:paraId="2EC799FA" w14:textId="77777777" w:rsidR="00B318E1" w:rsidRDefault="00B318E1" w:rsidP="002A0A85">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3A6AD088" w14:textId="77777777" w:rsidR="00B318E1" w:rsidRDefault="00B318E1" w:rsidP="002A0A85">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p w14:paraId="2B9E0495" w14:textId="4512AD71" w:rsidR="00B318E1" w:rsidRDefault="00B318E1" w:rsidP="002A0A85">
            <w:pPr>
              <w:pStyle w:val="Default"/>
              <w:jc w:val="both"/>
              <w:rPr>
                <w:rFonts w:ascii="Verdana" w:eastAsiaTheme="minorHAnsi" w:hAnsi="Verdana" w:cs="Verdana"/>
                <w:sz w:val="22"/>
                <w:szCs w:val="22"/>
                <w:lang w:val="es-CO" w:eastAsia="en-US"/>
              </w:rPr>
            </w:pPr>
          </w:p>
        </w:tc>
        <w:tc>
          <w:tcPr>
            <w:tcW w:w="1210" w:type="dxa"/>
          </w:tcPr>
          <w:p w14:paraId="678403F0" w14:textId="77777777" w:rsidR="00B318E1" w:rsidRDefault="00B318E1" w:rsidP="006F59BD">
            <w:pPr>
              <w:pStyle w:val="Default"/>
              <w:jc w:val="center"/>
              <w:rPr>
                <w:rFonts w:ascii="Verdana" w:eastAsiaTheme="minorHAnsi" w:hAnsi="Verdana" w:cs="Verdana"/>
                <w:sz w:val="22"/>
                <w:szCs w:val="22"/>
                <w:lang w:val="es-CO" w:eastAsia="en-US"/>
              </w:rPr>
            </w:pPr>
          </w:p>
          <w:p w14:paraId="243378A0" w14:textId="77777777" w:rsidR="00B318E1" w:rsidRDefault="00B318E1" w:rsidP="006F59BD">
            <w:pPr>
              <w:pStyle w:val="Default"/>
              <w:jc w:val="center"/>
              <w:rPr>
                <w:rFonts w:ascii="Verdana" w:eastAsiaTheme="minorHAnsi" w:hAnsi="Verdana" w:cs="Verdana"/>
                <w:sz w:val="22"/>
                <w:szCs w:val="22"/>
                <w:lang w:val="es-CO" w:eastAsia="en-US"/>
              </w:rPr>
            </w:pPr>
          </w:p>
          <w:p w14:paraId="138F2CBC" w14:textId="77777777" w:rsidR="00B318E1" w:rsidRDefault="00B318E1" w:rsidP="006F59BD">
            <w:pPr>
              <w:pStyle w:val="Default"/>
              <w:jc w:val="center"/>
              <w:rPr>
                <w:rFonts w:ascii="Verdana" w:eastAsiaTheme="minorHAnsi" w:hAnsi="Verdana" w:cs="Verdana"/>
                <w:sz w:val="22"/>
                <w:szCs w:val="22"/>
                <w:lang w:val="es-CO" w:eastAsia="en-US"/>
              </w:rPr>
            </w:pPr>
          </w:p>
          <w:p w14:paraId="1E9F2EDA" w14:textId="77777777" w:rsidR="00B318E1" w:rsidRDefault="00B318E1" w:rsidP="006F59BD">
            <w:pPr>
              <w:pStyle w:val="Default"/>
              <w:jc w:val="center"/>
              <w:rPr>
                <w:rFonts w:ascii="Verdana" w:eastAsiaTheme="minorHAnsi" w:hAnsi="Verdana" w:cs="Verdana"/>
                <w:sz w:val="22"/>
                <w:szCs w:val="22"/>
                <w:lang w:val="es-CO" w:eastAsia="en-US"/>
              </w:rPr>
            </w:pPr>
          </w:p>
          <w:p w14:paraId="28C60E37" w14:textId="77777777" w:rsidR="00B318E1" w:rsidRDefault="00B318E1" w:rsidP="006F59BD">
            <w:pPr>
              <w:pStyle w:val="Default"/>
              <w:jc w:val="center"/>
              <w:rPr>
                <w:rFonts w:ascii="Verdana" w:eastAsiaTheme="minorHAnsi" w:hAnsi="Verdana" w:cs="Verdana"/>
                <w:sz w:val="22"/>
                <w:szCs w:val="22"/>
                <w:lang w:val="es-CO" w:eastAsia="en-US"/>
              </w:rPr>
            </w:pPr>
          </w:p>
          <w:p w14:paraId="68229F7E" w14:textId="25F7A6C8"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tc>
        <w:tc>
          <w:tcPr>
            <w:tcW w:w="2061" w:type="dxa"/>
          </w:tcPr>
          <w:p w14:paraId="134D9D09" w14:textId="1E130063" w:rsidR="00B318E1" w:rsidRDefault="00B318E1" w:rsidP="00B318E1">
            <w:pPr>
              <w:pStyle w:val="Default"/>
              <w:jc w:val="center"/>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Grupo de Contratos</w:t>
            </w:r>
          </w:p>
        </w:tc>
      </w:tr>
      <w:tr w:rsidR="00B318E1" w14:paraId="6CF7DCC2" w14:textId="77777777" w:rsidTr="00171903">
        <w:tc>
          <w:tcPr>
            <w:tcW w:w="1980" w:type="dxa"/>
            <w:vMerge/>
          </w:tcPr>
          <w:p w14:paraId="3CB98301" w14:textId="77777777" w:rsidR="00B318E1" w:rsidRDefault="00B318E1" w:rsidP="006F59BD">
            <w:pPr>
              <w:pStyle w:val="Default"/>
              <w:jc w:val="both"/>
              <w:rPr>
                <w:rFonts w:ascii="Verdana" w:eastAsiaTheme="minorHAnsi" w:hAnsi="Verdana" w:cs="Verdana"/>
                <w:sz w:val="22"/>
                <w:szCs w:val="22"/>
                <w:lang w:val="es-CO" w:eastAsia="en-US"/>
              </w:rPr>
            </w:pPr>
          </w:p>
        </w:tc>
        <w:tc>
          <w:tcPr>
            <w:tcW w:w="1917" w:type="dxa"/>
          </w:tcPr>
          <w:p w14:paraId="33E39448" w14:textId="425B19B3" w:rsidR="00B318E1" w:rsidRPr="007170A5" w:rsidRDefault="00B318E1" w:rsidP="006F59BD">
            <w:pPr>
              <w:pStyle w:val="Default"/>
              <w:jc w:val="both"/>
              <w:rPr>
                <w:rFonts w:ascii="Verdana" w:eastAsiaTheme="minorHAnsi" w:hAnsi="Verdana" w:cs="Verdana"/>
                <w:sz w:val="22"/>
                <w:szCs w:val="22"/>
                <w:lang w:val="es-CO" w:eastAsia="en-US"/>
              </w:rPr>
            </w:pPr>
            <w:r w:rsidRPr="007170A5">
              <w:rPr>
                <w:rFonts w:ascii="Verdana" w:eastAsiaTheme="minorHAnsi" w:hAnsi="Verdana" w:cs="Verdana"/>
                <w:sz w:val="20"/>
                <w:szCs w:val="20"/>
                <w:lang w:val="es-CO" w:eastAsia="en-US"/>
              </w:rPr>
              <w:t>e-STUDIO6518A</w:t>
            </w:r>
          </w:p>
        </w:tc>
        <w:tc>
          <w:tcPr>
            <w:tcW w:w="2956" w:type="dxa"/>
          </w:tcPr>
          <w:p w14:paraId="3BF5C876" w14:textId="77777777" w:rsidR="00B318E1" w:rsidRPr="002C1189" w:rsidRDefault="00B318E1" w:rsidP="00697389">
            <w:pPr>
              <w:pStyle w:val="Default"/>
              <w:numPr>
                <w:ilvl w:val="0"/>
                <w:numId w:val="9"/>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5F1827F0"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4770F14C"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Pr>
                <w:rFonts w:ascii="Verdana" w:eastAsiaTheme="minorHAnsi" w:hAnsi="Verdana" w:cs="Verdana"/>
                <w:sz w:val="22"/>
                <w:szCs w:val="22"/>
                <w:lang w:val="es-CO" w:eastAsia="en-US"/>
              </w:rPr>
              <w:t>.</w:t>
            </w:r>
          </w:p>
          <w:p w14:paraId="3CC1108F" w14:textId="7D9E92C1"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 xml:space="preserve"> </w:t>
            </w:r>
          </w:p>
          <w:p w14:paraId="55A506C7" w14:textId="77777777" w:rsidR="00B318E1" w:rsidRDefault="00B318E1" w:rsidP="00697389">
            <w:pPr>
              <w:pStyle w:val="Default"/>
              <w:numPr>
                <w:ilvl w:val="0"/>
                <w:numId w:val="8"/>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t>Impresión</w:t>
            </w:r>
            <w:r>
              <w:rPr>
                <w:rFonts w:ascii="Verdana" w:eastAsiaTheme="minorHAnsi" w:hAnsi="Verdana" w:cs="Verdana"/>
                <w:b/>
                <w:sz w:val="22"/>
                <w:szCs w:val="22"/>
                <w:lang w:val="es-CO" w:eastAsia="en-US"/>
              </w:rPr>
              <w:t>:</w:t>
            </w:r>
          </w:p>
          <w:p w14:paraId="3701EF6A"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604A774B"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23CF6485"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665007D9" w14:textId="54A3FAD8"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p w14:paraId="31DB1F83" w14:textId="77777777" w:rsidR="00B318E1" w:rsidRDefault="00B318E1" w:rsidP="006F59BD">
            <w:pPr>
              <w:pStyle w:val="Default"/>
              <w:jc w:val="both"/>
              <w:rPr>
                <w:rFonts w:ascii="Verdana" w:eastAsiaTheme="minorHAnsi" w:hAnsi="Verdana" w:cs="Verdana"/>
                <w:sz w:val="22"/>
                <w:szCs w:val="22"/>
                <w:lang w:val="es-CO" w:eastAsia="en-US"/>
              </w:rPr>
            </w:pPr>
          </w:p>
          <w:p w14:paraId="3CBC5C9B" w14:textId="3AFB0E28" w:rsidR="00B318E1" w:rsidRDefault="00B318E1" w:rsidP="006F59BD">
            <w:pPr>
              <w:pStyle w:val="Default"/>
              <w:jc w:val="both"/>
              <w:rPr>
                <w:rFonts w:ascii="Verdana" w:eastAsiaTheme="minorHAnsi" w:hAnsi="Verdana" w:cs="Verdana"/>
                <w:sz w:val="22"/>
                <w:szCs w:val="22"/>
                <w:lang w:val="es-CO" w:eastAsia="en-US"/>
              </w:rPr>
            </w:pPr>
          </w:p>
        </w:tc>
        <w:tc>
          <w:tcPr>
            <w:tcW w:w="1210" w:type="dxa"/>
          </w:tcPr>
          <w:p w14:paraId="07F9427E" w14:textId="77777777" w:rsidR="00B318E1" w:rsidRDefault="00B318E1" w:rsidP="006F59BD">
            <w:pPr>
              <w:pStyle w:val="Default"/>
              <w:jc w:val="center"/>
              <w:rPr>
                <w:rFonts w:ascii="Verdana" w:eastAsiaTheme="minorHAnsi" w:hAnsi="Verdana" w:cs="Verdana"/>
                <w:sz w:val="22"/>
                <w:szCs w:val="22"/>
                <w:lang w:val="es-CO" w:eastAsia="en-US"/>
              </w:rPr>
            </w:pPr>
          </w:p>
          <w:p w14:paraId="294C2CFB" w14:textId="77777777" w:rsidR="00B318E1" w:rsidRDefault="00B318E1" w:rsidP="006F59BD">
            <w:pPr>
              <w:pStyle w:val="Default"/>
              <w:jc w:val="center"/>
              <w:rPr>
                <w:rFonts w:ascii="Verdana" w:eastAsiaTheme="minorHAnsi" w:hAnsi="Verdana" w:cs="Verdana"/>
                <w:sz w:val="22"/>
                <w:szCs w:val="22"/>
                <w:lang w:val="es-CO" w:eastAsia="en-US"/>
              </w:rPr>
            </w:pPr>
          </w:p>
          <w:p w14:paraId="03E581C9" w14:textId="77777777" w:rsidR="00B318E1" w:rsidRDefault="00B318E1" w:rsidP="006F59BD">
            <w:pPr>
              <w:pStyle w:val="Default"/>
              <w:jc w:val="center"/>
              <w:rPr>
                <w:rFonts w:ascii="Verdana" w:eastAsiaTheme="minorHAnsi" w:hAnsi="Verdana" w:cs="Verdana"/>
                <w:sz w:val="22"/>
                <w:szCs w:val="22"/>
                <w:lang w:val="es-CO" w:eastAsia="en-US"/>
              </w:rPr>
            </w:pPr>
          </w:p>
          <w:p w14:paraId="400809FF" w14:textId="77777777" w:rsidR="00B318E1" w:rsidRDefault="00B318E1" w:rsidP="006F59BD">
            <w:pPr>
              <w:pStyle w:val="Default"/>
              <w:jc w:val="center"/>
              <w:rPr>
                <w:rFonts w:ascii="Verdana" w:eastAsiaTheme="minorHAnsi" w:hAnsi="Verdana" w:cs="Verdana"/>
                <w:sz w:val="22"/>
                <w:szCs w:val="22"/>
                <w:lang w:val="es-CO" w:eastAsia="en-US"/>
              </w:rPr>
            </w:pPr>
          </w:p>
          <w:p w14:paraId="4295FA84" w14:textId="77777777" w:rsidR="00B318E1" w:rsidRDefault="00B318E1" w:rsidP="006F59BD">
            <w:pPr>
              <w:pStyle w:val="Default"/>
              <w:jc w:val="center"/>
              <w:rPr>
                <w:rFonts w:ascii="Verdana" w:eastAsiaTheme="minorHAnsi" w:hAnsi="Verdana" w:cs="Verdana"/>
                <w:sz w:val="22"/>
                <w:szCs w:val="22"/>
                <w:lang w:val="es-CO" w:eastAsia="en-US"/>
              </w:rPr>
            </w:pPr>
          </w:p>
          <w:p w14:paraId="6A148B99" w14:textId="5551EA4A"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p w14:paraId="213986F8" w14:textId="26F6EDFB" w:rsidR="00B318E1" w:rsidRDefault="00B318E1" w:rsidP="006F59BD">
            <w:pPr>
              <w:pStyle w:val="Default"/>
              <w:jc w:val="center"/>
              <w:rPr>
                <w:rFonts w:ascii="Verdana" w:eastAsiaTheme="minorHAnsi" w:hAnsi="Verdana" w:cs="Verdana"/>
                <w:sz w:val="22"/>
                <w:szCs w:val="22"/>
                <w:lang w:val="es-CO" w:eastAsia="en-US"/>
              </w:rPr>
            </w:pPr>
          </w:p>
        </w:tc>
        <w:tc>
          <w:tcPr>
            <w:tcW w:w="2061" w:type="dxa"/>
          </w:tcPr>
          <w:p w14:paraId="36FB97B5" w14:textId="32B15F1C" w:rsidR="00B318E1" w:rsidRPr="00B318E1" w:rsidRDefault="00B318E1" w:rsidP="00B318E1">
            <w:pPr>
              <w:pStyle w:val="Default"/>
              <w:jc w:val="center"/>
              <w:rPr>
                <w:rFonts w:ascii="Verdana" w:eastAsiaTheme="minorHAnsi" w:hAnsi="Verdana" w:cs="Verdana"/>
                <w:sz w:val="22"/>
                <w:szCs w:val="22"/>
                <w:lang w:val="es-CO" w:eastAsia="en-US"/>
              </w:rPr>
            </w:pPr>
            <w:hyperlink r:id="rId11" w:tooltip="TRD Grupo de Permisos de Estado" w:history="1">
              <w:r w:rsidRPr="00B318E1">
                <w:rPr>
                  <w:rFonts w:ascii="Verdana" w:eastAsiaTheme="minorHAnsi" w:hAnsi="Verdana" w:cs="Verdana"/>
                  <w:sz w:val="22"/>
                  <w:szCs w:val="22"/>
                  <w:lang w:val="es-CO" w:eastAsia="en-US"/>
                </w:rPr>
                <w:t>Grupo de Permisos de Estado</w:t>
              </w:r>
            </w:hyperlink>
          </w:p>
        </w:tc>
      </w:tr>
      <w:tr w:rsidR="00B318E1" w14:paraId="5E3D915B" w14:textId="77777777" w:rsidTr="00171903">
        <w:tc>
          <w:tcPr>
            <w:tcW w:w="1980" w:type="dxa"/>
            <w:vMerge/>
          </w:tcPr>
          <w:p w14:paraId="5D09B9DF" w14:textId="77777777" w:rsidR="00B318E1" w:rsidRDefault="00B318E1" w:rsidP="006F59BD">
            <w:pPr>
              <w:pStyle w:val="Default"/>
              <w:jc w:val="both"/>
              <w:rPr>
                <w:rFonts w:ascii="Verdana" w:eastAsiaTheme="minorHAnsi" w:hAnsi="Verdana" w:cs="Verdana"/>
                <w:sz w:val="22"/>
                <w:szCs w:val="22"/>
                <w:lang w:val="es-CO" w:eastAsia="en-US"/>
              </w:rPr>
            </w:pPr>
          </w:p>
        </w:tc>
        <w:tc>
          <w:tcPr>
            <w:tcW w:w="1917" w:type="dxa"/>
          </w:tcPr>
          <w:p w14:paraId="592C9533" w14:textId="7656F54B" w:rsidR="00B318E1" w:rsidRPr="006F59BD" w:rsidRDefault="00B318E1" w:rsidP="006F59BD">
            <w:pPr>
              <w:pStyle w:val="Default"/>
              <w:jc w:val="both"/>
              <w:rPr>
                <w:rFonts w:ascii="Verdana" w:eastAsiaTheme="minorHAnsi" w:hAnsi="Verdana" w:cs="Verdana"/>
                <w:sz w:val="20"/>
                <w:szCs w:val="20"/>
                <w:lang w:val="es-CO" w:eastAsia="en-US"/>
              </w:rPr>
            </w:pPr>
            <w:r w:rsidRPr="006F59BD">
              <w:rPr>
                <w:rFonts w:ascii="Verdana" w:eastAsiaTheme="minorHAnsi" w:hAnsi="Verdana" w:cs="Verdana"/>
                <w:sz w:val="20"/>
                <w:szCs w:val="20"/>
                <w:lang w:val="es-CO" w:eastAsia="en-US"/>
              </w:rPr>
              <w:t>e-STUDIO5518A</w:t>
            </w:r>
          </w:p>
        </w:tc>
        <w:tc>
          <w:tcPr>
            <w:tcW w:w="2956" w:type="dxa"/>
          </w:tcPr>
          <w:p w14:paraId="010D3ED4" w14:textId="77777777" w:rsidR="00B318E1" w:rsidRPr="002C1189" w:rsidRDefault="00B318E1" w:rsidP="00697389">
            <w:pPr>
              <w:pStyle w:val="Default"/>
              <w:numPr>
                <w:ilvl w:val="0"/>
                <w:numId w:val="7"/>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742FF2CD"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6E828D9E"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sidRPr="002C1189">
              <w:rPr>
                <w:rFonts w:ascii="Verdana" w:eastAsiaTheme="minorHAnsi" w:hAnsi="Verdana" w:cs="Verdana"/>
                <w:sz w:val="22"/>
                <w:szCs w:val="22"/>
                <w:lang w:val="es-CO" w:eastAsia="en-US"/>
              </w:rPr>
              <w:t xml:space="preserve"> </w:t>
            </w:r>
          </w:p>
          <w:p w14:paraId="217FE867" w14:textId="77777777" w:rsidR="00B318E1" w:rsidRDefault="00B318E1" w:rsidP="00697389">
            <w:pPr>
              <w:pStyle w:val="Default"/>
              <w:numPr>
                <w:ilvl w:val="0"/>
                <w:numId w:val="7"/>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lastRenderedPageBreak/>
              <w:t>Impresión</w:t>
            </w:r>
            <w:r>
              <w:rPr>
                <w:rFonts w:ascii="Verdana" w:eastAsiaTheme="minorHAnsi" w:hAnsi="Verdana" w:cs="Verdana"/>
                <w:b/>
                <w:sz w:val="22"/>
                <w:szCs w:val="22"/>
                <w:lang w:val="es-CO" w:eastAsia="en-US"/>
              </w:rPr>
              <w:t>:</w:t>
            </w:r>
          </w:p>
          <w:p w14:paraId="43037097"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76031B08"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7030FB5D"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2228098F"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p w14:paraId="1E64A2AA" w14:textId="63454099" w:rsidR="00B318E1" w:rsidRDefault="00B318E1" w:rsidP="006F59BD">
            <w:pPr>
              <w:pStyle w:val="Default"/>
              <w:jc w:val="both"/>
              <w:rPr>
                <w:rFonts w:ascii="Verdana" w:eastAsiaTheme="minorHAnsi" w:hAnsi="Verdana" w:cs="Verdana"/>
                <w:sz w:val="22"/>
                <w:szCs w:val="22"/>
                <w:lang w:val="es-CO" w:eastAsia="en-US"/>
              </w:rPr>
            </w:pPr>
          </w:p>
        </w:tc>
        <w:tc>
          <w:tcPr>
            <w:tcW w:w="1210" w:type="dxa"/>
          </w:tcPr>
          <w:p w14:paraId="1B18C5C8" w14:textId="77777777" w:rsidR="00B318E1" w:rsidRDefault="00B318E1" w:rsidP="006F59BD">
            <w:pPr>
              <w:pStyle w:val="Default"/>
              <w:jc w:val="center"/>
              <w:rPr>
                <w:rFonts w:ascii="Verdana" w:eastAsiaTheme="minorHAnsi" w:hAnsi="Verdana" w:cs="Verdana"/>
                <w:sz w:val="22"/>
                <w:szCs w:val="22"/>
                <w:lang w:val="es-CO" w:eastAsia="en-US"/>
              </w:rPr>
            </w:pPr>
          </w:p>
          <w:p w14:paraId="6BE2DD6E" w14:textId="77777777" w:rsidR="00B318E1" w:rsidRDefault="00B318E1" w:rsidP="006F59BD">
            <w:pPr>
              <w:pStyle w:val="Default"/>
              <w:jc w:val="center"/>
              <w:rPr>
                <w:rFonts w:ascii="Verdana" w:eastAsiaTheme="minorHAnsi" w:hAnsi="Verdana" w:cs="Verdana"/>
                <w:sz w:val="22"/>
                <w:szCs w:val="22"/>
                <w:lang w:val="es-CO" w:eastAsia="en-US"/>
              </w:rPr>
            </w:pPr>
          </w:p>
          <w:p w14:paraId="37AA7936" w14:textId="77777777" w:rsidR="00B318E1" w:rsidRDefault="00B318E1" w:rsidP="006F59BD">
            <w:pPr>
              <w:pStyle w:val="Default"/>
              <w:jc w:val="center"/>
              <w:rPr>
                <w:rFonts w:ascii="Verdana" w:eastAsiaTheme="minorHAnsi" w:hAnsi="Verdana" w:cs="Verdana"/>
                <w:sz w:val="22"/>
                <w:szCs w:val="22"/>
                <w:lang w:val="es-CO" w:eastAsia="en-US"/>
              </w:rPr>
            </w:pPr>
          </w:p>
          <w:p w14:paraId="3FE3C07F" w14:textId="77777777" w:rsidR="00B318E1" w:rsidRDefault="00B318E1" w:rsidP="006F59BD">
            <w:pPr>
              <w:pStyle w:val="Default"/>
              <w:jc w:val="center"/>
              <w:rPr>
                <w:rFonts w:ascii="Verdana" w:eastAsiaTheme="minorHAnsi" w:hAnsi="Verdana" w:cs="Verdana"/>
                <w:sz w:val="22"/>
                <w:szCs w:val="22"/>
                <w:lang w:val="es-CO" w:eastAsia="en-US"/>
              </w:rPr>
            </w:pPr>
          </w:p>
          <w:p w14:paraId="058518A6" w14:textId="77777777" w:rsidR="00B318E1" w:rsidRDefault="00B318E1" w:rsidP="006F59BD">
            <w:pPr>
              <w:pStyle w:val="Default"/>
              <w:jc w:val="center"/>
              <w:rPr>
                <w:rFonts w:ascii="Verdana" w:eastAsiaTheme="minorHAnsi" w:hAnsi="Verdana" w:cs="Verdana"/>
                <w:sz w:val="22"/>
                <w:szCs w:val="22"/>
                <w:lang w:val="es-CO" w:eastAsia="en-US"/>
              </w:rPr>
            </w:pPr>
          </w:p>
          <w:p w14:paraId="15C12522" w14:textId="15980F06"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tc>
        <w:tc>
          <w:tcPr>
            <w:tcW w:w="2061" w:type="dxa"/>
          </w:tcPr>
          <w:p w14:paraId="2DBA46DE" w14:textId="2C0456FF" w:rsidR="00B318E1" w:rsidRDefault="00B318E1" w:rsidP="00B318E1">
            <w:pPr>
              <w:pStyle w:val="Default"/>
              <w:jc w:val="center"/>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Oficina Asesora Jurídica</w:t>
            </w:r>
          </w:p>
        </w:tc>
      </w:tr>
      <w:tr w:rsidR="00B318E1" w14:paraId="78F66A81" w14:textId="77777777" w:rsidTr="00171903">
        <w:tc>
          <w:tcPr>
            <w:tcW w:w="1980" w:type="dxa"/>
            <w:vMerge/>
          </w:tcPr>
          <w:p w14:paraId="76EDE5BB" w14:textId="32322600" w:rsidR="00B318E1" w:rsidRDefault="00B318E1" w:rsidP="006F59BD">
            <w:pPr>
              <w:pStyle w:val="Default"/>
              <w:jc w:val="both"/>
              <w:rPr>
                <w:rFonts w:ascii="Verdana" w:eastAsiaTheme="minorHAnsi" w:hAnsi="Verdana" w:cs="Verdana"/>
                <w:sz w:val="22"/>
                <w:szCs w:val="22"/>
                <w:lang w:val="es-CO" w:eastAsia="en-US"/>
              </w:rPr>
            </w:pPr>
          </w:p>
        </w:tc>
        <w:tc>
          <w:tcPr>
            <w:tcW w:w="1917" w:type="dxa"/>
          </w:tcPr>
          <w:p w14:paraId="1F932D3F" w14:textId="1B474489" w:rsidR="00B318E1" w:rsidRDefault="00B318E1" w:rsidP="006F59BD">
            <w:pPr>
              <w:pStyle w:val="Default"/>
              <w:jc w:val="both"/>
              <w:rPr>
                <w:rFonts w:ascii="Verdana" w:eastAsiaTheme="minorHAnsi" w:hAnsi="Verdana" w:cs="Verdana"/>
                <w:sz w:val="22"/>
                <w:szCs w:val="22"/>
                <w:lang w:val="es-CO" w:eastAsia="en-US"/>
              </w:rPr>
            </w:pPr>
            <w:r w:rsidRPr="007170A5">
              <w:rPr>
                <w:rFonts w:ascii="Verdana" w:eastAsiaTheme="minorHAnsi" w:hAnsi="Verdana" w:cs="Verdana"/>
                <w:sz w:val="20"/>
                <w:szCs w:val="20"/>
                <w:lang w:val="es-CO" w:eastAsia="en-US"/>
              </w:rPr>
              <w:t>e-STUDIO6518A</w:t>
            </w:r>
          </w:p>
        </w:tc>
        <w:tc>
          <w:tcPr>
            <w:tcW w:w="2956" w:type="dxa"/>
          </w:tcPr>
          <w:p w14:paraId="181D0E75" w14:textId="77777777" w:rsidR="00B318E1" w:rsidRPr="002C1189" w:rsidRDefault="00B318E1" w:rsidP="00697389">
            <w:pPr>
              <w:pStyle w:val="Default"/>
              <w:numPr>
                <w:ilvl w:val="0"/>
                <w:numId w:val="6"/>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2DC04FB2"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45BE2FCD"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sidRPr="002C1189">
              <w:rPr>
                <w:rFonts w:ascii="Verdana" w:eastAsiaTheme="minorHAnsi" w:hAnsi="Verdana" w:cs="Verdana"/>
                <w:sz w:val="22"/>
                <w:szCs w:val="22"/>
                <w:lang w:val="es-CO" w:eastAsia="en-US"/>
              </w:rPr>
              <w:t xml:space="preserve"> </w:t>
            </w:r>
          </w:p>
          <w:p w14:paraId="2C3C9C49" w14:textId="77777777" w:rsidR="00B318E1" w:rsidRDefault="00B318E1" w:rsidP="00697389">
            <w:pPr>
              <w:pStyle w:val="Default"/>
              <w:numPr>
                <w:ilvl w:val="0"/>
                <w:numId w:val="6"/>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t>Impresión</w:t>
            </w:r>
            <w:r>
              <w:rPr>
                <w:rFonts w:ascii="Verdana" w:eastAsiaTheme="minorHAnsi" w:hAnsi="Verdana" w:cs="Verdana"/>
                <w:b/>
                <w:sz w:val="22"/>
                <w:szCs w:val="22"/>
                <w:lang w:val="es-CO" w:eastAsia="en-US"/>
              </w:rPr>
              <w:t>:</w:t>
            </w:r>
          </w:p>
          <w:p w14:paraId="2C445F5B"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560B00CC"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7F2A6AAC"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194B3D27"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p w14:paraId="6C3B9C88" w14:textId="32BC02EE" w:rsidR="00B318E1" w:rsidRDefault="00B318E1" w:rsidP="006F59BD">
            <w:pPr>
              <w:pStyle w:val="Default"/>
              <w:jc w:val="both"/>
              <w:rPr>
                <w:rFonts w:ascii="Verdana" w:eastAsiaTheme="minorHAnsi" w:hAnsi="Verdana" w:cs="Verdana"/>
                <w:sz w:val="22"/>
                <w:szCs w:val="22"/>
                <w:lang w:val="es-CO" w:eastAsia="en-US"/>
              </w:rPr>
            </w:pPr>
          </w:p>
        </w:tc>
        <w:tc>
          <w:tcPr>
            <w:tcW w:w="1210" w:type="dxa"/>
          </w:tcPr>
          <w:p w14:paraId="0CD97E44" w14:textId="77777777" w:rsidR="00B318E1" w:rsidRDefault="00B318E1" w:rsidP="006F59BD">
            <w:pPr>
              <w:pStyle w:val="Default"/>
              <w:jc w:val="center"/>
              <w:rPr>
                <w:rFonts w:ascii="Verdana" w:eastAsiaTheme="minorHAnsi" w:hAnsi="Verdana" w:cs="Verdana"/>
                <w:sz w:val="22"/>
                <w:szCs w:val="22"/>
                <w:lang w:val="es-CO" w:eastAsia="en-US"/>
              </w:rPr>
            </w:pPr>
          </w:p>
          <w:p w14:paraId="48A43DE0" w14:textId="77777777" w:rsidR="00B318E1" w:rsidRDefault="00B318E1" w:rsidP="006F59BD">
            <w:pPr>
              <w:pStyle w:val="Default"/>
              <w:jc w:val="center"/>
              <w:rPr>
                <w:rFonts w:ascii="Verdana" w:eastAsiaTheme="minorHAnsi" w:hAnsi="Verdana" w:cs="Verdana"/>
                <w:sz w:val="22"/>
                <w:szCs w:val="22"/>
                <w:lang w:val="es-CO" w:eastAsia="en-US"/>
              </w:rPr>
            </w:pPr>
          </w:p>
          <w:p w14:paraId="376C3286" w14:textId="77777777" w:rsidR="00B318E1" w:rsidRDefault="00B318E1" w:rsidP="006F59BD">
            <w:pPr>
              <w:pStyle w:val="Default"/>
              <w:jc w:val="center"/>
              <w:rPr>
                <w:rFonts w:ascii="Verdana" w:eastAsiaTheme="minorHAnsi" w:hAnsi="Verdana" w:cs="Verdana"/>
                <w:sz w:val="22"/>
                <w:szCs w:val="22"/>
                <w:lang w:val="es-CO" w:eastAsia="en-US"/>
              </w:rPr>
            </w:pPr>
          </w:p>
          <w:p w14:paraId="6E711C08" w14:textId="77777777" w:rsidR="00B318E1" w:rsidRDefault="00B318E1" w:rsidP="006F59BD">
            <w:pPr>
              <w:pStyle w:val="Default"/>
              <w:jc w:val="center"/>
              <w:rPr>
                <w:rFonts w:ascii="Verdana" w:eastAsiaTheme="minorHAnsi" w:hAnsi="Verdana" w:cs="Verdana"/>
                <w:sz w:val="22"/>
                <w:szCs w:val="22"/>
                <w:lang w:val="es-CO" w:eastAsia="en-US"/>
              </w:rPr>
            </w:pPr>
          </w:p>
          <w:p w14:paraId="60E80A00" w14:textId="77777777" w:rsidR="00B318E1" w:rsidRDefault="00B318E1" w:rsidP="006F59BD">
            <w:pPr>
              <w:pStyle w:val="Default"/>
              <w:jc w:val="center"/>
              <w:rPr>
                <w:rFonts w:ascii="Verdana" w:eastAsiaTheme="minorHAnsi" w:hAnsi="Verdana" w:cs="Verdana"/>
                <w:sz w:val="22"/>
                <w:szCs w:val="22"/>
                <w:lang w:val="es-CO" w:eastAsia="en-US"/>
              </w:rPr>
            </w:pPr>
          </w:p>
          <w:p w14:paraId="45F0F4A8" w14:textId="15E72E4D"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tc>
        <w:tc>
          <w:tcPr>
            <w:tcW w:w="2061" w:type="dxa"/>
          </w:tcPr>
          <w:p w14:paraId="47E6B68F" w14:textId="47D4F474" w:rsidR="00B318E1" w:rsidRDefault="00B318E1" w:rsidP="00B318E1">
            <w:pPr>
              <w:pStyle w:val="Default"/>
              <w:jc w:val="center"/>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Grupo de Atención al Usuario</w:t>
            </w:r>
          </w:p>
        </w:tc>
      </w:tr>
      <w:tr w:rsidR="00B318E1" w14:paraId="59453A12" w14:textId="77777777" w:rsidTr="00171903">
        <w:tc>
          <w:tcPr>
            <w:tcW w:w="1980" w:type="dxa"/>
            <w:vMerge/>
          </w:tcPr>
          <w:p w14:paraId="2060DFE9" w14:textId="77777777" w:rsidR="00B318E1" w:rsidRDefault="00B318E1" w:rsidP="006F59BD">
            <w:pPr>
              <w:pStyle w:val="Default"/>
              <w:jc w:val="both"/>
              <w:rPr>
                <w:rFonts w:ascii="Verdana" w:eastAsiaTheme="minorHAnsi" w:hAnsi="Verdana" w:cs="Verdana"/>
                <w:sz w:val="22"/>
                <w:szCs w:val="22"/>
                <w:lang w:val="es-CO" w:eastAsia="en-US"/>
              </w:rPr>
            </w:pPr>
          </w:p>
        </w:tc>
        <w:tc>
          <w:tcPr>
            <w:tcW w:w="1917" w:type="dxa"/>
          </w:tcPr>
          <w:p w14:paraId="3F7AA9AA" w14:textId="41CA332A" w:rsidR="00B318E1" w:rsidRDefault="00B318E1" w:rsidP="006F59BD">
            <w:pPr>
              <w:pStyle w:val="Default"/>
              <w:jc w:val="both"/>
              <w:rPr>
                <w:rFonts w:ascii="Verdana" w:eastAsiaTheme="minorHAnsi" w:hAnsi="Verdana" w:cs="Verdana"/>
                <w:sz w:val="22"/>
                <w:szCs w:val="22"/>
                <w:lang w:val="es-CO" w:eastAsia="en-US"/>
              </w:rPr>
            </w:pPr>
            <w:r w:rsidRPr="007170A5">
              <w:rPr>
                <w:rFonts w:ascii="Verdana" w:eastAsiaTheme="minorHAnsi" w:hAnsi="Verdana" w:cs="Verdana"/>
                <w:sz w:val="20"/>
                <w:szCs w:val="20"/>
                <w:lang w:val="es-CO" w:eastAsia="en-US"/>
              </w:rPr>
              <w:t>e-STUDIO6518A</w:t>
            </w:r>
          </w:p>
        </w:tc>
        <w:tc>
          <w:tcPr>
            <w:tcW w:w="2956" w:type="dxa"/>
          </w:tcPr>
          <w:p w14:paraId="0519B17F" w14:textId="77777777" w:rsidR="00B318E1" w:rsidRPr="002C1189" w:rsidRDefault="00B318E1" w:rsidP="00697389">
            <w:pPr>
              <w:pStyle w:val="Default"/>
              <w:numPr>
                <w:ilvl w:val="0"/>
                <w:numId w:val="5"/>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45BB0371"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327FE9A2"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sidRPr="002C1189">
              <w:rPr>
                <w:rFonts w:ascii="Verdana" w:eastAsiaTheme="minorHAnsi" w:hAnsi="Verdana" w:cs="Verdana"/>
                <w:sz w:val="22"/>
                <w:szCs w:val="22"/>
                <w:lang w:val="es-CO" w:eastAsia="en-US"/>
              </w:rPr>
              <w:t xml:space="preserve"> </w:t>
            </w:r>
          </w:p>
          <w:p w14:paraId="7032AEAF" w14:textId="77777777" w:rsidR="00B318E1" w:rsidRDefault="00B318E1" w:rsidP="00697389">
            <w:pPr>
              <w:pStyle w:val="Default"/>
              <w:numPr>
                <w:ilvl w:val="0"/>
                <w:numId w:val="5"/>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t>Impresión</w:t>
            </w:r>
            <w:r>
              <w:rPr>
                <w:rFonts w:ascii="Verdana" w:eastAsiaTheme="minorHAnsi" w:hAnsi="Verdana" w:cs="Verdana"/>
                <w:b/>
                <w:sz w:val="22"/>
                <w:szCs w:val="22"/>
                <w:lang w:val="es-CO" w:eastAsia="en-US"/>
              </w:rPr>
              <w:t>:</w:t>
            </w:r>
          </w:p>
          <w:p w14:paraId="636470AD" w14:textId="77777777" w:rsidR="00B318E1" w:rsidRDefault="00B318E1" w:rsidP="006F59BD">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1F43757D"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79FF11AD" w14:textId="77777777"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5FCBA530" w14:textId="03E43880" w:rsidR="00B318E1" w:rsidRDefault="00B318E1" w:rsidP="006F59BD">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Pr>
                <w:rFonts w:ascii="Verdana" w:eastAsiaTheme="minorHAnsi" w:hAnsi="Verdana" w:cs="Verdana"/>
                <w:sz w:val="22"/>
                <w:szCs w:val="22"/>
                <w:lang w:val="es-CO" w:eastAsia="en-US"/>
              </w:rPr>
              <w:t>.</w:t>
            </w:r>
          </w:p>
        </w:tc>
        <w:tc>
          <w:tcPr>
            <w:tcW w:w="1210" w:type="dxa"/>
          </w:tcPr>
          <w:p w14:paraId="4D96F737" w14:textId="77777777" w:rsidR="00B318E1" w:rsidRDefault="00B318E1" w:rsidP="006F59BD">
            <w:pPr>
              <w:pStyle w:val="Default"/>
              <w:jc w:val="center"/>
              <w:rPr>
                <w:rFonts w:ascii="Verdana" w:eastAsiaTheme="minorHAnsi" w:hAnsi="Verdana" w:cs="Verdana"/>
                <w:sz w:val="22"/>
                <w:szCs w:val="22"/>
                <w:lang w:val="es-CO" w:eastAsia="en-US"/>
              </w:rPr>
            </w:pPr>
          </w:p>
          <w:p w14:paraId="6B0EC76E" w14:textId="77777777" w:rsidR="00B318E1" w:rsidRDefault="00B318E1" w:rsidP="006F59BD">
            <w:pPr>
              <w:pStyle w:val="Default"/>
              <w:jc w:val="center"/>
              <w:rPr>
                <w:rFonts w:ascii="Verdana" w:eastAsiaTheme="minorHAnsi" w:hAnsi="Verdana" w:cs="Verdana"/>
                <w:sz w:val="22"/>
                <w:szCs w:val="22"/>
                <w:lang w:val="es-CO" w:eastAsia="en-US"/>
              </w:rPr>
            </w:pPr>
          </w:p>
          <w:p w14:paraId="0921852E" w14:textId="77777777" w:rsidR="00B318E1" w:rsidRDefault="00B318E1" w:rsidP="006F59BD">
            <w:pPr>
              <w:pStyle w:val="Default"/>
              <w:jc w:val="center"/>
              <w:rPr>
                <w:rFonts w:ascii="Verdana" w:eastAsiaTheme="minorHAnsi" w:hAnsi="Verdana" w:cs="Verdana"/>
                <w:sz w:val="22"/>
                <w:szCs w:val="22"/>
                <w:lang w:val="es-CO" w:eastAsia="en-US"/>
              </w:rPr>
            </w:pPr>
          </w:p>
          <w:p w14:paraId="380A5D6A" w14:textId="77777777" w:rsidR="00B318E1" w:rsidRDefault="00B318E1" w:rsidP="006F59BD">
            <w:pPr>
              <w:pStyle w:val="Default"/>
              <w:jc w:val="center"/>
              <w:rPr>
                <w:rFonts w:ascii="Verdana" w:eastAsiaTheme="minorHAnsi" w:hAnsi="Verdana" w:cs="Verdana"/>
                <w:sz w:val="22"/>
                <w:szCs w:val="22"/>
                <w:lang w:val="es-CO" w:eastAsia="en-US"/>
              </w:rPr>
            </w:pPr>
          </w:p>
          <w:p w14:paraId="086E6B30" w14:textId="77777777" w:rsidR="00B318E1" w:rsidRDefault="00B318E1" w:rsidP="006F59BD">
            <w:pPr>
              <w:pStyle w:val="Default"/>
              <w:jc w:val="center"/>
              <w:rPr>
                <w:rFonts w:ascii="Verdana" w:eastAsiaTheme="minorHAnsi" w:hAnsi="Verdana" w:cs="Verdana"/>
                <w:sz w:val="22"/>
                <w:szCs w:val="22"/>
                <w:lang w:val="es-CO" w:eastAsia="en-US"/>
              </w:rPr>
            </w:pPr>
          </w:p>
          <w:p w14:paraId="228D18C0" w14:textId="283B5D13" w:rsidR="00B318E1" w:rsidRDefault="00B318E1" w:rsidP="006F59BD">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tc>
        <w:tc>
          <w:tcPr>
            <w:tcW w:w="2061" w:type="dxa"/>
          </w:tcPr>
          <w:p w14:paraId="19FB5053" w14:textId="4781A6DF" w:rsidR="00B318E1" w:rsidRDefault="00B318E1" w:rsidP="00626A7E">
            <w:pPr>
              <w:pStyle w:val="Default"/>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Grupo Gestión Documental Archivo y Correspon</w:t>
            </w:r>
            <w:r w:rsidR="00626A7E">
              <w:rPr>
                <w:rFonts w:ascii="Verdana" w:eastAsiaTheme="minorHAnsi" w:hAnsi="Verdana" w:cs="Verdana"/>
                <w:sz w:val="22"/>
                <w:szCs w:val="22"/>
                <w:lang w:val="es-CO" w:eastAsia="en-US"/>
              </w:rPr>
              <w:t>dencia</w:t>
            </w:r>
          </w:p>
        </w:tc>
      </w:tr>
      <w:tr w:rsidR="00B318E1" w14:paraId="2961E953" w14:textId="77777777" w:rsidTr="00171903">
        <w:tc>
          <w:tcPr>
            <w:tcW w:w="1980" w:type="dxa"/>
            <w:vMerge/>
          </w:tcPr>
          <w:p w14:paraId="6C758EC7" w14:textId="77777777" w:rsidR="00B318E1" w:rsidRDefault="00B318E1" w:rsidP="00B318E1">
            <w:pPr>
              <w:pStyle w:val="Default"/>
              <w:jc w:val="both"/>
              <w:rPr>
                <w:rFonts w:ascii="Verdana" w:eastAsiaTheme="minorHAnsi" w:hAnsi="Verdana" w:cs="Verdana"/>
                <w:sz w:val="22"/>
                <w:szCs w:val="22"/>
                <w:lang w:val="es-CO" w:eastAsia="en-US"/>
              </w:rPr>
            </w:pPr>
          </w:p>
        </w:tc>
        <w:tc>
          <w:tcPr>
            <w:tcW w:w="1917" w:type="dxa"/>
          </w:tcPr>
          <w:p w14:paraId="74F35589" w14:textId="3E6AEA20" w:rsidR="00B318E1" w:rsidRPr="007170A5" w:rsidRDefault="00B318E1" w:rsidP="00B318E1">
            <w:pPr>
              <w:pStyle w:val="Default"/>
              <w:jc w:val="both"/>
              <w:rPr>
                <w:rFonts w:ascii="Verdana" w:eastAsiaTheme="minorHAnsi" w:hAnsi="Verdana" w:cs="Verdana"/>
                <w:sz w:val="20"/>
                <w:szCs w:val="20"/>
                <w:lang w:val="es-CO" w:eastAsia="en-US"/>
              </w:rPr>
            </w:pPr>
            <w:r w:rsidRPr="006F59BD">
              <w:rPr>
                <w:rFonts w:ascii="Verdana" w:eastAsiaTheme="minorHAnsi" w:hAnsi="Verdana" w:cs="Verdana"/>
                <w:sz w:val="20"/>
                <w:szCs w:val="20"/>
                <w:lang w:val="es-CO" w:eastAsia="en-US"/>
              </w:rPr>
              <w:t>e-STUDIO5518A</w:t>
            </w:r>
          </w:p>
        </w:tc>
        <w:tc>
          <w:tcPr>
            <w:tcW w:w="2956" w:type="dxa"/>
          </w:tcPr>
          <w:p w14:paraId="26A4B434" w14:textId="77777777" w:rsidR="00B318E1" w:rsidRPr="002C1189" w:rsidRDefault="00B318E1" w:rsidP="00697389">
            <w:pPr>
              <w:pStyle w:val="Default"/>
              <w:numPr>
                <w:ilvl w:val="0"/>
                <w:numId w:val="7"/>
              </w:numPr>
              <w:jc w:val="both"/>
              <w:rPr>
                <w:rFonts w:ascii="Verdana" w:eastAsiaTheme="minorHAnsi" w:hAnsi="Verdana" w:cs="Verdana"/>
                <w:b/>
                <w:sz w:val="22"/>
                <w:szCs w:val="22"/>
                <w:lang w:val="es-CO" w:eastAsia="en-US"/>
              </w:rPr>
            </w:pPr>
            <w:r w:rsidRPr="002C1189">
              <w:rPr>
                <w:rFonts w:ascii="Verdana" w:eastAsiaTheme="minorHAnsi" w:hAnsi="Verdana" w:cs="Verdana"/>
                <w:b/>
                <w:sz w:val="22"/>
                <w:szCs w:val="22"/>
                <w:lang w:val="es-CO" w:eastAsia="en-US"/>
              </w:rPr>
              <w:t>Copia</w:t>
            </w:r>
            <w:r>
              <w:rPr>
                <w:rFonts w:ascii="Verdana" w:eastAsiaTheme="minorHAnsi" w:hAnsi="Verdana" w:cs="Verdana"/>
                <w:b/>
                <w:sz w:val="22"/>
                <w:szCs w:val="22"/>
                <w:lang w:val="es-CO" w:eastAsia="en-US"/>
              </w:rPr>
              <w:t>:</w:t>
            </w:r>
            <w:r w:rsidRPr="002C1189">
              <w:rPr>
                <w:rFonts w:ascii="Verdana" w:eastAsiaTheme="minorHAnsi" w:hAnsi="Verdana" w:cs="Verdana"/>
                <w:b/>
                <w:sz w:val="22"/>
                <w:szCs w:val="22"/>
                <w:lang w:val="es-CO" w:eastAsia="en-US"/>
              </w:rPr>
              <w:t xml:space="preserve"> </w:t>
            </w:r>
          </w:p>
          <w:p w14:paraId="17A1FBEB" w14:textId="77777777" w:rsidR="00B318E1" w:rsidRDefault="00B318E1" w:rsidP="00B318E1">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 </w:t>
            </w:r>
          </w:p>
          <w:p w14:paraId="3C4A35B9" w14:textId="77777777" w:rsidR="00B318E1" w:rsidRDefault="00B318E1" w:rsidP="00B318E1">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Escáner: 600 x 600 dpi Impresión:  600 x 600 dpi, 2.400 x 600 dpi con suavizado</w:t>
            </w:r>
            <w:r w:rsidRPr="002C1189">
              <w:rPr>
                <w:rFonts w:ascii="Verdana" w:eastAsiaTheme="minorHAnsi" w:hAnsi="Verdana" w:cs="Verdana"/>
                <w:sz w:val="22"/>
                <w:szCs w:val="22"/>
                <w:lang w:val="es-CO" w:eastAsia="en-US"/>
              </w:rPr>
              <w:t xml:space="preserve"> </w:t>
            </w:r>
          </w:p>
          <w:p w14:paraId="05FBBB66" w14:textId="77777777" w:rsidR="00B318E1" w:rsidRDefault="00B318E1" w:rsidP="00697389">
            <w:pPr>
              <w:pStyle w:val="Default"/>
              <w:numPr>
                <w:ilvl w:val="0"/>
                <w:numId w:val="7"/>
              </w:numPr>
              <w:jc w:val="both"/>
              <w:rPr>
                <w:rFonts w:ascii="Verdana" w:eastAsiaTheme="minorHAnsi" w:hAnsi="Verdana" w:cs="Verdana"/>
                <w:b/>
                <w:sz w:val="22"/>
                <w:szCs w:val="22"/>
                <w:lang w:val="es-CO" w:eastAsia="en-US"/>
              </w:rPr>
            </w:pPr>
            <w:r w:rsidRPr="002A0A85">
              <w:rPr>
                <w:rFonts w:ascii="Verdana" w:eastAsiaTheme="minorHAnsi" w:hAnsi="Verdana" w:cs="Verdana"/>
                <w:b/>
                <w:sz w:val="22"/>
                <w:szCs w:val="22"/>
                <w:lang w:val="es-CO" w:eastAsia="en-US"/>
              </w:rPr>
              <w:lastRenderedPageBreak/>
              <w:t>Impresión</w:t>
            </w:r>
            <w:r>
              <w:rPr>
                <w:rFonts w:ascii="Verdana" w:eastAsiaTheme="minorHAnsi" w:hAnsi="Verdana" w:cs="Verdana"/>
                <w:b/>
                <w:sz w:val="22"/>
                <w:szCs w:val="22"/>
                <w:lang w:val="es-CO" w:eastAsia="en-US"/>
              </w:rPr>
              <w:t>:</w:t>
            </w:r>
          </w:p>
          <w:p w14:paraId="2550EC95" w14:textId="77777777" w:rsidR="00B318E1" w:rsidRDefault="00B318E1" w:rsidP="00B318E1">
            <w:pPr>
              <w:pStyle w:val="Default"/>
              <w:jc w:val="both"/>
              <w:rPr>
                <w:rFonts w:ascii="Verdana" w:eastAsiaTheme="minorHAnsi" w:hAnsi="Verdana" w:cs="Verdana"/>
                <w:sz w:val="22"/>
                <w:szCs w:val="22"/>
                <w:lang w:val="es-CO" w:eastAsia="en-US"/>
              </w:rPr>
            </w:pPr>
            <w:r w:rsidRPr="002C1189">
              <w:rPr>
                <w:rFonts w:ascii="Verdana" w:eastAsiaTheme="minorHAnsi" w:hAnsi="Verdana" w:cs="Verdana"/>
                <w:sz w:val="22"/>
                <w:szCs w:val="22"/>
                <w:lang w:val="es-CO" w:eastAsia="en-US"/>
              </w:rPr>
              <w:t>Resolución</w:t>
            </w:r>
            <w:r>
              <w:rPr>
                <w:rFonts w:ascii="Verdana" w:eastAsiaTheme="minorHAnsi" w:hAnsi="Verdana" w:cs="Verdana"/>
                <w:sz w:val="22"/>
                <w:szCs w:val="22"/>
                <w:lang w:val="es-CO" w:eastAsia="en-US"/>
              </w:rPr>
              <w:t xml:space="preserve"> –</w:t>
            </w:r>
          </w:p>
          <w:p w14:paraId="2C90D045" w14:textId="77777777" w:rsidR="00B318E1" w:rsidRDefault="00B318E1" w:rsidP="00B318E1">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 xml:space="preserve">600 x 600 dpi, 1 bit, 2.400 x 600 dpi con suavizado, 3.600 x 1.200 dpi con PostScript sólo </w:t>
            </w:r>
            <w:proofErr w:type="gramStart"/>
            <w:r w:rsidRPr="002A0A85">
              <w:rPr>
                <w:rFonts w:ascii="Verdana" w:eastAsiaTheme="minorHAnsi" w:hAnsi="Verdana" w:cs="Verdana"/>
                <w:sz w:val="22"/>
                <w:szCs w:val="22"/>
                <w:lang w:val="es-CO" w:eastAsia="en-US"/>
              </w:rPr>
              <w:t>driver</w:t>
            </w:r>
            <w:proofErr w:type="gramEnd"/>
          </w:p>
          <w:p w14:paraId="4A92AD20" w14:textId="77777777" w:rsidR="00B318E1" w:rsidRDefault="00B318E1" w:rsidP="00B318E1">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Compatibilidad PDL</w:t>
            </w:r>
            <w:r>
              <w:rPr>
                <w:rFonts w:ascii="Verdana" w:eastAsiaTheme="minorHAnsi" w:hAnsi="Verdana" w:cs="Verdana"/>
                <w:sz w:val="22"/>
                <w:szCs w:val="22"/>
                <w:lang w:val="es-CO" w:eastAsia="en-US"/>
              </w:rPr>
              <w:t xml:space="preserve"> – </w:t>
            </w:r>
          </w:p>
          <w:p w14:paraId="362562AE" w14:textId="72CCAEC5" w:rsidR="00B318E1" w:rsidRPr="004439A4" w:rsidRDefault="00B318E1" w:rsidP="004439A4">
            <w:pPr>
              <w:pStyle w:val="Default"/>
              <w:jc w:val="both"/>
              <w:rPr>
                <w:rFonts w:ascii="Verdana" w:eastAsiaTheme="minorHAnsi" w:hAnsi="Verdana" w:cs="Verdana"/>
                <w:sz w:val="22"/>
                <w:szCs w:val="22"/>
                <w:lang w:val="es-CO" w:eastAsia="en-US"/>
              </w:rPr>
            </w:pPr>
            <w:r w:rsidRPr="002A0A85">
              <w:rPr>
                <w:rFonts w:ascii="Verdana" w:eastAsiaTheme="minorHAnsi" w:hAnsi="Verdana" w:cs="Verdana"/>
                <w:sz w:val="22"/>
                <w:szCs w:val="22"/>
                <w:lang w:val="es-CO" w:eastAsia="en-US"/>
              </w:rPr>
              <w:t>PCL5e, PC</w:t>
            </w:r>
            <w:r>
              <w:rPr>
                <w:rFonts w:ascii="Verdana" w:eastAsiaTheme="minorHAnsi" w:hAnsi="Verdana" w:cs="Verdana"/>
                <w:sz w:val="22"/>
                <w:szCs w:val="22"/>
                <w:lang w:val="es-CO" w:eastAsia="en-US"/>
              </w:rPr>
              <w:t xml:space="preserve">L5c, PCL6 (PCL XL), XPS, PDF y </w:t>
            </w:r>
            <w:r w:rsidRPr="002A0A85">
              <w:rPr>
                <w:rFonts w:ascii="Verdana" w:eastAsiaTheme="minorHAnsi" w:hAnsi="Verdana" w:cs="Verdana"/>
                <w:sz w:val="22"/>
                <w:szCs w:val="22"/>
                <w:lang w:val="es-CO" w:eastAsia="en-US"/>
              </w:rPr>
              <w:t>PostScript 3 compatible</w:t>
            </w:r>
            <w:r w:rsidR="004439A4">
              <w:rPr>
                <w:rFonts w:ascii="Verdana" w:eastAsiaTheme="minorHAnsi" w:hAnsi="Verdana" w:cs="Verdana"/>
                <w:sz w:val="22"/>
                <w:szCs w:val="22"/>
                <w:lang w:val="es-CO" w:eastAsia="en-US"/>
              </w:rPr>
              <w:t>.</w:t>
            </w:r>
          </w:p>
        </w:tc>
        <w:tc>
          <w:tcPr>
            <w:tcW w:w="1210" w:type="dxa"/>
          </w:tcPr>
          <w:p w14:paraId="4CDF0053" w14:textId="77777777" w:rsidR="00B318E1" w:rsidRDefault="00B318E1" w:rsidP="00B318E1">
            <w:pPr>
              <w:pStyle w:val="Default"/>
              <w:jc w:val="center"/>
              <w:rPr>
                <w:rFonts w:ascii="Verdana" w:eastAsiaTheme="minorHAnsi" w:hAnsi="Verdana" w:cs="Verdana"/>
                <w:sz w:val="22"/>
                <w:szCs w:val="22"/>
                <w:lang w:val="es-CO" w:eastAsia="en-US"/>
              </w:rPr>
            </w:pPr>
          </w:p>
          <w:p w14:paraId="4726C836" w14:textId="77777777" w:rsidR="00B318E1" w:rsidRDefault="00B318E1" w:rsidP="00B318E1">
            <w:pPr>
              <w:pStyle w:val="Default"/>
              <w:jc w:val="center"/>
              <w:rPr>
                <w:rFonts w:ascii="Verdana" w:eastAsiaTheme="minorHAnsi" w:hAnsi="Verdana" w:cs="Verdana"/>
                <w:sz w:val="22"/>
                <w:szCs w:val="22"/>
                <w:lang w:val="es-CO" w:eastAsia="en-US"/>
              </w:rPr>
            </w:pPr>
          </w:p>
          <w:p w14:paraId="30CEC7C3" w14:textId="77777777" w:rsidR="00B318E1" w:rsidRDefault="00B318E1" w:rsidP="00B318E1">
            <w:pPr>
              <w:pStyle w:val="Default"/>
              <w:jc w:val="center"/>
              <w:rPr>
                <w:rFonts w:ascii="Verdana" w:eastAsiaTheme="minorHAnsi" w:hAnsi="Verdana" w:cs="Verdana"/>
                <w:sz w:val="22"/>
                <w:szCs w:val="22"/>
                <w:lang w:val="es-CO" w:eastAsia="en-US"/>
              </w:rPr>
            </w:pPr>
          </w:p>
          <w:p w14:paraId="765C3BBE" w14:textId="77777777" w:rsidR="00B318E1" w:rsidRDefault="00B318E1" w:rsidP="00B318E1">
            <w:pPr>
              <w:pStyle w:val="Default"/>
              <w:jc w:val="center"/>
              <w:rPr>
                <w:rFonts w:ascii="Verdana" w:eastAsiaTheme="minorHAnsi" w:hAnsi="Verdana" w:cs="Verdana"/>
                <w:sz w:val="22"/>
                <w:szCs w:val="22"/>
                <w:lang w:val="es-CO" w:eastAsia="en-US"/>
              </w:rPr>
            </w:pPr>
          </w:p>
          <w:p w14:paraId="69D112B6" w14:textId="77777777" w:rsidR="00B318E1" w:rsidRDefault="00B318E1" w:rsidP="00B318E1">
            <w:pPr>
              <w:pStyle w:val="Default"/>
              <w:jc w:val="center"/>
              <w:rPr>
                <w:rFonts w:ascii="Verdana" w:eastAsiaTheme="minorHAnsi" w:hAnsi="Verdana" w:cs="Verdana"/>
                <w:sz w:val="22"/>
                <w:szCs w:val="22"/>
                <w:lang w:val="es-CO" w:eastAsia="en-US"/>
              </w:rPr>
            </w:pPr>
          </w:p>
          <w:p w14:paraId="5AD79A0E" w14:textId="77777777" w:rsidR="00B318E1" w:rsidRDefault="00B318E1" w:rsidP="00B318E1">
            <w:pPr>
              <w:pStyle w:val="Default"/>
              <w:jc w:val="center"/>
              <w:rPr>
                <w:rFonts w:ascii="Verdana" w:eastAsiaTheme="minorHAnsi" w:hAnsi="Verdana" w:cs="Verdana"/>
                <w:sz w:val="22"/>
                <w:szCs w:val="22"/>
                <w:lang w:val="es-CO" w:eastAsia="en-US"/>
              </w:rPr>
            </w:pPr>
          </w:p>
          <w:p w14:paraId="53477511" w14:textId="51739994" w:rsidR="00B318E1" w:rsidRDefault="00B318E1" w:rsidP="00B318E1">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lastRenderedPageBreak/>
              <w:t>1</w:t>
            </w:r>
          </w:p>
        </w:tc>
        <w:tc>
          <w:tcPr>
            <w:tcW w:w="2061" w:type="dxa"/>
          </w:tcPr>
          <w:p w14:paraId="7762EE6E" w14:textId="0716A11A" w:rsidR="00B318E1" w:rsidRDefault="00B318E1" w:rsidP="00B318E1">
            <w:pPr>
              <w:pStyle w:val="Default"/>
              <w:jc w:val="center"/>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lastRenderedPageBreak/>
              <w:t>Despacho Superintendente</w:t>
            </w:r>
          </w:p>
        </w:tc>
      </w:tr>
      <w:tr w:rsidR="00626A7E" w14:paraId="15257041" w14:textId="77777777" w:rsidTr="00171903">
        <w:tc>
          <w:tcPr>
            <w:tcW w:w="1980" w:type="dxa"/>
            <w:vMerge w:val="restart"/>
          </w:tcPr>
          <w:p w14:paraId="1997CAF7" w14:textId="77777777" w:rsidR="00626A7E" w:rsidRDefault="00626A7E" w:rsidP="00B318E1">
            <w:pPr>
              <w:pStyle w:val="Default"/>
              <w:jc w:val="both"/>
              <w:rPr>
                <w:rFonts w:ascii="Verdana" w:eastAsiaTheme="minorHAnsi" w:hAnsi="Verdana" w:cs="Verdana"/>
                <w:b/>
                <w:sz w:val="22"/>
                <w:szCs w:val="22"/>
                <w:lang w:val="es-CO" w:eastAsia="en-US"/>
              </w:rPr>
            </w:pPr>
          </w:p>
          <w:p w14:paraId="7EA0C956" w14:textId="77777777" w:rsidR="00626A7E" w:rsidRDefault="00626A7E" w:rsidP="00B318E1">
            <w:pPr>
              <w:pStyle w:val="Default"/>
              <w:jc w:val="both"/>
              <w:rPr>
                <w:rFonts w:ascii="Verdana" w:eastAsiaTheme="minorHAnsi" w:hAnsi="Verdana" w:cs="Verdana"/>
                <w:b/>
                <w:sz w:val="22"/>
                <w:szCs w:val="22"/>
                <w:lang w:val="es-CO" w:eastAsia="en-US"/>
              </w:rPr>
            </w:pPr>
          </w:p>
          <w:p w14:paraId="3FD96E4F" w14:textId="77777777" w:rsidR="00626A7E" w:rsidRDefault="00626A7E" w:rsidP="00B318E1">
            <w:pPr>
              <w:pStyle w:val="Default"/>
              <w:jc w:val="both"/>
              <w:rPr>
                <w:rFonts w:ascii="Verdana" w:eastAsiaTheme="minorHAnsi" w:hAnsi="Verdana" w:cs="Verdana"/>
                <w:b/>
                <w:sz w:val="22"/>
                <w:szCs w:val="22"/>
                <w:lang w:val="es-CO" w:eastAsia="en-US"/>
              </w:rPr>
            </w:pPr>
          </w:p>
          <w:p w14:paraId="6B6131CA" w14:textId="77777777" w:rsidR="00626A7E" w:rsidRDefault="00626A7E" w:rsidP="00B318E1">
            <w:pPr>
              <w:pStyle w:val="Default"/>
              <w:jc w:val="both"/>
              <w:rPr>
                <w:rFonts w:ascii="Verdana" w:eastAsiaTheme="minorHAnsi" w:hAnsi="Verdana" w:cs="Verdana"/>
                <w:b/>
                <w:sz w:val="22"/>
                <w:szCs w:val="22"/>
                <w:lang w:val="es-CO" w:eastAsia="en-US"/>
              </w:rPr>
            </w:pPr>
          </w:p>
          <w:p w14:paraId="3C346D97" w14:textId="77777777" w:rsidR="00626A7E" w:rsidRDefault="00626A7E" w:rsidP="00B318E1">
            <w:pPr>
              <w:pStyle w:val="Default"/>
              <w:jc w:val="both"/>
              <w:rPr>
                <w:rFonts w:ascii="Verdana" w:eastAsiaTheme="minorHAnsi" w:hAnsi="Verdana" w:cs="Verdana"/>
                <w:b/>
                <w:sz w:val="22"/>
                <w:szCs w:val="22"/>
                <w:lang w:val="es-CO" w:eastAsia="en-US"/>
              </w:rPr>
            </w:pPr>
          </w:p>
          <w:p w14:paraId="1BD92797" w14:textId="0C79EAE1" w:rsidR="00626A7E" w:rsidRPr="00B318E1" w:rsidRDefault="00626A7E" w:rsidP="00B318E1">
            <w:pPr>
              <w:pStyle w:val="Default"/>
              <w:jc w:val="both"/>
              <w:rPr>
                <w:rFonts w:ascii="Verdana" w:eastAsiaTheme="minorHAnsi" w:hAnsi="Verdana" w:cs="Verdana"/>
                <w:b/>
                <w:sz w:val="22"/>
                <w:szCs w:val="22"/>
                <w:lang w:val="es-CO" w:eastAsia="en-US"/>
              </w:rPr>
            </w:pPr>
            <w:r w:rsidRPr="00B318E1">
              <w:rPr>
                <w:rFonts w:ascii="Verdana" w:eastAsiaTheme="minorHAnsi" w:hAnsi="Verdana" w:cs="Verdana"/>
                <w:b/>
                <w:sz w:val="22"/>
                <w:szCs w:val="22"/>
                <w:lang w:val="es-CO" w:eastAsia="en-US"/>
              </w:rPr>
              <w:t>Escáner</w:t>
            </w:r>
          </w:p>
          <w:p w14:paraId="4FD1AE0A" w14:textId="349A3B13" w:rsidR="00626A7E" w:rsidRDefault="00626A7E" w:rsidP="00B318E1">
            <w:pPr>
              <w:pStyle w:val="Default"/>
              <w:jc w:val="both"/>
              <w:rPr>
                <w:rFonts w:ascii="Verdana" w:eastAsiaTheme="minorHAnsi" w:hAnsi="Verdana" w:cs="Verdana"/>
                <w:sz w:val="22"/>
                <w:szCs w:val="22"/>
                <w:lang w:val="es-CO" w:eastAsia="en-US"/>
              </w:rPr>
            </w:pPr>
          </w:p>
        </w:tc>
        <w:tc>
          <w:tcPr>
            <w:tcW w:w="1917" w:type="dxa"/>
          </w:tcPr>
          <w:p w14:paraId="3A0E85E2" w14:textId="3861AA56" w:rsidR="00626A7E" w:rsidRDefault="00626A7E" w:rsidP="00B318E1">
            <w:pPr>
              <w:pStyle w:val="Default"/>
              <w:jc w:val="both"/>
              <w:rPr>
                <w:rFonts w:ascii="Verdana" w:eastAsiaTheme="minorHAnsi" w:hAnsi="Verdana" w:cs="Verdana"/>
                <w:sz w:val="22"/>
                <w:szCs w:val="22"/>
                <w:lang w:val="es-CO" w:eastAsia="en-US"/>
              </w:rPr>
            </w:pPr>
            <w:proofErr w:type="spellStart"/>
            <w:r>
              <w:rPr>
                <w:rFonts w:ascii="Verdana" w:eastAsiaTheme="minorHAnsi" w:hAnsi="Verdana" w:cs="Verdana"/>
                <w:sz w:val="22"/>
                <w:szCs w:val="22"/>
                <w:lang w:val="es-CO" w:eastAsia="en-US"/>
              </w:rPr>
              <w:t>Avision</w:t>
            </w:r>
            <w:proofErr w:type="spellEnd"/>
            <w:r>
              <w:rPr>
                <w:rFonts w:ascii="Verdana" w:eastAsiaTheme="minorHAnsi" w:hAnsi="Verdana" w:cs="Verdana"/>
                <w:sz w:val="22"/>
                <w:szCs w:val="22"/>
                <w:lang w:val="es-CO" w:eastAsia="en-US"/>
              </w:rPr>
              <w:t xml:space="preserve"> </w:t>
            </w:r>
            <w:r w:rsidRPr="00FF3F7E">
              <w:rPr>
                <w:rFonts w:ascii="Verdana" w:eastAsiaTheme="minorHAnsi" w:hAnsi="Verdana" w:cs="Verdana"/>
                <w:sz w:val="22"/>
                <w:szCs w:val="22"/>
                <w:lang w:val="es-CO" w:eastAsia="en-US"/>
              </w:rPr>
              <w:t>AD370WN</w:t>
            </w:r>
          </w:p>
        </w:tc>
        <w:tc>
          <w:tcPr>
            <w:tcW w:w="2956" w:type="dxa"/>
          </w:tcPr>
          <w:p w14:paraId="18CF7BFC" w14:textId="35E905B8" w:rsidR="00626A7E" w:rsidRDefault="00626A7E" w:rsidP="00697389">
            <w:pPr>
              <w:pStyle w:val="Default"/>
              <w:numPr>
                <w:ilvl w:val="0"/>
                <w:numId w:val="4"/>
              </w:numPr>
              <w:jc w:val="both"/>
              <w:rPr>
                <w:rFonts w:ascii="Verdana" w:eastAsiaTheme="minorHAnsi" w:hAnsi="Verdana" w:cs="Verdana"/>
                <w:sz w:val="22"/>
                <w:szCs w:val="22"/>
                <w:lang w:val="es-CO" w:eastAsia="en-US"/>
              </w:rPr>
            </w:pPr>
            <w:r w:rsidRPr="00FF3F7E">
              <w:rPr>
                <w:rFonts w:ascii="Verdana" w:eastAsiaTheme="minorHAnsi" w:hAnsi="Verdana" w:cs="Verdana"/>
                <w:sz w:val="22"/>
                <w:szCs w:val="22"/>
                <w:lang w:val="es-CO" w:eastAsia="en-US"/>
              </w:rPr>
              <w:t xml:space="preserve">Velocidad: 70 ppm/140 </w:t>
            </w:r>
            <w:proofErr w:type="spellStart"/>
            <w:r w:rsidRPr="00FF3F7E">
              <w:rPr>
                <w:rFonts w:ascii="Verdana" w:eastAsiaTheme="minorHAnsi" w:hAnsi="Verdana" w:cs="Verdana"/>
                <w:sz w:val="22"/>
                <w:szCs w:val="22"/>
                <w:lang w:val="es-CO" w:eastAsia="en-US"/>
              </w:rPr>
              <w:t>ipm</w:t>
            </w:r>
            <w:proofErr w:type="spellEnd"/>
            <w:r w:rsidRPr="00FF3F7E">
              <w:rPr>
                <w:rFonts w:ascii="Verdana" w:eastAsiaTheme="minorHAnsi" w:hAnsi="Verdana" w:cs="Verdana"/>
                <w:sz w:val="22"/>
                <w:szCs w:val="22"/>
                <w:lang w:val="es-CO" w:eastAsia="en-US"/>
              </w:rPr>
              <w:t xml:space="preserve"> (color, A4, 300 PPP)</w:t>
            </w:r>
          </w:p>
          <w:p w14:paraId="5DC58F6E" w14:textId="36012264" w:rsidR="00626A7E" w:rsidRDefault="00626A7E" w:rsidP="00697389">
            <w:pPr>
              <w:pStyle w:val="Default"/>
              <w:numPr>
                <w:ilvl w:val="0"/>
                <w:numId w:val="4"/>
              </w:numPr>
              <w:jc w:val="both"/>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Velocidad de digitalización de la plataforma plana: 1,5 s (color, A4, 300 PPP)</w:t>
            </w:r>
          </w:p>
          <w:p w14:paraId="2C0C8A3A" w14:textId="77777777" w:rsidR="00626A7E" w:rsidRDefault="00626A7E" w:rsidP="00697389">
            <w:pPr>
              <w:pStyle w:val="Default"/>
              <w:numPr>
                <w:ilvl w:val="0"/>
                <w:numId w:val="4"/>
              </w:numPr>
              <w:jc w:val="both"/>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Resolución: 75 dpi / 600 dpi</w:t>
            </w:r>
          </w:p>
          <w:p w14:paraId="5A32F72E" w14:textId="3398DAA1" w:rsidR="00626A7E" w:rsidRDefault="00626A7E" w:rsidP="00697389">
            <w:pPr>
              <w:pStyle w:val="Default"/>
              <w:numPr>
                <w:ilvl w:val="0"/>
                <w:numId w:val="4"/>
              </w:numPr>
              <w:jc w:val="both"/>
              <w:rPr>
                <w:rFonts w:ascii="Verdana" w:eastAsiaTheme="minorHAnsi" w:hAnsi="Verdana" w:cs="Verdana"/>
                <w:sz w:val="22"/>
                <w:szCs w:val="22"/>
                <w:lang w:val="es-CO" w:eastAsia="en-US"/>
              </w:rPr>
            </w:pPr>
            <w:r w:rsidRPr="00B318E1">
              <w:rPr>
                <w:rFonts w:ascii="Verdana" w:eastAsiaTheme="minorHAnsi" w:hAnsi="Verdana" w:cs="Verdana"/>
                <w:sz w:val="22"/>
                <w:szCs w:val="22"/>
                <w:lang w:val="es-CO" w:eastAsia="en-US"/>
              </w:rPr>
              <w:t>Capacidad diaria hasta: Hasta 15.000 hojas</w:t>
            </w:r>
          </w:p>
        </w:tc>
        <w:tc>
          <w:tcPr>
            <w:tcW w:w="1210" w:type="dxa"/>
          </w:tcPr>
          <w:p w14:paraId="704195DF" w14:textId="3BD09626" w:rsidR="00626A7E" w:rsidRDefault="00626A7E" w:rsidP="004439A4">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2</w:t>
            </w:r>
          </w:p>
        </w:tc>
        <w:tc>
          <w:tcPr>
            <w:tcW w:w="2061" w:type="dxa"/>
          </w:tcPr>
          <w:p w14:paraId="1F1F7703" w14:textId="42280BC6" w:rsidR="00626A7E" w:rsidRDefault="00626A7E" w:rsidP="00B318E1">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 xml:space="preserve">Grupo </w:t>
            </w:r>
            <w:r w:rsidRPr="00B318E1">
              <w:rPr>
                <w:rFonts w:ascii="Verdana" w:eastAsiaTheme="minorHAnsi" w:hAnsi="Verdana" w:cs="Verdana"/>
                <w:sz w:val="22"/>
                <w:szCs w:val="22"/>
                <w:lang w:val="es-CO" w:eastAsia="en-US"/>
              </w:rPr>
              <w:t>de Atención al Usuario</w:t>
            </w:r>
          </w:p>
        </w:tc>
      </w:tr>
      <w:tr w:rsidR="00626A7E" w14:paraId="240EF1C8" w14:textId="77777777" w:rsidTr="00171903">
        <w:tc>
          <w:tcPr>
            <w:tcW w:w="1980" w:type="dxa"/>
            <w:vMerge/>
          </w:tcPr>
          <w:p w14:paraId="24C8142A" w14:textId="77777777" w:rsidR="00626A7E" w:rsidRPr="00B318E1" w:rsidRDefault="00626A7E" w:rsidP="00B318E1">
            <w:pPr>
              <w:pStyle w:val="Default"/>
              <w:jc w:val="both"/>
              <w:rPr>
                <w:rFonts w:ascii="Verdana" w:eastAsiaTheme="minorHAnsi" w:hAnsi="Verdana" w:cs="Verdana"/>
                <w:b/>
                <w:sz w:val="22"/>
                <w:szCs w:val="22"/>
                <w:lang w:val="es-CO" w:eastAsia="en-US"/>
              </w:rPr>
            </w:pPr>
          </w:p>
        </w:tc>
        <w:tc>
          <w:tcPr>
            <w:tcW w:w="1917" w:type="dxa"/>
          </w:tcPr>
          <w:p w14:paraId="2ABA60B5" w14:textId="4257C646" w:rsidR="00626A7E" w:rsidRDefault="00626A7E" w:rsidP="00B318E1">
            <w:pPr>
              <w:pStyle w:val="Default"/>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Fujitsu FI7180</w:t>
            </w:r>
          </w:p>
        </w:tc>
        <w:tc>
          <w:tcPr>
            <w:tcW w:w="2956" w:type="dxa"/>
          </w:tcPr>
          <w:p w14:paraId="625FC242" w14:textId="77777777" w:rsidR="00626A7E" w:rsidRPr="004439A4" w:rsidRDefault="00626A7E" w:rsidP="00697389">
            <w:pPr>
              <w:pStyle w:val="Default"/>
              <w:numPr>
                <w:ilvl w:val="0"/>
                <w:numId w:val="4"/>
              </w:numPr>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 xml:space="preserve">Tipo de escáner: ADF </w:t>
            </w:r>
            <w:r w:rsidRPr="004439A4">
              <w:rPr>
                <w:rFonts w:ascii="Verdana" w:eastAsiaTheme="minorHAnsi" w:hAnsi="Verdana" w:cs="Verdana"/>
                <w:sz w:val="22"/>
                <w:szCs w:val="22"/>
                <w:lang w:val="es-CO" w:eastAsia="en-US"/>
              </w:rPr>
              <w:tab/>
            </w:r>
          </w:p>
          <w:p w14:paraId="04A33243" w14:textId="3C310E3D" w:rsidR="00626A7E" w:rsidRPr="004439A4" w:rsidRDefault="00626A7E" w:rsidP="00697389">
            <w:pPr>
              <w:pStyle w:val="Default"/>
              <w:numPr>
                <w:ilvl w:val="0"/>
                <w:numId w:val="4"/>
              </w:numPr>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Tipo de sensor de imagen: Color CCDx2</w:t>
            </w:r>
            <w:r w:rsidRPr="004439A4">
              <w:rPr>
                <w:rFonts w:ascii="Verdana" w:eastAsiaTheme="minorHAnsi" w:hAnsi="Verdana" w:cs="Verdana"/>
                <w:sz w:val="22"/>
                <w:szCs w:val="22"/>
                <w:lang w:val="es-CO" w:eastAsia="en-US"/>
              </w:rPr>
              <w:tab/>
            </w:r>
            <w:r w:rsidRPr="004439A4">
              <w:rPr>
                <w:rFonts w:ascii="Verdana" w:eastAsiaTheme="minorHAnsi" w:hAnsi="Verdana" w:cs="Verdana"/>
                <w:sz w:val="22"/>
                <w:szCs w:val="22"/>
                <w:lang w:val="es-CO" w:eastAsia="en-US"/>
              </w:rPr>
              <w:tab/>
            </w:r>
          </w:p>
          <w:p w14:paraId="03CBF096" w14:textId="77777777" w:rsidR="00626A7E" w:rsidRPr="004439A4" w:rsidRDefault="00626A7E" w:rsidP="00697389">
            <w:pPr>
              <w:pStyle w:val="Default"/>
              <w:numPr>
                <w:ilvl w:val="0"/>
                <w:numId w:val="4"/>
              </w:numPr>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Capacidad del alimentador: 80 documentos</w:t>
            </w:r>
            <w:r w:rsidRPr="004439A4">
              <w:rPr>
                <w:rFonts w:ascii="Verdana" w:eastAsiaTheme="minorHAnsi" w:hAnsi="Verdana" w:cs="Verdana"/>
                <w:sz w:val="22"/>
                <w:szCs w:val="22"/>
                <w:lang w:val="es-CO" w:eastAsia="en-US"/>
              </w:rPr>
              <w:tab/>
            </w:r>
          </w:p>
          <w:p w14:paraId="707E421A" w14:textId="77777777" w:rsidR="00626A7E" w:rsidRDefault="00626A7E" w:rsidP="00697389">
            <w:pPr>
              <w:pStyle w:val="Default"/>
              <w:numPr>
                <w:ilvl w:val="0"/>
                <w:numId w:val="4"/>
              </w:numPr>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 xml:space="preserve">Tamaño de los documentos del ADF: Desde tarjetas de visita, </w:t>
            </w:r>
            <w:proofErr w:type="spellStart"/>
            <w:r w:rsidRPr="004439A4">
              <w:rPr>
                <w:rFonts w:ascii="Verdana" w:eastAsiaTheme="minorHAnsi" w:hAnsi="Verdana" w:cs="Verdana"/>
                <w:sz w:val="22"/>
                <w:szCs w:val="22"/>
                <w:lang w:val="es-CO" w:eastAsia="en-US"/>
              </w:rPr>
              <w:t>Dnis</w:t>
            </w:r>
            <w:proofErr w:type="spellEnd"/>
            <w:r w:rsidRPr="004439A4">
              <w:rPr>
                <w:rFonts w:ascii="Verdana" w:eastAsiaTheme="minorHAnsi" w:hAnsi="Verdana" w:cs="Verdana"/>
                <w:sz w:val="22"/>
                <w:szCs w:val="22"/>
                <w:lang w:val="es-CO" w:eastAsia="en-US"/>
              </w:rPr>
              <w:t xml:space="preserve">, recibos documentos A4 hasta documentos A3 con el soporte </w:t>
            </w:r>
            <w:proofErr w:type="spellStart"/>
            <w:r w:rsidRPr="004439A4">
              <w:rPr>
                <w:rFonts w:ascii="Verdana" w:eastAsiaTheme="minorHAnsi" w:hAnsi="Verdana" w:cs="Verdana"/>
                <w:sz w:val="22"/>
                <w:szCs w:val="22"/>
                <w:lang w:val="es-CO" w:eastAsia="en-US"/>
              </w:rPr>
              <w:t>carrier</w:t>
            </w:r>
            <w:proofErr w:type="spellEnd"/>
            <w:r w:rsidRPr="004439A4">
              <w:rPr>
                <w:rFonts w:ascii="Verdana" w:eastAsiaTheme="minorHAnsi" w:hAnsi="Verdana" w:cs="Verdana"/>
                <w:sz w:val="22"/>
                <w:szCs w:val="22"/>
                <w:lang w:val="es-CO" w:eastAsia="en-US"/>
              </w:rPr>
              <w:t xml:space="preserve"> </w:t>
            </w:r>
            <w:proofErr w:type="spellStart"/>
            <w:r w:rsidRPr="004439A4">
              <w:rPr>
                <w:rFonts w:ascii="Verdana" w:eastAsiaTheme="minorHAnsi" w:hAnsi="Verdana" w:cs="Verdana"/>
                <w:sz w:val="22"/>
                <w:szCs w:val="22"/>
                <w:lang w:val="es-CO" w:eastAsia="en-US"/>
              </w:rPr>
              <w:t>sheet</w:t>
            </w:r>
            <w:proofErr w:type="spellEnd"/>
            <w:r w:rsidRPr="004439A4">
              <w:rPr>
                <w:rFonts w:ascii="Verdana" w:eastAsiaTheme="minorHAnsi" w:hAnsi="Verdana" w:cs="Verdana"/>
                <w:sz w:val="22"/>
                <w:szCs w:val="22"/>
                <w:lang w:val="es-CO" w:eastAsia="en-US"/>
              </w:rPr>
              <w:tab/>
              <w:t xml:space="preserve"> </w:t>
            </w:r>
          </w:p>
          <w:p w14:paraId="4B1CC43D" w14:textId="18F7AB95" w:rsidR="00626A7E" w:rsidRPr="004439A4" w:rsidRDefault="00626A7E" w:rsidP="00697389">
            <w:pPr>
              <w:pStyle w:val="Default"/>
              <w:numPr>
                <w:ilvl w:val="0"/>
                <w:numId w:val="4"/>
              </w:numPr>
              <w:jc w:val="both"/>
              <w:rPr>
                <w:rFonts w:ascii="Verdana" w:eastAsiaTheme="minorHAnsi" w:hAnsi="Verdana" w:cs="Verdana"/>
                <w:sz w:val="22"/>
                <w:szCs w:val="22"/>
                <w:lang w:val="es-CO" w:eastAsia="en-US"/>
              </w:rPr>
            </w:pPr>
            <w:r w:rsidRPr="004439A4">
              <w:rPr>
                <w:rFonts w:ascii="Verdana" w:eastAsiaTheme="minorHAnsi" w:hAnsi="Verdana" w:cs="Verdana"/>
                <w:sz w:val="22"/>
                <w:szCs w:val="22"/>
                <w:lang w:val="es-CO" w:eastAsia="en-US"/>
              </w:rPr>
              <w:t>Resolución óptica: 600 PPP</w:t>
            </w:r>
          </w:p>
        </w:tc>
        <w:tc>
          <w:tcPr>
            <w:tcW w:w="1210" w:type="dxa"/>
          </w:tcPr>
          <w:p w14:paraId="5E171619" w14:textId="77777777" w:rsidR="00626A7E" w:rsidRDefault="00626A7E" w:rsidP="004439A4">
            <w:pPr>
              <w:pStyle w:val="Default"/>
              <w:jc w:val="center"/>
              <w:rPr>
                <w:rFonts w:ascii="Verdana" w:eastAsiaTheme="minorHAnsi" w:hAnsi="Verdana" w:cs="Verdana"/>
                <w:sz w:val="22"/>
                <w:szCs w:val="22"/>
                <w:lang w:val="es-CO" w:eastAsia="en-US"/>
              </w:rPr>
            </w:pPr>
          </w:p>
          <w:p w14:paraId="1F163D1A" w14:textId="77777777" w:rsidR="00626A7E" w:rsidRDefault="00626A7E" w:rsidP="004439A4">
            <w:pPr>
              <w:pStyle w:val="Default"/>
              <w:jc w:val="center"/>
              <w:rPr>
                <w:rFonts w:ascii="Verdana" w:eastAsiaTheme="minorHAnsi" w:hAnsi="Verdana" w:cs="Verdana"/>
                <w:sz w:val="22"/>
                <w:szCs w:val="22"/>
                <w:lang w:val="es-CO" w:eastAsia="en-US"/>
              </w:rPr>
            </w:pPr>
          </w:p>
          <w:p w14:paraId="4670E865" w14:textId="56CA045D" w:rsidR="00626A7E" w:rsidRDefault="00626A7E" w:rsidP="004439A4">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p w14:paraId="29A132C0" w14:textId="63A184CF" w:rsidR="00626A7E" w:rsidRDefault="00626A7E" w:rsidP="004439A4">
            <w:pPr>
              <w:pStyle w:val="Default"/>
              <w:jc w:val="center"/>
              <w:rPr>
                <w:rFonts w:ascii="Verdana" w:eastAsiaTheme="minorHAnsi" w:hAnsi="Verdana" w:cs="Verdana"/>
                <w:sz w:val="22"/>
                <w:szCs w:val="22"/>
                <w:lang w:val="es-CO" w:eastAsia="en-US"/>
              </w:rPr>
            </w:pPr>
          </w:p>
        </w:tc>
        <w:tc>
          <w:tcPr>
            <w:tcW w:w="2061" w:type="dxa"/>
          </w:tcPr>
          <w:p w14:paraId="2824BA61" w14:textId="0A54DAA9" w:rsidR="00626A7E" w:rsidRDefault="00626A7E" w:rsidP="00B318E1">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 xml:space="preserve">Grupo </w:t>
            </w:r>
            <w:r w:rsidRPr="00B318E1">
              <w:rPr>
                <w:rFonts w:ascii="Verdana" w:eastAsiaTheme="minorHAnsi" w:hAnsi="Verdana" w:cs="Verdana"/>
                <w:sz w:val="22"/>
                <w:szCs w:val="22"/>
                <w:lang w:val="es-CO" w:eastAsia="en-US"/>
              </w:rPr>
              <w:t>de Atención al Usuario</w:t>
            </w:r>
          </w:p>
        </w:tc>
      </w:tr>
      <w:tr w:rsidR="00626A7E" w14:paraId="32EEEF50" w14:textId="77777777" w:rsidTr="00171903">
        <w:tc>
          <w:tcPr>
            <w:tcW w:w="1980" w:type="dxa"/>
            <w:vMerge/>
          </w:tcPr>
          <w:p w14:paraId="2CDD1D11" w14:textId="77777777" w:rsidR="00626A7E" w:rsidRPr="00B318E1" w:rsidRDefault="00626A7E" w:rsidP="00626A7E">
            <w:pPr>
              <w:pStyle w:val="Default"/>
              <w:jc w:val="both"/>
              <w:rPr>
                <w:rFonts w:ascii="Verdana" w:eastAsiaTheme="minorHAnsi" w:hAnsi="Verdana" w:cs="Verdana"/>
                <w:b/>
                <w:sz w:val="22"/>
                <w:szCs w:val="22"/>
                <w:lang w:val="es-CO" w:eastAsia="en-US"/>
              </w:rPr>
            </w:pPr>
          </w:p>
        </w:tc>
        <w:tc>
          <w:tcPr>
            <w:tcW w:w="1917" w:type="dxa"/>
          </w:tcPr>
          <w:p w14:paraId="39B0D7F0" w14:textId="41BBA7E2" w:rsidR="00626A7E" w:rsidRPr="004439A4" w:rsidRDefault="00626A7E" w:rsidP="00626A7E">
            <w:pPr>
              <w:pStyle w:val="Default"/>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 xml:space="preserve">Kodak </w:t>
            </w:r>
            <w:r w:rsidRPr="00626A7E">
              <w:rPr>
                <w:rFonts w:ascii="Verdana" w:eastAsiaTheme="minorHAnsi" w:hAnsi="Verdana" w:cs="Verdana"/>
                <w:sz w:val="22"/>
                <w:szCs w:val="22"/>
                <w:lang w:val="es-CO" w:eastAsia="en-US"/>
              </w:rPr>
              <w:t>S3060</w:t>
            </w:r>
          </w:p>
        </w:tc>
        <w:tc>
          <w:tcPr>
            <w:tcW w:w="2956" w:type="dxa"/>
          </w:tcPr>
          <w:p w14:paraId="21FBECFC" w14:textId="0661119D" w:rsidR="00626A7E" w:rsidRDefault="00212A46" w:rsidP="00697389">
            <w:pPr>
              <w:pStyle w:val="Default"/>
              <w:numPr>
                <w:ilvl w:val="0"/>
                <w:numId w:val="4"/>
              </w:numPr>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Capacidad alimentadora</w:t>
            </w:r>
            <w:r w:rsidR="00626A7E">
              <w:rPr>
                <w:rFonts w:ascii="Verdana" w:eastAsiaTheme="minorHAnsi" w:hAnsi="Verdana" w:cs="Verdana"/>
                <w:sz w:val="22"/>
                <w:szCs w:val="22"/>
                <w:lang w:val="es-CO" w:eastAsia="en-US"/>
              </w:rPr>
              <w:t>: 300 hojas de 80g/m</w:t>
            </w:r>
          </w:p>
          <w:p w14:paraId="084838E1" w14:textId="77777777" w:rsidR="00626A7E" w:rsidRDefault="00626A7E" w:rsidP="00697389">
            <w:pPr>
              <w:pStyle w:val="Default"/>
              <w:numPr>
                <w:ilvl w:val="0"/>
                <w:numId w:val="4"/>
              </w:numPr>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Resolución máxima de captura: 600 dpi</w:t>
            </w:r>
          </w:p>
          <w:p w14:paraId="5058E5F5" w14:textId="27A4D7FF" w:rsidR="00626A7E" w:rsidRPr="004439A4" w:rsidRDefault="00626A7E" w:rsidP="00697389">
            <w:pPr>
              <w:pStyle w:val="Default"/>
              <w:numPr>
                <w:ilvl w:val="0"/>
                <w:numId w:val="4"/>
              </w:numPr>
              <w:jc w:val="both"/>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lastRenderedPageBreak/>
              <w:t>Formatos de archivo de salida: BMP – JPEG – TIFF – PDF – PDFA con búsqueda de texto</w:t>
            </w:r>
          </w:p>
        </w:tc>
        <w:tc>
          <w:tcPr>
            <w:tcW w:w="1210" w:type="dxa"/>
          </w:tcPr>
          <w:p w14:paraId="3AB72FBC" w14:textId="77777777" w:rsidR="00626A7E" w:rsidRDefault="00626A7E" w:rsidP="00626A7E">
            <w:pPr>
              <w:pStyle w:val="Default"/>
              <w:jc w:val="center"/>
              <w:rPr>
                <w:rFonts w:ascii="Verdana" w:eastAsiaTheme="minorHAnsi" w:hAnsi="Verdana" w:cs="Verdana"/>
                <w:sz w:val="22"/>
                <w:szCs w:val="22"/>
                <w:lang w:val="es-CO" w:eastAsia="en-US"/>
              </w:rPr>
            </w:pPr>
          </w:p>
          <w:p w14:paraId="1AD2546F" w14:textId="77777777" w:rsidR="00626A7E" w:rsidRDefault="00626A7E" w:rsidP="00626A7E">
            <w:pPr>
              <w:pStyle w:val="Default"/>
              <w:jc w:val="center"/>
              <w:rPr>
                <w:rFonts w:ascii="Verdana" w:eastAsiaTheme="minorHAnsi" w:hAnsi="Verdana" w:cs="Verdana"/>
                <w:sz w:val="22"/>
                <w:szCs w:val="22"/>
                <w:lang w:val="es-CO" w:eastAsia="en-US"/>
              </w:rPr>
            </w:pPr>
          </w:p>
          <w:p w14:paraId="4B770279" w14:textId="77777777" w:rsidR="00626A7E" w:rsidRDefault="00626A7E" w:rsidP="00626A7E">
            <w:pPr>
              <w:pStyle w:val="Default"/>
              <w:jc w:val="center"/>
              <w:rPr>
                <w:rFonts w:ascii="Verdana" w:eastAsiaTheme="minorHAnsi" w:hAnsi="Verdana" w:cs="Verdana"/>
                <w:sz w:val="22"/>
                <w:szCs w:val="22"/>
                <w:lang w:val="es-CO" w:eastAsia="en-US"/>
              </w:rPr>
            </w:pPr>
          </w:p>
          <w:p w14:paraId="55C124A1" w14:textId="77777777" w:rsidR="00626A7E" w:rsidRDefault="00626A7E" w:rsidP="00626A7E">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1</w:t>
            </w:r>
          </w:p>
          <w:p w14:paraId="7D7AC4B0" w14:textId="5A06E662" w:rsidR="00626A7E" w:rsidRDefault="00626A7E" w:rsidP="00626A7E">
            <w:pPr>
              <w:pStyle w:val="Default"/>
              <w:jc w:val="center"/>
              <w:rPr>
                <w:rFonts w:ascii="Verdana" w:eastAsiaTheme="minorHAnsi" w:hAnsi="Verdana" w:cs="Verdana"/>
                <w:sz w:val="22"/>
                <w:szCs w:val="22"/>
                <w:lang w:val="es-CO" w:eastAsia="en-US"/>
              </w:rPr>
            </w:pPr>
          </w:p>
        </w:tc>
        <w:tc>
          <w:tcPr>
            <w:tcW w:w="2061" w:type="dxa"/>
          </w:tcPr>
          <w:p w14:paraId="69D88839" w14:textId="05DB85DF" w:rsidR="00626A7E" w:rsidRDefault="00626A7E" w:rsidP="00626A7E">
            <w:pPr>
              <w:pStyle w:val="Default"/>
              <w:jc w:val="center"/>
              <w:rPr>
                <w:rFonts w:ascii="Verdana" w:eastAsiaTheme="minorHAnsi" w:hAnsi="Verdana" w:cs="Verdana"/>
                <w:sz w:val="22"/>
                <w:szCs w:val="22"/>
                <w:lang w:val="es-CO" w:eastAsia="en-US"/>
              </w:rPr>
            </w:pPr>
            <w:r>
              <w:rPr>
                <w:rFonts w:ascii="Verdana" w:eastAsiaTheme="minorHAnsi" w:hAnsi="Verdana" w:cs="Verdana"/>
                <w:sz w:val="22"/>
                <w:szCs w:val="22"/>
                <w:lang w:val="es-CO" w:eastAsia="en-US"/>
              </w:rPr>
              <w:t>Grupo Gestión Documental Archivo y Correspondencia</w:t>
            </w:r>
          </w:p>
        </w:tc>
      </w:tr>
    </w:tbl>
    <w:p w14:paraId="15CFB5BC" w14:textId="054E360B" w:rsidR="00F94B69" w:rsidRPr="008B0AC7" w:rsidRDefault="00F94B69" w:rsidP="00692BF9">
      <w:pPr>
        <w:pStyle w:val="Ttulo1"/>
        <w:numPr>
          <w:ilvl w:val="0"/>
          <w:numId w:val="1"/>
        </w:numPr>
        <w:rPr>
          <w:szCs w:val="24"/>
        </w:rPr>
      </w:pPr>
      <w:bookmarkStart w:id="8" w:name="_Toc180679444"/>
      <w:r w:rsidRPr="008B0AC7">
        <w:rPr>
          <w:szCs w:val="24"/>
        </w:rPr>
        <w:t>LINEAMIENTOS</w:t>
      </w:r>
      <w:bookmarkEnd w:id="8"/>
    </w:p>
    <w:p w14:paraId="5793CECD" w14:textId="10545B4D" w:rsidR="00F94B69" w:rsidRPr="008B0AC7" w:rsidRDefault="00F94B69" w:rsidP="00F94B69">
      <w:pPr>
        <w:rPr>
          <w:rFonts w:ascii="Verdana" w:hAnsi="Verdana"/>
        </w:rPr>
      </w:pPr>
    </w:p>
    <w:p w14:paraId="21E632AF" w14:textId="67C1295C" w:rsidR="00DE0C50" w:rsidRPr="00171903" w:rsidRDefault="0065622E" w:rsidP="00DE0C50">
      <w:pPr>
        <w:jc w:val="both"/>
        <w:rPr>
          <w:rFonts w:ascii="Verdana" w:hAnsi="Verdana"/>
          <w:sz w:val="22"/>
          <w:szCs w:val="22"/>
        </w:rPr>
      </w:pPr>
      <w:r w:rsidRPr="00171903">
        <w:rPr>
          <w:rFonts w:ascii="Verdana" w:hAnsi="Verdana"/>
          <w:sz w:val="22"/>
          <w:szCs w:val="22"/>
        </w:rPr>
        <w:t>La digitalización s</w:t>
      </w:r>
      <w:r w:rsidR="00DE0C50" w:rsidRPr="00171903">
        <w:rPr>
          <w:rFonts w:ascii="Verdana" w:hAnsi="Verdana"/>
          <w:sz w:val="22"/>
          <w:szCs w:val="22"/>
        </w:rPr>
        <w:t>e trata de un proceso esencial que pretende simplificar la consulta de la información de manera eficiente y precisa, además de asegurar su conservación a largo plazo y su difusión sin necesidad de acceder a los originales. Este procedimiento se convierte en un elemento fundamental para la preservación y la accesibilidad de los documentos archivísticos.</w:t>
      </w:r>
    </w:p>
    <w:p w14:paraId="785C91A0" w14:textId="1A7660F1" w:rsidR="00DA6F92" w:rsidRPr="00171903" w:rsidRDefault="00DA6F92" w:rsidP="00DE0C50">
      <w:pPr>
        <w:jc w:val="both"/>
        <w:rPr>
          <w:rFonts w:ascii="Verdana" w:hAnsi="Verdana"/>
          <w:sz w:val="22"/>
          <w:szCs w:val="22"/>
        </w:rPr>
      </w:pPr>
    </w:p>
    <w:p w14:paraId="4A71AB7B" w14:textId="17E8018A" w:rsidR="00DA6F92" w:rsidRPr="00171903" w:rsidRDefault="00DA6F92" w:rsidP="00DA6F92">
      <w:pPr>
        <w:jc w:val="both"/>
        <w:rPr>
          <w:rFonts w:ascii="Verdana" w:hAnsi="Verdana"/>
          <w:sz w:val="22"/>
          <w:szCs w:val="22"/>
        </w:rPr>
      </w:pPr>
      <w:r w:rsidRPr="00171903">
        <w:rPr>
          <w:rFonts w:ascii="Verdana" w:hAnsi="Verdana"/>
          <w:sz w:val="22"/>
          <w:szCs w:val="22"/>
        </w:rPr>
        <w:t>El proceso de conversión deberá ser ejecutado mediante herramientas tecnológicas que permiten transformar formatos de soporte análogo entendidos como: papel, video, casete, cinta, película o microfilm en archivos digitales que contienen una co</w:t>
      </w:r>
      <w:r w:rsidR="006F4AF8" w:rsidRPr="00171903">
        <w:rPr>
          <w:rFonts w:ascii="Verdana" w:hAnsi="Verdana"/>
          <w:sz w:val="22"/>
          <w:szCs w:val="22"/>
        </w:rPr>
        <w:t>pia fiel de la imagen.</w:t>
      </w:r>
    </w:p>
    <w:p w14:paraId="16F9B36F" w14:textId="77777777" w:rsidR="00DA6F92" w:rsidRPr="00171903" w:rsidRDefault="00DA6F92" w:rsidP="00DE0C50">
      <w:pPr>
        <w:jc w:val="both"/>
        <w:rPr>
          <w:rFonts w:ascii="Verdana" w:hAnsi="Verdana"/>
          <w:sz w:val="22"/>
          <w:szCs w:val="22"/>
        </w:rPr>
      </w:pPr>
    </w:p>
    <w:p w14:paraId="49C170D1" w14:textId="15DFF30A" w:rsidR="00DE0C50" w:rsidRPr="00171903" w:rsidRDefault="00DA6F92" w:rsidP="00DA6F92">
      <w:pPr>
        <w:jc w:val="both"/>
        <w:rPr>
          <w:rFonts w:ascii="Verdana" w:hAnsi="Verdana"/>
          <w:sz w:val="22"/>
          <w:szCs w:val="22"/>
        </w:rPr>
      </w:pPr>
      <w:r w:rsidRPr="00171903">
        <w:rPr>
          <w:rFonts w:ascii="Verdana" w:hAnsi="Verdana"/>
          <w:sz w:val="22"/>
          <w:szCs w:val="22"/>
        </w:rPr>
        <w:t xml:space="preserve">Para llevar a cabo el Programa se deberá implementar </w:t>
      </w:r>
      <w:r w:rsidR="006F4AF8" w:rsidRPr="00171903">
        <w:rPr>
          <w:rFonts w:ascii="Verdana" w:hAnsi="Verdana"/>
          <w:sz w:val="22"/>
          <w:szCs w:val="22"/>
        </w:rPr>
        <w:t>el uso de</w:t>
      </w:r>
      <w:r w:rsidRPr="00171903">
        <w:rPr>
          <w:rFonts w:ascii="Verdana" w:hAnsi="Verdana"/>
          <w:sz w:val="22"/>
          <w:szCs w:val="22"/>
        </w:rPr>
        <w:t xml:space="preserve"> plataformas tecnológicas de forma paralela con los procesos informáticos a fin de hacer uso óptimo de los dispositivos y plataformas para la creación de documentos digitales y electrónicos.</w:t>
      </w:r>
    </w:p>
    <w:p w14:paraId="2AB672F3" w14:textId="3251F6C8" w:rsidR="00DA6F92" w:rsidRPr="00171903" w:rsidRDefault="00DA6F92" w:rsidP="00DE0C50">
      <w:pPr>
        <w:jc w:val="both"/>
        <w:rPr>
          <w:rFonts w:ascii="Verdana" w:hAnsi="Verdana"/>
          <w:sz w:val="22"/>
          <w:szCs w:val="22"/>
        </w:rPr>
      </w:pPr>
    </w:p>
    <w:p w14:paraId="3EC8DFBE" w14:textId="1CF31AB8" w:rsidR="006F4AF8" w:rsidRPr="00171903" w:rsidRDefault="00DA6F92" w:rsidP="006F4AF8">
      <w:pPr>
        <w:jc w:val="both"/>
        <w:rPr>
          <w:rFonts w:ascii="Verdana" w:hAnsi="Verdana"/>
          <w:sz w:val="22"/>
          <w:szCs w:val="22"/>
        </w:rPr>
      </w:pPr>
      <w:r w:rsidRPr="00171903">
        <w:rPr>
          <w:rFonts w:ascii="Verdana" w:hAnsi="Verdana"/>
          <w:sz w:val="22"/>
          <w:szCs w:val="22"/>
        </w:rPr>
        <w:t xml:space="preserve">Es importante aclarar la diferencia que existe con relación al origen de documento digital y la digitalización. En primer lugar, llamaremos documento de origen digital a aquel que ha sido creado al convertir su formato fuente en cualquier medio electrónico a digital, por ejemplo, la conversión desde un formato Word, Excel, </w:t>
      </w:r>
      <w:proofErr w:type="spellStart"/>
      <w:r w:rsidRPr="00171903">
        <w:rPr>
          <w:rFonts w:ascii="Verdana" w:hAnsi="Verdana"/>
          <w:sz w:val="22"/>
          <w:szCs w:val="22"/>
        </w:rPr>
        <w:t>Power</w:t>
      </w:r>
      <w:proofErr w:type="spellEnd"/>
      <w:r w:rsidRPr="00171903">
        <w:rPr>
          <w:rFonts w:ascii="Verdana" w:hAnsi="Verdana"/>
          <w:sz w:val="22"/>
          <w:szCs w:val="22"/>
        </w:rPr>
        <w:t xml:space="preserve"> Point en un formato PDF,</w:t>
      </w:r>
      <w:r w:rsidR="006F4AF8" w:rsidRPr="00171903">
        <w:rPr>
          <w:rFonts w:ascii="Verdana" w:hAnsi="Verdana"/>
          <w:sz w:val="22"/>
          <w:szCs w:val="22"/>
        </w:rPr>
        <w:t xml:space="preserve"> (Ver Figura 1)</w:t>
      </w:r>
      <w:r w:rsidRPr="00171903">
        <w:rPr>
          <w:rFonts w:ascii="Verdana" w:hAnsi="Verdana"/>
          <w:sz w:val="22"/>
          <w:szCs w:val="22"/>
        </w:rPr>
        <w:t xml:space="preserve"> y la digitalización</w:t>
      </w:r>
      <w:r w:rsidR="006F4AF8" w:rsidRPr="00171903">
        <w:rPr>
          <w:rFonts w:ascii="Verdana" w:hAnsi="Verdana"/>
          <w:sz w:val="22"/>
          <w:szCs w:val="22"/>
        </w:rPr>
        <w:t xml:space="preserve"> es el proceso de conversión de </w:t>
      </w:r>
      <w:r w:rsidRPr="00171903">
        <w:rPr>
          <w:rFonts w:ascii="Verdana" w:hAnsi="Verdana"/>
          <w:sz w:val="22"/>
          <w:szCs w:val="22"/>
        </w:rPr>
        <w:t>una copia impresa o de documentos no digitales (análogo), en formato digital</w:t>
      </w:r>
      <w:r w:rsidR="006F4AF8" w:rsidRPr="00171903">
        <w:rPr>
          <w:rFonts w:ascii="Verdana" w:hAnsi="Verdana"/>
          <w:sz w:val="22"/>
          <w:szCs w:val="22"/>
        </w:rPr>
        <w:t>. (Ver Figura 2)</w:t>
      </w:r>
      <w:r w:rsidR="00171903" w:rsidRPr="00171903">
        <w:rPr>
          <w:rFonts w:ascii="Verdana" w:hAnsi="Verdana"/>
          <w:sz w:val="22"/>
          <w:szCs w:val="22"/>
        </w:rPr>
        <w:t>.</w:t>
      </w:r>
    </w:p>
    <w:p w14:paraId="1C560604" w14:textId="1D6190B9" w:rsidR="006F4AF8" w:rsidRPr="008B0AC7" w:rsidRDefault="006F4AF8" w:rsidP="006F4AF8">
      <w:pPr>
        <w:spacing w:before="100" w:beforeAutospacing="1" w:after="100" w:afterAutospacing="1"/>
        <w:jc w:val="center"/>
        <w:rPr>
          <w:rFonts w:ascii="Verdana" w:eastAsia="Times New Roman" w:hAnsi="Verdana" w:cs="Times New Roman"/>
          <w:lang w:eastAsia="es-CO"/>
        </w:rPr>
      </w:pPr>
      <w:r w:rsidRPr="008B0AC7">
        <w:rPr>
          <w:rFonts w:ascii="Verdana" w:eastAsia="Times New Roman" w:hAnsi="Verdana" w:cs="Times New Roman"/>
          <w:noProof/>
          <w:lang w:eastAsia="es-CO"/>
        </w:rPr>
        <w:drawing>
          <wp:inline distT="0" distB="0" distL="0" distR="0" wp14:anchorId="22B53243" wp14:editId="3C8EB108">
            <wp:extent cx="3543300" cy="1876425"/>
            <wp:effectExtent l="0" t="0" r="0" b="9525"/>
            <wp:docPr id="7" name="Imagen 7" descr="C:\Users\cacortes\AppData\Local\Packages\Microsoft.Windows.Photos_8wekyb3d8bbwe\TempState\ShareServiceTempFolder\2898f85d-64ef-4c63-b10f-e965778a85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cortes\AppData\Local\Packages\Microsoft.Windows.Photos_8wekyb3d8bbwe\TempState\ShareServiceTempFolder\2898f85d-64ef-4c63-b10f-e965778a85a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1876425"/>
                    </a:xfrm>
                    <a:prstGeom prst="rect">
                      <a:avLst/>
                    </a:prstGeom>
                    <a:noFill/>
                    <a:ln>
                      <a:noFill/>
                    </a:ln>
                  </pic:spPr>
                </pic:pic>
              </a:graphicData>
            </a:graphic>
          </wp:inline>
        </w:drawing>
      </w:r>
    </w:p>
    <w:p w14:paraId="42F9CD64" w14:textId="045A2BB0" w:rsidR="006F4AF8" w:rsidRPr="008B0AC7" w:rsidRDefault="006F4AF8" w:rsidP="006F4AF8">
      <w:pPr>
        <w:spacing w:before="100" w:beforeAutospacing="1" w:after="100" w:afterAutospacing="1"/>
        <w:jc w:val="center"/>
        <w:rPr>
          <w:rFonts w:ascii="Verdana" w:eastAsia="Times New Roman" w:hAnsi="Verdana" w:cs="Times New Roman"/>
          <w:i/>
          <w:lang w:eastAsia="es-CO"/>
        </w:rPr>
      </w:pPr>
      <w:hyperlink r:id="rId13" w:history="1">
        <w:r w:rsidRPr="008B0AC7">
          <w:rPr>
            <w:rStyle w:val="Hipervnculo"/>
            <w:rFonts w:ascii="Verdana" w:eastAsia="Times New Roman" w:hAnsi="Verdana" w:cs="Times New Roman"/>
            <w:i/>
            <w:lang w:eastAsia="es-CO"/>
          </w:rPr>
          <w:t>https://inai.janium.net/janium/Documentos/3486.pdf</w:t>
        </w:r>
      </w:hyperlink>
    </w:p>
    <w:p w14:paraId="35DF1F24" w14:textId="3634E405" w:rsidR="006F4AF8" w:rsidRPr="008B0AC7" w:rsidRDefault="006F4AF8" w:rsidP="006F4AF8">
      <w:pPr>
        <w:spacing w:before="100" w:beforeAutospacing="1" w:after="100" w:afterAutospacing="1"/>
        <w:jc w:val="center"/>
        <w:rPr>
          <w:rFonts w:ascii="Verdana" w:eastAsia="Times New Roman" w:hAnsi="Verdana" w:cs="Times New Roman"/>
          <w:lang w:eastAsia="es-CO"/>
        </w:rPr>
      </w:pPr>
      <w:r w:rsidRPr="008B0AC7">
        <w:rPr>
          <w:rFonts w:ascii="Verdana" w:eastAsia="Times New Roman" w:hAnsi="Verdana" w:cs="Times New Roman"/>
          <w:noProof/>
          <w:lang w:eastAsia="es-CO"/>
        </w:rPr>
        <w:lastRenderedPageBreak/>
        <w:drawing>
          <wp:inline distT="0" distB="0" distL="0" distR="0" wp14:anchorId="369CBBD8" wp14:editId="0B387BFA">
            <wp:extent cx="3371850" cy="1743075"/>
            <wp:effectExtent l="0" t="0" r="0" b="9525"/>
            <wp:docPr id="8" name="Imagen 8" descr="C:\Users\cacortes\Downloads\WhatsApp Image 2024-10-24 at 4.10.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cortes\Downloads\WhatsApp Image 2024-10-24 at 4.10.28 PM.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1743075"/>
                    </a:xfrm>
                    <a:prstGeom prst="rect">
                      <a:avLst/>
                    </a:prstGeom>
                    <a:noFill/>
                    <a:ln>
                      <a:noFill/>
                    </a:ln>
                  </pic:spPr>
                </pic:pic>
              </a:graphicData>
            </a:graphic>
          </wp:inline>
        </w:drawing>
      </w:r>
    </w:p>
    <w:p w14:paraId="543E0257" w14:textId="77777777" w:rsidR="006F4AF8" w:rsidRPr="008B0AC7" w:rsidRDefault="006F4AF8" w:rsidP="006F4AF8">
      <w:pPr>
        <w:spacing w:before="100" w:beforeAutospacing="1" w:after="100" w:afterAutospacing="1"/>
        <w:jc w:val="center"/>
        <w:rPr>
          <w:rFonts w:ascii="Verdana" w:eastAsia="Times New Roman" w:hAnsi="Verdana" w:cs="Times New Roman"/>
          <w:i/>
          <w:lang w:eastAsia="es-CO"/>
        </w:rPr>
      </w:pPr>
      <w:hyperlink r:id="rId15" w:history="1">
        <w:r w:rsidRPr="008B0AC7">
          <w:rPr>
            <w:rStyle w:val="Hipervnculo"/>
            <w:rFonts w:ascii="Verdana" w:eastAsia="Times New Roman" w:hAnsi="Verdana" w:cs="Times New Roman"/>
            <w:i/>
            <w:lang w:eastAsia="es-CO"/>
          </w:rPr>
          <w:t>https://inai.janium.net/janium/Documentos/3486.pdf</w:t>
        </w:r>
      </w:hyperlink>
    </w:p>
    <w:p w14:paraId="4192C63B" w14:textId="5967A4F1" w:rsidR="006F4AF8" w:rsidRPr="008B0AC7" w:rsidRDefault="006F4AF8" w:rsidP="00DA6F92">
      <w:pPr>
        <w:jc w:val="both"/>
        <w:rPr>
          <w:rFonts w:ascii="Verdana" w:hAnsi="Verdana"/>
        </w:rPr>
      </w:pPr>
    </w:p>
    <w:p w14:paraId="093B7227" w14:textId="0C615E4F" w:rsidR="00045198" w:rsidRPr="00171903" w:rsidRDefault="00045198" w:rsidP="00DA6F92">
      <w:pPr>
        <w:jc w:val="both"/>
        <w:rPr>
          <w:rFonts w:ascii="Verdana" w:hAnsi="Verdana"/>
          <w:sz w:val="22"/>
          <w:szCs w:val="22"/>
        </w:rPr>
      </w:pPr>
      <w:r w:rsidRPr="00171903">
        <w:rPr>
          <w:rFonts w:ascii="Verdana" w:hAnsi="Verdana"/>
          <w:sz w:val="22"/>
          <w:szCs w:val="22"/>
        </w:rPr>
        <w:t>Al convertir los documentos en archivos digitales, se facilita su almacenamiento, búsqueda y distribución, eliminando las limitaciones físicas asociadas con el papel., Por otro lado, con el crecimiento de la producción documental electrónica se ha generado prácticas como la emulación y la migración para realizar copias de la información que se encuentra en medio electrónico.</w:t>
      </w:r>
    </w:p>
    <w:p w14:paraId="2B0E3440" w14:textId="4718A618" w:rsidR="00045198" w:rsidRPr="00171903" w:rsidRDefault="00045198" w:rsidP="00DE0C50">
      <w:pPr>
        <w:jc w:val="both"/>
        <w:rPr>
          <w:rFonts w:ascii="Verdana" w:hAnsi="Verdana"/>
          <w:sz w:val="22"/>
          <w:szCs w:val="22"/>
        </w:rPr>
      </w:pPr>
    </w:p>
    <w:p w14:paraId="17A8C80E" w14:textId="527E1293" w:rsidR="006F4AF8" w:rsidRPr="00171903" w:rsidRDefault="006F4AF8" w:rsidP="00B43D89">
      <w:pPr>
        <w:pStyle w:val="Prrafodelista"/>
        <w:numPr>
          <w:ilvl w:val="0"/>
          <w:numId w:val="25"/>
        </w:numPr>
        <w:jc w:val="both"/>
        <w:rPr>
          <w:rFonts w:ascii="Verdana" w:hAnsi="Verdana"/>
        </w:rPr>
      </w:pPr>
      <w:r w:rsidRPr="00171903">
        <w:rPr>
          <w:rFonts w:ascii="Verdana" w:hAnsi="Verdana"/>
        </w:rPr>
        <w:t>Los métodos de reproducción y usos de estas tecnologías para el cumplimiento de este programa deberán garantizar los siguientes requisitos:</w:t>
      </w:r>
    </w:p>
    <w:p w14:paraId="424C803F" w14:textId="77777777" w:rsidR="002F690C" w:rsidRPr="00171903" w:rsidRDefault="002F690C" w:rsidP="002F690C">
      <w:pPr>
        <w:jc w:val="both"/>
        <w:rPr>
          <w:rFonts w:ascii="Verdana" w:hAnsi="Verdana"/>
          <w:sz w:val="22"/>
          <w:szCs w:val="22"/>
        </w:rPr>
      </w:pPr>
    </w:p>
    <w:p w14:paraId="0C79BE82" w14:textId="121CC194" w:rsidR="002F690C" w:rsidRPr="00171903" w:rsidRDefault="002F690C" w:rsidP="00B43D89">
      <w:pPr>
        <w:pStyle w:val="Prrafodelista"/>
        <w:numPr>
          <w:ilvl w:val="0"/>
          <w:numId w:val="25"/>
        </w:numPr>
        <w:jc w:val="both"/>
        <w:rPr>
          <w:rFonts w:ascii="Verdana" w:hAnsi="Verdana"/>
        </w:rPr>
      </w:pPr>
      <w:r w:rsidRPr="00171903">
        <w:rPr>
          <w:rFonts w:ascii="Verdana" w:hAnsi="Verdana"/>
        </w:rPr>
        <w:t>Capacidad para acceder al mismo documento por parte de múltiples usuarios de manera simultánea.</w:t>
      </w:r>
    </w:p>
    <w:p w14:paraId="36E0A18B" w14:textId="3CC64B11" w:rsidR="006F4AF8" w:rsidRPr="00171903" w:rsidRDefault="006F4AF8" w:rsidP="00DE0C50">
      <w:pPr>
        <w:jc w:val="both"/>
        <w:rPr>
          <w:rFonts w:ascii="Verdana" w:hAnsi="Verdana"/>
          <w:sz w:val="22"/>
          <w:szCs w:val="22"/>
        </w:rPr>
      </w:pPr>
    </w:p>
    <w:p w14:paraId="55DEC59C" w14:textId="240EC3A3" w:rsidR="002F690C" w:rsidRPr="00171903" w:rsidRDefault="002F690C" w:rsidP="00B43D89">
      <w:pPr>
        <w:pStyle w:val="Prrafodelista"/>
        <w:numPr>
          <w:ilvl w:val="0"/>
          <w:numId w:val="25"/>
        </w:numPr>
        <w:jc w:val="both"/>
        <w:rPr>
          <w:rFonts w:ascii="Verdana" w:hAnsi="Verdana"/>
        </w:rPr>
      </w:pPr>
      <w:r w:rsidRPr="00171903">
        <w:rPr>
          <w:rFonts w:ascii="Verdana" w:hAnsi="Verdana"/>
        </w:rPr>
        <w:t>Acceso al documento desde cualquier lugar por medio de cualquier dispositivo electrónico.</w:t>
      </w:r>
    </w:p>
    <w:p w14:paraId="7E641DB3" w14:textId="77777777" w:rsidR="002F690C" w:rsidRPr="00171903" w:rsidRDefault="002F690C" w:rsidP="002F690C">
      <w:pPr>
        <w:jc w:val="both"/>
        <w:rPr>
          <w:rFonts w:ascii="Verdana" w:hAnsi="Verdana"/>
          <w:sz w:val="22"/>
          <w:szCs w:val="22"/>
        </w:rPr>
      </w:pPr>
    </w:p>
    <w:p w14:paraId="6643E7D9" w14:textId="77777777" w:rsidR="002F690C" w:rsidRPr="00171903" w:rsidRDefault="002F690C" w:rsidP="00B43D89">
      <w:pPr>
        <w:pStyle w:val="Prrafodelista"/>
        <w:numPr>
          <w:ilvl w:val="0"/>
          <w:numId w:val="25"/>
        </w:numPr>
        <w:jc w:val="both"/>
        <w:rPr>
          <w:rFonts w:ascii="Verdana" w:hAnsi="Verdana"/>
        </w:rPr>
      </w:pPr>
      <w:r w:rsidRPr="00171903">
        <w:rPr>
          <w:rFonts w:ascii="Verdana" w:hAnsi="Verdana"/>
        </w:rPr>
        <w:t>Integración del documento con diferentes aplicaciones.</w:t>
      </w:r>
    </w:p>
    <w:p w14:paraId="2E6289BB" w14:textId="77777777" w:rsidR="002F690C" w:rsidRPr="00171903" w:rsidRDefault="002F690C" w:rsidP="002F690C">
      <w:pPr>
        <w:jc w:val="both"/>
        <w:rPr>
          <w:rFonts w:ascii="Verdana" w:hAnsi="Verdana"/>
          <w:sz w:val="22"/>
          <w:szCs w:val="22"/>
        </w:rPr>
      </w:pPr>
    </w:p>
    <w:p w14:paraId="37C9008B" w14:textId="70DB769E" w:rsidR="002F690C" w:rsidRPr="00171903" w:rsidRDefault="002F690C" w:rsidP="00B43D89">
      <w:pPr>
        <w:pStyle w:val="Prrafodelista"/>
        <w:numPr>
          <w:ilvl w:val="0"/>
          <w:numId w:val="25"/>
        </w:numPr>
        <w:jc w:val="both"/>
        <w:rPr>
          <w:rFonts w:ascii="Verdana" w:hAnsi="Verdana"/>
        </w:rPr>
      </w:pPr>
      <w:r w:rsidRPr="00171903">
        <w:rPr>
          <w:rFonts w:ascii="Verdana" w:hAnsi="Verdana"/>
        </w:rPr>
        <w:t>Capacidad de reutilizar los recursos existentes sin importar su formato en múltiples procesos.</w:t>
      </w:r>
    </w:p>
    <w:p w14:paraId="7AA40210" w14:textId="77777777" w:rsidR="002F690C" w:rsidRPr="00171903" w:rsidRDefault="002F690C" w:rsidP="002F690C">
      <w:pPr>
        <w:jc w:val="both"/>
        <w:rPr>
          <w:rFonts w:ascii="Verdana" w:hAnsi="Verdana"/>
          <w:sz w:val="22"/>
          <w:szCs w:val="22"/>
        </w:rPr>
      </w:pPr>
    </w:p>
    <w:p w14:paraId="1E3AA624" w14:textId="101AF078" w:rsidR="002F690C" w:rsidRPr="00171903" w:rsidRDefault="002F690C" w:rsidP="00B43D89">
      <w:pPr>
        <w:pStyle w:val="Prrafodelista"/>
        <w:numPr>
          <w:ilvl w:val="0"/>
          <w:numId w:val="25"/>
        </w:numPr>
        <w:jc w:val="both"/>
        <w:rPr>
          <w:rFonts w:ascii="Verdana" w:hAnsi="Verdana"/>
        </w:rPr>
      </w:pPr>
      <w:r w:rsidRPr="00171903">
        <w:rPr>
          <w:rFonts w:ascii="Verdana" w:hAnsi="Verdana"/>
        </w:rPr>
        <w:t>Creación de permisos específicos sobre los documentos.</w:t>
      </w:r>
    </w:p>
    <w:p w14:paraId="7487DE2B" w14:textId="1EE6A396" w:rsidR="002F690C" w:rsidRPr="00171903" w:rsidRDefault="002F690C" w:rsidP="002F690C">
      <w:pPr>
        <w:jc w:val="both"/>
        <w:rPr>
          <w:rFonts w:ascii="Verdana" w:hAnsi="Verdana"/>
          <w:sz w:val="22"/>
          <w:szCs w:val="22"/>
        </w:rPr>
      </w:pPr>
    </w:p>
    <w:p w14:paraId="425E826B" w14:textId="77777777" w:rsidR="002F690C" w:rsidRPr="00171903" w:rsidRDefault="002F690C" w:rsidP="00B43D89">
      <w:pPr>
        <w:pStyle w:val="Prrafodelista"/>
        <w:numPr>
          <w:ilvl w:val="0"/>
          <w:numId w:val="25"/>
        </w:numPr>
        <w:jc w:val="both"/>
        <w:rPr>
          <w:rFonts w:ascii="Verdana" w:hAnsi="Verdana"/>
        </w:rPr>
      </w:pPr>
      <w:r w:rsidRPr="00171903">
        <w:rPr>
          <w:rFonts w:ascii="Verdana" w:hAnsi="Verdana"/>
        </w:rPr>
        <w:t xml:space="preserve">Creación de flujos de trabajo digitales con los documentos, incluso la trazabilidad </w:t>
      </w:r>
      <w:proofErr w:type="gramStart"/>
      <w:r w:rsidRPr="00171903">
        <w:rPr>
          <w:rFonts w:ascii="Verdana" w:hAnsi="Verdana"/>
        </w:rPr>
        <w:t>del mismo</w:t>
      </w:r>
      <w:proofErr w:type="gramEnd"/>
      <w:r w:rsidRPr="00171903">
        <w:rPr>
          <w:rFonts w:ascii="Verdana" w:hAnsi="Verdana"/>
        </w:rPr>
        <w:t>.</w:t>
      </w:r>
    </w:p>
    <w:p w14:paraId="53C115E0" w14:textId="77777777" w:rsidR="002F690C" w:rsidRPr="00171903" w:rsidRDefault="002F690C" w:rsidP="002F690C">
      <w:pPr>
        <w:jc w:val="both"/>
        <w:rPr>
          <w:rFonts w:ascii="Verdana" w:hAnsi="Verdana"/>
          <w:sz w:val="22"/>
          <w:szCs w:val="22"/>
        </w:rPr>
      </w:pPr>
    </w:p>
    <w:p w14:paraId="20E706B1" w14:textId="0C4559D3" w:rsidR="002F690C" w:rsidRPr="00171903" w:rsidRDefault="002F690C" w:rsidP="00B43D89">
      <w:pPr>
        <w:pStyle w:val="Prrafodelista"/>
        <w:numPr>
          <w:ilvl w:val="0"/>
          <w:numId w:val="25"/>
        </w:numPr>
        <w:jc w:val="both"/>
        <w:rPr>
          <w:rFonts w:ascii="Verdana" w:hAnsi="Verdana"/>
        </w:rPr>
      </w:pPr>
      <w:r w:rsidRPr="00171903">
        <w:rPr>
          <w:rFonts w:ascii="Verdana" w:hAnsi="Verdana"/>
        </w:rPr>
        <w:t>Control de versionamiento de los documentos normativos de las instituciones, pudiendo actualizar en cualquier momento la nueva versión sin perder la anterior.</w:t>
      </w:r>
    </w:p>
    <w:p w14:paraId="5B93B8A9" w14:textId="0AB89197" w:rsidR="002F690C" w:rsidRPr="00171903" w:rsidRDefault="002F690C" w:rsidP="002F690C">
      <w:pPr>
        <w:jc w:val="both"/>
        <w:rPr>
          <w:rFonts w:ascii="Verdana" w:hAnsi="Verdana"/>
          <w:sz w:val="22"/>
          <w:szCs w:val="22"/>
        </w:rPr>
      </w:pPr>
    </w:p>
    <w:p w14:paraId="3CF32F41" w14:textId="442456D2" w:rsidR="002F690C" w:rsidRPr="00171903" w:rsidRDefault="002F690C" w:rsidP="009A04E0">
      <w:pPr>
        <w:pStyle w:val="Prrafodelista"/>
        <w:numPr>
          <w:ilvl w:val="0"/>
          <w:numId w:val="25"/>
        </w:numPr>
        <w:jc w:val="both"/>
        <w:rPr>
          <w:rFonts w:ascii="Verdana" w:hAnsi="Verdana"/>
        </w:rPr>
      </w:pPr>
      <w:r w:rsidRPr="00171903">
        <w:rPr>
          <w:rFonts w:ascii="Verdana" w:hAnsi="Verdana"/>
        </w:rPr>
        <w:t>Suministro de versiones protegidas y aseguradas para</w:t>
      </w:r>
      <w:r w:rsidR="00171903" w:rsidRPr="00171903">
        <w:rPr>
          <w:rFonts w:ascii="Verdana" w:hAnsi="Verdana"/>
        </w:rPr>
        <w:t xml:space="preserve"> </w:t>
      </w:r>
      <w:r w:rsidRPr="00171903">
        <w:rPr>
          <w:rFonts w:ascii="Verdana" w:hAnsi="Verdana"/>
        </w:rPr>
        <w:t>evitar cualquier cambio.</w:t>
      </w:r>
    </w:p>
    <w:p w14:paraId="41C27DC4" w14:textId="77777777" w:rsidR="002F690C" w:rsidRPr="00171903" w:rsidRDefault="002F690C" w:rsidP="002F690C">
      <w:pPr>
        <w:jc w:val="both"/>
        <w:rPr>
          <w:rFonts w:ascii="Verdana" w:hAnsi="Verdana"/>
          <w:sz w:val="22"/>
          <w:szCs w:val="22"/>
        </w:rPr>
      </w:pPr>
    </w:p>
    <w:p w14:paraId="65B5F7F7" w14:textId="53E423C8" w:rsidR="002F690C" w:rsidRPr="008B0AC7" w:rsidRDefault="002F690C" w:rsidP="00B43D89">
      <w:pPr>
        <w:pStyle w:val="Prrafodelista"/>
        <w:numPr>
          <w:ilvl w:val="0"/>
          <w:numId w:val="25"/>
        </w:numPr>
        <w:jc w:val="both"/>
        <w:rPr>
          <w:rFonts w:ascii="Verdana" w:hAnsi="Verdana"/>
          <w:sz w:val="24"/>
          <w:szCs w:val="24"/>
        </w:rPr>
      </w:pPr>
      <w:r w:rsidRPr="008B0AC7">
        <w:rPr>
          <w:rFonts w:ascii="Verdana" w:hAnsi="Verdana"/>
          <w:sz w:val="24"/>
          <w:szCs w:val="24"/>
        </w:rPr>
        <w:t>Trazabilidad de los cambios de formatos y perduración a</w:t>
      </w:r>
      <w:r w:rsidR="00341D0C" w:rsidRPr="008B0AC7">
        <w:rPr>
          <w:rFonts w:ascii="Verdana" w:hAnsi="Verdana"/>
          <w:sz w:val="24"/>
          <w:szCs w:val="24"/>
        </w:rPr>
        <w:t xml:space="preserve"> </w:t>
      </w:r>
      <w:r w:rsidRPr="008B0AC7">
        <w:rPr>
          <w:rFonts w:ascii="Verdana" w:hAnsi="Verdana"/>
          <w:sz w:val="24"/>
          <w:szCs w:val="24"/>
        </w:rPr>
        <w:t>lo largo del tiempo</w:t>
      </w:r>
    </w:p>
    <w:p w14:paraId="2089997E" w14:textId="6F8CF93C" w:rsidR="002F690C" w:rsidRPr="008B0AC7" w:rsidRDefault="002F690C" w:rsidP="00DE0C50">
      <w:pPr>
        <w:jc w:val="both"/>
        <w:rPr>
          <w:rFonts w:ascii="Verdana" w:hAnsi="Verdana"/>
        </w:rPr>
      </w:pPr>
      <w:r w:rsidRPr="008B0AC7">
        <w:rPr>
          <w:rFonts w:ascii="Verdana" w:hAnsi="Verdana"/>
        </w:rPr>
        <w:tab/>
      </w:r>
    </w:p>
    <w:p w14:paraId="1877A415" w14:textId="77777777" w:rsidR="002F690C" w:rsidRPr="008B0AC7" w:rsidRDefault="002F690C" w:rsidP="00DE0C50">
      <w:pPr>
        <w:jc w:val="both"/>
        <w:rPr>
          <w:rFonts w:ascii="Verdana" w:hAnsi="Verdana"/>
        </w:rPr>
      </w:pPr>
    </w:p>
    <w:p w14:paraId="2E95775C" w14:textId="40761BCC" w:rsidR="00045198" w:rsidRPr="00171903" w:rsidRDefault="00045198" w:rsidP="00DE0C50">
      <w:pPr>
        <w:jc w:val="both"/>
        <w:rPr>
          <w:rFonts w:ascii="Verdana" w:hAnsi="Verdana"/>
          <w:sz w:val="22"/>
          <w:szCs w:val="22"/>
        </w:rPr>
      </w:pPr>
      <w:r w:rsidRPr="00171903">
        <w:rPr>
          <w:rFonts w:ascii="Verdana" w:hAnsi="Verdana"/>
          <w:sz w:val="22"/>
          <w:szCs w:val="22"/>
        </w:rPr>
        <w:lastRenderedPageBreak/>
        <w:t>N</w:t>
      </w:r>
      <w:r w:rsidR="00DE0C50" w:rsidRPr="00171903">
        <w:rPr>
          <w:rFonts w:ascii="Verdana" w:hAnsi="Verdana"/>
          <w:sz w:val="22"/>
          <w:szCs w:val="22"/>
        </w:rPr>
        <w:t>o obstante, con el avance de la tecnología, la digitalización ha obtenido prestigio como una técnica de reproducción altamente efectiva, posibilitando una consulta rápida y amplia de información.</w:t>
      </w:r>
    </w:p>
    <w:p w14:paraId="08C7DF8D" w14:textId="37584BC1" w:rsidR="00045198" w:rsidRPr="00171903" w:rsidRDefault="00045198" w:rsidP="00DE0C50">
      <w:pPr>
        <w:jc w:val="both"/>
        <w:rPr>
          <w:rFonts w:ascii="Verdana" w:hAnsi="Verdana"/>
          <w:sz w:val="22"/>
          <w:szCs w:val="22"/>
        </w:rPr>
      </w:pPr>
    </w:p>
    <w:p w14:paraId="515F0015" w14:textId="7FCDDD19" w:rsidR="00045198" w:rsidRPr="00171903" w:rsidRDefault="00045198" w:rsidP="00DE0C50">
      <w:pPr>
        <w:jc w:val="both"/>
        <w:rPr>
          <w:rFonts w:ascii="Verdana" w:hAnsi="Verdana"/>
          <w:sz w:val="22"/>
          <w:szCs w:val="22"/>
        </w:rPr>
      </w:pPr>
      <w:r w:rsidRPr="00171903">
        <w:rPr>
          <w:rFonts w:ascii="Verdana" w:hAnsi="Verdana"/>
          <w:sz w:val="22"/>
          <w:szCs w:val="22"/>
        </w:rPr>
        <w:t xml:space="preserve">A continuación, se describe las pautas y directrices </w:t>
      </w:r>
      <w:proofErr w:type="gramStart"/>
      <w:r w:rsidRPr="00171903">
        <w:rPr>
          <w:rFonts w:ascii="Verdana" w:hAnsi="Verdana"/>
          <w:sz w:val="22"/>
          <w:szCs w:val="22"/>
        </w:rPr>
        <w:t>a</w:t>
      </w:r>
      <w:proofErr w:type="gramEnd"/>
      <w:r w:rsidRPr="00171903">
        <w:rPr>
          <w:rFonts w:ascii="Verdana" w:hAnsi="Verdana"/>
          <w:sz w:val="22"/>
          <w:szCs w:val="22"/>
        </w:rPr>
        <w:t xml:space="preserve"> tener en cuenta en cada uno de los procedimientos. </w:t>
      </w:r>
    </w:p>
    <w:p w14:paraId="17A7FE2C" w14:textId="77777777" w:rsidR="008B0AC7" w:rsidRPr="008B0AC7" w:rsidRDefault="008B0AC7" w:rsidP="00DE0C50">
      <w:pPr>
        <w:jc w:val="both"/>
        <w:rPr>
          <w:rFonts w:ascii="Verdana" w:hAnsi="Verdana"/>
        </w:rPr>
      </w:pPr>
    </w:p>
    <w:p w14:paraId="3C940097" w14:textId="299AFE88" w:rsidR="00DE0C50" w:rsidRPr="008B0AC7" w:rsidRDefault="00DE0C50" w:rsidP="00692BF9">
      <w:pPr>
        <w:pStyle w:val="Ttulo2"/>
        <w:numPr>
          <w:ilvl w:val="1"/>
          <w:numId w:val="1"/>
        </w:numPr>
        <w:rPr>
          <w:sz w:val="24"/>
          <w:szCs w:val="24"/>
        </w:rPr>
      </w:pPr>
      <w:bookmarkStart w:id="9" w:name="_Toc180679445"/>
      <w:r w:rsidRPr="008B0AC7">
        <w:rPr>
          <w:sz w:val="24"/>
          <w:szCs w:val="24"/>
        </w:rPr>
        <w:t>Digitalización</w:t>
      </w:r>
      <w:bookmarkEnd w:id="9"/>
    </w:p>
    <w:p w14:paraId="41368667" w14:textId="77777777" w:rsidR="00A96804" w:rsidRPr="008B0AC7" w:rsidRDefault="00A96804" w:rsidP="00A96804">
      <w:pPr>
        <w:pStyle w:val="Prrafodelista"/>
        <w:ind w:left="1080"/>
        <w:jc w:val="both"/>
        <w:rPr>
          <w:rFonts w:ascii="Verdana" w:hAnsi="Verdana"/>
          <w:b/>
          <w:sz w:val="24"/>
          <w:szCs w:val="24"/>
        </w:rPr>
      </w:pPr>
    </w:p>
    <w:p w14:paraId="5B257F25" w14:textId="6C2400C0" w:rsidR="00A96804" w:rsidRPr="00171903" w:rsidRDefault="00A96804" w:rsidP="00DE0C50">
      <w:pPr>
        <w:jc w:val="both"/>
        <w:rPr>
          <w:rFonts w:ascii="Verdana" w:hAnsi="Verdana"/>
          <w:sz w:val="22"/>
          <w:szCs w:val="22"/>
        </w:rPr>
      </w:pPr>
      <w:r w:rsidRPr="00171903">
        <w:rPr>
          <w:rFonts w:ascii="Verdana" w:hAnsi="Verdana"/>
          <w:sz w:val="22"/>
          <w:szCs w:val="22"/>
        </w:rPr>
        <w:t xml:space="preserve">La digitalización de los documentos de la Superintendencia de Vigilancia y Seguridad Privada tiene como objetivo principal garantizar la preservación a largo plazo de la información contenida en ellos y facilitar el acceso a la </w:t>
      </w:r>
      <w:r w:rsidR="00045198" w:rsidRPr="00171903">
        <w:rPr>
          <w:rFonts w:ascii="Verdana" w:hAnsi="Verdana"/>
          <w:sz w:val="22"/>
          <w:szCs w:val="22"/>
        </w:rPr>
        <w:t>misma. Por ello, se establecen</w:t>
      </w:r>
      <w:r w:rsidRPr="00171903">
        <w:rPr>
          <w:rFonts w:ascii="Verdana" w:hAnsi="Verdana"/>
          <w:sz w:val="22"/>
          <w:szCs w:val="22"/>
        </w:rPr>
        <w:t xml:space="preserve"> criterios rigurosos para seleccionar los documentos a digitalizar, priorizando aquellos que presenten un mayor valor histórico o que tengan una mayor consulta.</w:t>
      </w:r>
    </w:p>
    <w:p w14:paraId="5E0C4630" w14:textId="01920DBB" w:rsidR="00A96804" w:rsidRPr="00171903" w:rsidRDefault="00A96804" w:rsidP="00DE0C50">
      <w:pPr>
        <w:jc w:val="both"/>
        <w:rPr>
          <w:rFonts w:ascii="Verdana" w:hAnsi="Verdana"/>
          <w:sz w:val="22"/>
          <w:szCs w:val="22"/>
        </w:rPr>
      </w:pPr>
      <w:r w:rsidRPr="00171903">
        <w:rPr>
          <w:rFonts w:ascii="Verdana" w:hAnsi="Verdana"/>
          <w:sz w:val="22"/>
          <w:szCs w:val="22"/>
        </w:rPr>
        <w:t xml:space="preserve"> </w:t>
      </w:r>
    </w:p>
    <w:p w14:paraId="51F377A5" w14:textId="633C8592" w:rsidR="00A96804" w:rsidRPr="00171903" w:rsidRDefault="00A96804" w:rsidP="00DE0C50">
      <w:pPr>
        <w:jc w:val="both"/>
        <w:rPr>
          <w:rFonts w:ascii="Verdana" w:hAnsi="Verdana"/>
          <w:sz w:val="22"/>
          <w:szCs w:val="22"/>
        </w:rPr>
      </w:pPr>
      <w:r w:rsidRPr="00171903">
        <w:rPr>
          <w:rFonts w:ascii="Verdana" w:hAnsi="Verdana"/>
          <w:sz w:val="22"/>
          <w:szCs w:val="22"/>
        </w:rPr>
        <w:t>Una vez seleccionados, los documentos serán sometidos a un proceso de preparación previo a la digitalización, con el fin de asegurar la calidad de las imágenes digitales obtenidas. Es importante destacar que la digitalización no sustituye a la conservación del documento original, el cual se mantendrá hasta que se cumplan los plazos de retención establecidos en las TRD.</w:t>
      </w:r>
    </w:p>
    <w:p w14:paraId="23DD27FA" w14:textId="0C3FECDE" w:rsidR="00A96804" w:rsidRPr="008B0AC7" w:rsidRDefault="00452EEE" w:rsidP="00DE0C50">
      <w:pPr>
        <w:jc w:val="both"/>
        <w:rPr>
          <w:rFonts w:ascii="Verdana" w:hAnsi="Verdana"/>
        </w:rPr>
      </w:pPr>
      <w:r w:rsidRPr="008B0AC7">
        <w:rPr>
          <w:rFonts w:ascii="Verdana" w:hAnsi="Verdana"/>
        </w:rPr>
        <w:t xml:space="preserve"> </w:t>
      </w:r>
    </w:p>
    <w:p w14:paraId="3AA40BE4" w14:textId="38DB7A54" w:rsidR="00A96804" w:rsidRPr="008B0AC7" w:rsidRDefault="00452EEE" w:rsidP="00692BF9">
      <w:pPr>
        <w:pStyle w:val="Ttulo2"/>
        <w:rPr>
          <w:sz w:val="24"/>
          <w:szCs w:val="24"/>
        </w:rPr>
      </w:pPr>
      <w:bookmarkStart w:id="10" w:name="_Toc180679446"/>
      <w:r w:rsidRPr="008B0AC7">
        <w:rPr>
          <w:sz w:val="24"/>
          <w:szCs w:val="24"/>
        </w:rPr>
        <w:t>Alistamiento</w:t>
      </w:r>
      <w:bookmarkEnd w:id="10"/>
    </w:p>
    <w:p w14:paraId="323D3038" w14:textId="77777777" w:rsidR="00452EEE" w:rsidRPr="008B0AC7" w:rsidRDefault="00452EEE" w:rsidP="00452EEE">
      <w:pPr>
        <w:jc w:val="both"/>
        <w:rPr>
          <w:rFonts w:ascii="Verdana" w:hAnsi="Verdana"/>
        </w:rPr>
      </w:pPr>
    </w:p>
    <w:p w14:paraId="476307C6" w14:textId="1BF86880" w:rsidR="00452EEE" w:rsidRPr="00171903" w:rsidRDefault="00452EEE" w:rsidP="00697389">
      <w:pPr>
        <w:pStyle w:val="Prrafodelista"/>
        <w:numPr>
          <w:ilvl w:val="0"/>
          <w:numId w:val="15"/>
        </w:numPr>
        <w:jc w:val="both"/>
        <w:rPr>
          <w:rFonts w:ascii="Verdana" w:hAnsi="Verdana"/>
        </w:rPr>
      </w:pPr>
      <w:r w:rsidRPr="00171903">
        <w:rPr>
          <w:rFonts w:ascii="Verdana" w:hAnsi="Verdana"/>
        </w:rPr>
        <w:t xml:space="preserve">Levantar y digitar en la base de datos el registro de inventario de cada expediente con los metadatos descriptivos definidos previamente por el contratante, </w:t>
      </w:r>
      <w:proofErr w:type="gramStart"/>
      <w:r w:rsidRPr="00171903">
        <w:rPr>
          <w:rFonts w:ascii="Verdana" w:hAnsi="Verdana"/>
        </w:rPr>
        <w:t>de acuerdo a</w:t>
      </w:r>
      <w:proofErr w:type="gramEnd"/>
      <w:r w:rsidRPr="00171903">
        <w:rPr>
          <w:rFonts w:ascii="Verdana" w:hAnsi="Verdana"/>
        </w:rPr>
        <w:t xml:space="preserve"> cada serie documental.</w:t>
      </w:r>
    </w:p>
    <w:p w14:paraId="23CDC88C" w14:textId="77777777" w:rsidR="00452EEE" w:rsidRPr="00171903" w:rsidRDefault="00452EEE" w:rsidP="00452EEE">
      <w:pPr>
        <w:pStyle w:val="Prrafodelista"/>
        <w:jc w:val="both"/>
        <w:rPr>
          <w:rFonts w:ascii="Verdana" w:hAnsi="Verdana"/>
        </w:rPr>
      </w:pPr>
    </w:p>
    <w:p w14:paraId="07B2DA04" w14:textId="1252F65F" w:rsidR="00452EEE" w:rsidRPr="00171903" w:rsidRDefault="00452EEE" w:rsidP="00697389">
      <w:pPr>
        <w:pStyle w:val="Prrafodelista"/>
        <w:numPr>
          <w:ilvl w:val="0"/>
          <w:numId w:val="15"/>
        </w:numPr>
        <w:jc w:val="both"/>
        <w:rPr>
          <w:rFonts w:ascii="Verdana" w:hAnsi="Verdana"/>
        </w:rPr>
      </w:pPr>
      <w:r w:rsidRPr="00171903">
        <w:rPr>
          <w:rFonts w:ascii="Verdana" w:hAnsi="Verdana"/>
        </w:rPr>
        <w:t xml:space="preserve">Si es el caso, se deben retirar los documentos que no correspondan al expediente; estos deben ser entregados al </w:t>
      </w:r>
      <w:proofErr w:type="gramStart"/>
      <w:r w:rsidR="00302013" w:rsidRPr="00171903">
        <w:rPr>
          <w:rFonts w:ascii="Verdana" w:hAnsi="Verdana"/>
        </w:rPr>
        <w:t>F</w:t>
      </w:r>
      <w:r w:rsidRPr="00171903">
        <w:rPr>
          <w:rFonts w:ascii="Verdana" w:hAnsi="Verdana"/>
        </w:rPr>
        <w:t>uncionario</w:t>
      </w:r>
      <w:proofErr w:type="gramEnd"/>
      <w:r w:rsidR="00302013" w:rsidRPr="00171903">
        <w:rPr>
          <w:rFonts w:ascii="Verdana" w:hAnsi="Verdana"/>
        </w:rPr>
        <w:t xml:space="preserve"> o Contratista</w:t>
      </w:r>
      <w:r w:rsidRPr="00171903">
        <w:rPr>
          <w:rFonts w:ascii="Verdana" w:hAnsi="Verdana"/>
        </w:rPr>
        <w:t xml:space="preserve"> </w:t>
      </w:r>
      <w:r w:rsidR="00302013" w:rsidRPr="00171903">
        <w:rPr>
          <w:rFonts w:ascii="Verdana" w:hAnsi="Verdana"/>
        </w:rPr>
        <w:t>asignado</w:t>
      </w:r>
      <w:r w:rsidRPr="00171903">
        <w:rPr>
          <w:rFonts w:ascii="Verdana" w:hAnsi="Verdana"/>
        </w:rPr>
        <w:t>. Dichos documentos deben estar debidamente identificados, relacionando la cantidad y referenciando el expediente del que fue retirada la información.</w:t>
      </w:r>
    </w:p>
    <w:p w14:paraId="3CA9EF97" w14:textId="77777777" w:rsidR="00452EEE" w:rsidRPr="00171903" w:rsidRDefault="00452EEE" w:rsidP="00452EEE">
      <w:pPr>
        <w:pStyle w:val="Prrafodelista"/>
        <w:rPr>
          <w:rFonts w:ascii="Verdana" w:hAnsi="Verdana"/>
        </w:rPr>
      </w:pPr>
    </w:p>
    <w:p w14:paraId="5F3B7E84" w14:textId="75BB44E7" w:rsidR="00452EEE" w:rsidRPr="00171903" w:rsidRDefault="00452EEE" w:rsidP="00697389">
      <w:pPr>
        <w:pStyle w:val="Prrafodelista"/>
        <w:numPr>
          <w:ilvl w:val="0"/>
          <w:numId w:val="15"/>
        </w:numPr>
        <w:jc w:val="both"/>
        <w:rPr>
          <w:rFonts w:ascii="Verdana" w:hAnsi="Verdana"/>
        </w:rPr>
      </w:pPr>
      <w:r w:rsidRPr="00171903">
        <w:rPr>
          <w:rFonts w:ascii="Verdana" w:hAnsi="Verdana"/>
        </w:rPr>
        <w:t>Verificar la exactitud de la foliación del expediente y volver a foliar cuando se presenten inconsistencias, dejando constancia de este hecho, para informar al Contratante.</w:t>
      </w:r>
    </w:p>
    <w:p w14:paraId="72905825" w14:textId="77777777" w:rsidR="00452EEE" w:rsidRPr="00171903" w:rsidRDefault="00452EEE" w:rsidP="00452EEE">
      <w:pPr>
        <w:pStyle w:val="Prrafodelista"/>
        <w:rPr>
          <w:rFonts w:ascii="Verdana" w:hAnsi="Verdana"/>
        </w:rPr>
      </w:pPr>
    </w:p>
    <w:p w14:paraId="2C4F5891" w14:textId="72DD2B5B" w:rsidR="00452EEE" w:rsidRPr="00171903" w:rsidRDefault="00452EEE" w:rsidP="00697389">
      <w:pPr>
        <w:pStyle w:val="Prrafodelista"/>
        <w:numPr>
          <w:ilvl w:val="0"/>
          <w:numId w:val="15"/>
        </w:numPr>
        <w:jc w:val="both"/>
        <w:rPr>
          <w:rFonts w:ascii="Verdana" w:hAnsi="Verdana"/>
        </w:rPr>
      </w:pPr>
      <w:r w:rsidRPr="00171903">
        <w:rPr>
          <w:rFonts w:ascii="Verdana" w:hAnsi="Verdana"/>
        </w:rPr>
        <w:t>Quitar dobleces y materiales que no hacen parte de la documentación.</w:t>
      </w:r>
    </w:p>
    <w:p w14:paraId="45E7023B" w14:textId="77777777" w:rsidR="00452EEE" w:rsidRPr="00171903" w:rsidRDefault="00452EEE" w:rsidP="00452EEE">
      <w:pPr>
        <w:pStyle w:val="Prrafodelista"/>
        <w:rPr>
          <w:rFonts w:ascii="Verdana" w:hAnsi="Verdana"/>
        </w:rPr>
      </w:pPr>
    </w:p>
    <w:p w14:paraId="29D53C58" w14:textId="41E4FF82" w:rsidR="00452EEE" w:rsidRPr="00171903" w:rsidRDefault="00452EEE" w:rsidP="00697389">
      <w:pPr>
        <w:pStyle w:val="Prrafodelista"/>
        <w:numPr>
          <w:ilvl w:val="0"/>
          <w:numId w:val="15"/>
        </w:numPr>
        <w:jc w:val="both"/>
        <w:rPr>
          <w:rFonts w:ascii="Verdana" w:hAnsi="Verdana"/>
        </w:rPr>
      </w:pPr>
      <w:r w:rsidRPr="00171903">
        <w:rPr>
          <w:rFonts w:ascii="Verdana" w:hAnsi="Verdana"/>
        </w:rPr>
        <w:t>Hacer descontaminación biológica puntual de los expedientes con contaminación biológica activa.</w:t>
      </w:r>
    </w:p>
    <w:p w14:paraId="12E0E1F9" w14:textId="77777777" w:rsidR="00452EEE" w:rsidRPr="00171903" w:rsidRDefault="00452EEE" w:rsidP="00452EEE">
      <w:pPr>
        <w:pStyle w:val="Prrafodelista"/>
        <w:rPr>
          <w:rFonts w:ascii="Verdana" w:hAnsi="Verdana"/>
        </w:rPr>
      </w:pPr>
    </w:p>
    <w:p w14:paraId="092AF17A" w14:textId="5C57A9AF" w:rsidR="00452EEE" w:rsidRPr="00171903" w:rsidRDefault="00452EEE" w:rsidP="00697389">
      <w:pPr>
        <w:pStyle w:val="Prrafodelista"/>
        <w:numPr>
          <w:ilvl w:val="0"/>
          <w:numId w:val="15"/>
        </w:numPr>
        <w:jc w:val="both"/>
        <w:rPr>
          <w:rFonts w:ascii="Verdana" w:hAnsi="Verdana"/>
        </w:rPr>
      </w:pPr>
      <w:r w:rsidRPr="00171903">
        <w:rPr>
          <w:rFonts w:ascii="Verdana" w:hAnsi="Verdana"/>
        </w:rPr>
        <w:t>Eliminar material metálico.</w:t>
      </w:r>
    </w:p>
    <w:p w14:paraId="3967E907" w14:textId="77777777" w:rsidR="00452EEE" w:rsidRPr="00171903" w:rsidRDefault="00452EEE" w:rsidP="00452EEE">
      <w:pPr>
        <w:pStyle w:val="Prrafodelista"/>
        <w:rPr>
          <w:rFonts w:ascii="Verdana" w:hAnsi="Verdana"/>
        </w:rPr>
      </w:pPr>
    </w:p>
    <w:p w14:paraId="2A1596D6" w14:textId="35EBEBFB" w:rsidR="00452EEE" w:rsidRPr="00171903" w:rsidRDefault="00452EEE" w:rsidP="00697389">
      <w:pPr>
        <w:pStyle w:val="Prrafodelista"/>
        <w:numPr>
          <w:ilvl w:val="0"/>
          <w:numId w:val="15"/>
        </w:numPr>
        <w:jc w:val="both"/>
        <w:rPr>
          <w:rFonts w:ascii="Verdana" w:hAnsi="Verdana"/>
        </w:rPr>
      </w:pPr>
      <w:r w:rsidRPr="00171903">
        <w:rPr>
          <w:rFonts w:ascii="Verdana" w:hAnsi="Verdana"/>
        </w:rPr>
        <w:t>Unir rasgaduras y fragmentos de soporte que no superen los 10 cm de largo. Para casos de deterioros más graves, se hará una fotocopia a costa del funcionario, para ser usada en el escáner, o en su defecto se usará un escáner de cama plana para no causar más daños.</w:t>
      </w:r>
    </w:p>
    <w:p w14:paraId="201E38F2" w14:textId="77777777" w:rsidR="00452EEE" w:rsidRPr="00171903" w:rsidRDefault="00452EEE" w:rsidP="00452EEE">
      <w:pPr>
        <w:pStyle w:val="Prrafodelista"/>
        <w:rPr>
          <w:rFonts w:ascii="Verdana" w:hAnsi="Verdana"/>
        </w:rPr>
      </w:pPr>
    </w:p>
    <w:p w14:paraId="3F69679D" w14:textId="4565CEF0" w:rsidR="00452EEE" w:rsidRPr="00171903" w:rsidRDefault="00452EEE" w:rsidP="00697389">
      <w:pPr>
        <w:pStyle w:val="Prrafodelista"/>
        <w:numPr>
          <w:ilvl w:val="0"/>
          <w:numId w:val="15"/>
        </w:numPr>
        <w:jc w:val="both"/>
        <w:rPr>
          <w:rFonts w:ascii="Verdana" w:hAnsi="Verdana"/>
        </w:rPr>
      </w:pPr>
      <w:r w:rsidRPr="00171903">
        <w:rPr>
          <w:rFonts w:ascii="Verdana" w:hAnsi="Verdana"/>
        </w:rPr>
        <w:lastRenderedPageBreak/>
        <w:t>Se aceptará la utilización de cinta mágica para los primeros auxilios, por la cara posterior del documento, aun cuando se recomienda el uso de cinta de reparación de documentos.</w:t>
      </w:r>
    </w:p>
    <w:p w14:paraId="64E37637" w14:textId="6CFEC082" w:rsidR="00452EEE" w:rsidRPr="008B0AC7" w:rsidRDefault="00452EEE" w:rsidP="00452EEE">
      <w:pPr>
        <w:pStyle w:val="Prrafodelista"/>
        <w:rPr>
          <w:rFonts w:ascii="Verdana" w:hAnsi="Verdana"/>
          <w:sz w:val="24"/>
          <w:szCs w:val="24"/>
        </w:rPr>
      </w:pPr>
    </w:p>
    <w:p w14:paraId="6DC0A839" w14:textId="5D98BFFB" w:rsidR="00452EEE" w:rsidRPr="008B0AC7" w:rsidRDefault="00452EEE" w:rsidP="00692BF9">
      <w:pPr>
        <w:pStyle w:val="Ttulo2"/>
        <w:rPr>
          <w:sz w:val="24"/>
          <w:szCs w:val="24"/>
        </w:rPr>
      </w:pPr>
      <w:bookmarkStart w:id="11" w:name="_Toc180679447"/>
      <w:r w:rsidRPr="008B0AC7">
        <w:rPr>
          <w:sz w:val="24"/>
          <w:szCs w:val="24"/>
        </w:rPr>
        <w:t>Captura</w:t>
      </w:r>
      <w:bookmarkEnd w:id="11"/>
      <w:r w:rsidRPr="008B0AC7">
        <w:rPr>
          <w:sz w:val="24"/>
          <w:szCs w:val="24"/>
        </w:rPr>
        <w:t xml:space="preserve"> </w:t>
      </w:r>
    </w:p>
    <w:p w14:paraId="1780EBFA" w14:textId="77777777" w:rsidR="00452EEE" w:rsidRPr="008B0AC7" w:rsidRDefault="00452EEE" w:rsidP="00452EEE">
      <w:pPr>
        <w:ind w:left="360"/>
        <w:jc w:val="both"/>
        <w:rPr>
          <w:rFonts w:ascii="Verdana" w:hAnsi="Verdana"/>
        </w:rPr>
      </w:pPr>
    </w:p>
    <w:p w14:paraId="0A411C79" w14:textId="321B70B6" w:rsidR="00452EEE" w:rsidRPr="00171903" w:rsidRDefault="00452EEE" w:rsidP="00697389">
      <w:pPr>
        <w:pStyle w:val="Prrafodelista"/>
        <w:numPr>
          <w:ilvl w:val="0"/>
          <w:numId w:val="16"/>
        </w:numPr>
        <w:jc w:val="both"/>
        <w:rPr>
          <w:rFonts w:ascii="Verdana" w:hAnsi="Verdana"/>
        </w:rPr>
      </w:pPr>
      <w:r w:rsidRPr="00171903">
        <w:rPr>
          <w:rFonts w:ascii="Verdana" w:hAnsi="Verdana"/>
        </w:rPr>
        <w:t>Usar escáner automático para la captura digital, teniendo en cuenta una resolución entre 300 dpi y 600 dpi, para lo cual se tendrá como criterio que los documentos en excelente estado de conservación se digitalizarán a 300 dpi y se irá aumentando la resolución en la medida que los documentos presenten problemas de conservación o contraste.</w:t>
      </w:r>
    </w:p>
    <w:p w14:paraId="61BFC145" w14:textId="0A8BEEC8" w:rsidR="00452EEE" w:rsidRPr="00171903" w:rsidRDefault="00452EEE" w:rsidP="00452EEE">
      <w:pPr>
        <w:jc w:val="both"/>
        <w:rPr>
          <w:rFonts w:ascii="Verdana" w:hAnsi="Verdana"/>
          <w:sz w:val="22"/>
          <w:szCs w:val="22"/>
        </w:rPr>
      </w:pPr>
    </w:p>
    <w:p w14:paraId="3554334B" w14:textId="46F8F704" w:rsidR="00452EEE" w:rsidRPr="00171903" w:rsidRDefault="00452EEE" w:rsidP="00697389">
      <w:pPr>
        <w:pStyle w:val="Prrafodelista"/>
        <w:numPr>
          <w:ilvl w:val="0"/>
          <w:numId w:val="16"/>
        </w:numPr>
        <w:jc w:val="both"/>
        <w:rPr>
          <w:rFonts w:ascii="Verdana" w:hAnsi="Verdana"/>
        </w:rPr>
      </w:pPr>
      <w:r w:rsidRPr="00171903">
        <w:rPr>
          <w:rFonts w:ascii="Verdana" w:hAnsi="Verdana"/>
        </w:rPr>
        <w:t>Escala de grises para documentos manuscritos, mecanografiados, impresos en equipo de matriz de punto y/o impresos sobre papeles de colores.</w:t>
      </w:r>
    </w:p>
    <w:p w14:paraId="77FA031A" w14:textId="77777777" w:rsidR="00452EEE" w:rsidRPr="00171903" w:rsidRDefault="00452EEE" w:rsidP="00452EEE">
      <w:pPr>
        <w:pStyle w:val="Prrafodelista"/>
        <w:rPr>
          <w:rFonts w:ascii="Verdana" w:hAnsi="Verdana"/>
        </w:rPr>
      </w:pPr>
    </w:p>
    <w:p w14:paraId="582936C2" w14:textId="1F4894B2" w:rsidR="00452EEE" w:rsidRPr="00171903" w:rsidRDefault="00302013" w:rsidP="00697389">
      <w:pPr>
        <w:pStyle w:val="Prrafodelista"/>
        <w:numPr>
          <w:ilvl w:val="0"/>
          <w:numId w:val="16"/>
        </w:numPr>
        <w:jc w:val="both"/>
        <w:rPr>
          <w:rFonts w:ascii="Verdana" w:hAnsi="Verdana"/>
        </w:rPr>
      </w:pPr>
      <w:r w:rsidRPr="00171903">
        <w:rPr>
          <w:rFonts w:ascii="Verdana" w:hAnsi="Verdana"/>
        </w:rPr>
        <w:t>Utilizar una profundidad de color de al menos 24 bits por píxel (</w:t>
      </w:r>
      <w:proofErr w:type="spellStart"/>
      <w:r w:rsidRPr="00171903">
        <w:rPr>
          <w:rFonts w:ascii="Verdana" w:hAnsi="Verdana"/>
        </w:rPr>
        <w:t>bpp</w:t>
      </w:r>
      <w:proofErr w:type="spellEnd"/>
      <w:r w:rsidRPr="00171903">
        <w:rPr>
          <w:rFonts w:ascii="Verdana" w:hAnsi="Verdana"/>
        </w:rPr>
        <w:t>) para capturar una amplia gama de colores y tonos, permitiendo una reproducción fiel de la información a color.</w:t>
      </w:r>
    </w:p>
    <w:p w14:paraId="3DB7AF65" w14:textId="77777777" w:rsidR="00302013" w:rsidRPr="00171903" w:rsidRDefault="00302013" w:rsidP="00302013">
      <w:pPr>
        <w:pStyle w:val="Prrafodelista"/>
        <w:rPr>
          <w:rFonts w:ascii="Verdana" w:hAnsi="Verdana"/>
        </w:rPr>
      </w:pPr>
    </w:p>
    <w:p w14:paraId="3E7D3466" w14:textId="015D0335" w:rsidR="00302013" w:rsidRPr="00171903" w:rsidRDefault="00302013" w:rsidP="00697389">
      <w:pPr>
        <w:pStyle w:val="Prrafodelista"/>
        <w:numPr>
          <w:ilvl w:val="0"/>
          <w:numId w:val="16"/>
        </w:numPr>
        <w:jc w:val="both"/>
        <w:rPr>
          <w:rFonts w:ascii="Verdana" w:hAnsi="Verdana"/>
        </w:rPr>
      </w:pPr>
      <w:r w:rsidRPr="00171903">
        <w:rPr>
          <w:rFonts w:ascii="Verdana" w:hAnsi="Verdana"/>
        </w:rPr>
        <w:t>Configurar el equipo de digitalización para guardar imágenes en formato TIFF para imágenes de alta calidad y PDF para documentos de texto.</w:t>
      </w:r>
    </w:p>
    <w:p w14:paraId="3B9322DB" w14:textId="77777777" w:rsidR="00302013" w:rsidRPr="00171903" w:rsidRDefault="00302013" w:rsidP="00302013">
      <w:pPr>
        <w:pStyle w:val="Prrafodelista"/>
        <w:rPr>
          <w:rFonts w:ascii="Verdana" w:hAnsi="Verdana"/>
        </w:rPr>
      </w:pPr>
    </w:p>
    <w:p w14:paraId="40425A55" w14:textId="45808E6F" w:rsidR="00452EEE" w:rsidRPr="00171903" w:rsidRDefault="00302013" w:rsidP="00697389">
      <w:pPr>
        <w:pStyle w:val="Prrafodelista"/>
        <w:numPr>
          <w:ilvl w:val="0"/>
          <w:numId w:val="16"/>
        </w:numPr>
        <w:jc w:val="both"/>
        <w:rPr>
          <w:rFonts w:ascii="Verdana" w:hAnsi="Verdana"/>
        </w:rPr>
      </w:pPr>
      <w:r w:rsidRPr="00171903">
        <w:rPr>
          <w:rFonts w:ascii="Verdana" w:hAnsi="Verdana"/>
        </w:rPr>
        <w:t>Utilizar Reconocimiento Óptico de Caracteres (OCR) para convertir las imágenes digitalizadas de texto en documentos de texto editables y con opción de búsqueda.</w:t>
      </w:r>
    </w:p>
    <w:p w14:paraId="1145D74E" w14:textId="77777777" w:rsidR="000B14FB" w:rsidRPr="008B0AC7" w:rsidRDefault="000B14FB" w:rsidP="00452EEE">
      <w:pPr>
        <w:jc w:val="both"/>
        <w:rPr>
          <w:rFonts w:ascii="Verdana" w:hAnsi="Verdana"/>
          <w:b/>
        </w:rPr>
      </w:pPr>
    </w:p>
    <w:p w14:paraId="6EA3C783" w14:textId="09C7D051" w:rsidR="00452EEE" w:rsidRPr="008B0AC7" w:rsidRDefault="00452EEE" w:rsidP="00692BF9">
      <w:pPr>
        <w:pStyle w:val="Ttulo2"/>
        <w:rPr>
          <w:sz w:val="24"/>
          <w:szCs w:val="24"/>
        </w:rPr>
      </w:pPr>
      <w:bookmarkStart w:id="12" w:name="_Toc180679448"/>
      <w:r w:rsidRPr="008B0AC7">
        <w:rPr>
          <w:sz w:val="24"/>
          <w:szCs w:val="24"/>
        </w:rPr>
        <w:t>Identificación</w:t>
      </w:r>
      <w:bookmarkEnd w:id="12"/>
    </w:p>
    <w:p w14:paraId="64F5AB4A" w14:textId="77777777" w:rsidR="00302013" w:rsidRPr="008B0AC7" w:rsidRDefault="00302013" w:rsidP="00302013">
      <w:pPr>
        <w:pStyle w:val="Prrafodelista"/>
        <w:ind w:left="1440"/>
        <w:jc w:val="both"/>
        <w:rPr>
          <w:rFonts w:ascii="Verdana" w:hAnsi="Verdana"/>
          <w:b/>
          <w:sz w:val="24"/>
          <w:szCs w:val="24"/>
        </w:rPr>
      </w:pPr>
    </w:p>
    <w:p w14:paraId="6685194E" w14:textId="6F579035" w:rsidR="00692BF9" w:rsidRPr="00171903" w:rsidRDefault="00302013" w:rsidP="007F339D">
      <w:pPr>
        <w:pStyle w:val="Prrafodelista"/>
        <w:numPr>
          <w:ilvl w:val="0"/>
          <w:numId w:val="17"/>
        </w:numPr>
        <w:jc w:val="both"/>
        <w:rPr>
          <w:rFonts w:ascii="Verdana" w:hAnsi="Verdana"/>
        </w:rPr>
      </w:pPr>
      <w:r w:rsidRPr="00171903">
        <w:rPr>
          <w:rFonts w:ascii="Verdana" w:hAnsi="Verdana"/>
        </w:rPr>
        <w:t xml:space="preserve">El </w:t>
      </w:r>
      <w:proofErr w:type="gramStart"/>
      <w:r w:rsidRPr="00171903">
        <w:rPr>
          <w:rFonts w:ascii="Verdana" w:hAnsi="Verdana"/>
        </w:rPr>
        <w:t>Funcionario</w:t>
      </w:r>
      <w:proofErr w:type="gramEnd"/>
      <w:r w:rsidRPr="00171903">
        <w:rPr>
          <w:rFonts w:ascii="Verdana" w:hAnsi="Verdana"/>
        </w:rPr>
        <w:t xml:space="preserve"> o Contratista deberá realizar la identificación de las imágenes por foliación, expediente documental, subseries documentales y series documentales.</w:t>
      </w:r>
    </w:p>
    <w:p w14:paraId="4284A500" w14:textId="77777777" w:rsidR="00692BF9" w:rsidRPr="008B0AC7" w:rsidRDefault="00692BF9" w:rsidP="007F339D">
      <w:pPr>
        <w:jc w:val="both"/>
        <w:rPr>
          <w:rFonts w:ascii="Verdana" w:hAnsi="Verdana"/>
          <w:b/>
        </w:rPr>
      </w:pPr>
    </w:p>
    <w:p w14:paraId="06F9FA97" w14:textId="3E223CD6" w:rsidR="00452EEE" w:rsidRPr="008B0AC7" w:rsidRDefault="00302013" w:rsidP="00692BF9">
      <w:pPr>
        <w:pStyle w:val="Ttulo2"/>
        <w:rPr>
          <w:sz w:val="24"/>
          <w:szCs w:val="24"/>
        </w:rPr>
      </w:pPr>
      <w:bookmarkStart w:id="13" w:name="_Toc180679449"/>
      <w:r w:rsidRPr="008B0AC7">
        <w:rPr>
          <w:sz w:val="24"/>
          <w:szCs w:val="24"/>
        </w:rPr>
        <w:t>Control de Calidad</w:t>
      </w:r>
      <w:bookmarkEnd w:id="13"/>
    </w:p>
    <w:p w14:paraId="5BFFF13D" w14:textId="1BDCA02C" w:rsidR="00302013" w:rsidRPr="008B0AC7" w:rsidRDefault="00302013" w:rsidP="00302013">
      <w:pPr>
        <w:ind w:left="360"/>
        <w:jc w:val="both"/>
        <w:rPr>
          <w:rFonts w:ascii="Verdana" w:hAnsi="Verdana"/>
          <w:b/>
        </w:rPr>
      </w:pPr>
    </w:p>
    <w:p w14:paraId="79F9799E" w14:textId="74832D27" w:rsidR="00302013" w:rsidRPr="00171903" w:rsidRDefault="00302013" w:rsidP="00697389">
      <w:pPr>
        <w:pStyle w:val="Prrafodelista"/>
        <w:numPr>
          <w:ilvl w:val="0"/>
          <w:numId w:val="17"/>
        </w:numPr>
        <w:jc w:val="both"/>
        <w:rPr>
          <w:rFonts w:ascii="Verdana" w:hAnsi="Verdana"/>
        </w:rPr>
      </w:pPr>
      <w:r w:rsidRPr="00171903">
        <w:rPr>
          <w:rFonts w:ascii="Verdana" w:hAnsi="Verdana"/>
        </w:rPr>
        <w:t xml:space="preserve">El </w:t>
      </w:r>
      <w:proofErr w:type="gramStart"/>
      <w:r w:rsidRPr="00171903">
        <w:rPr>
          <w:rFonts w:ascii="Verdana" w:hAnsi="Verdana"/>
        </w:rPr>
        <w:t>Funcionario</w:t>
      </w:r>
      <w:proofErr w:type="gramEnd"/>
      <w:r w:rsidRPr="00171903">
        <w:rPr>
          <w:rFonts w:ascii="Verdana" w:hAnsi="Verdana"/>
        </w:rPr>
        <w:t xml:space="preserve"> o Contratista encargado deberá realizar el control de calidad al 100% de las imágenes, para garantizar la legibilidad e integralidad de la imagen.</w:t>
      </w:r>
    </w:p>
    <w:p w14:paraId="676824DB" w14:textId="77777777" w:rsidR="00ED58CB" w:rsidRPr="00171903" w:rsidRDefault="00ED58CB" w:rsidP="00171903">
      <w:pPr>
        <w:ind w:left="720"/>
        <w:jc w:val="both"/>
        <w:rPr>
          <w:rFonts w:ascii="Verdana" w:hAnsi="Verdana"/>
          <w:sz w:val="22"/>
          <w:szCs w:val="22"/>
        </w:rPr>
      </w:pPr>
    </w:p>
    <w:p w14:paraId="3B1464B3" w14:textId="2BA82082" w:rsidR="00302013" w:rsidRPr="00171903" w:rsidRDefault="00302013" w:rsidP="00697389">
      <w:pPr>
        <w:pStyle w:val="Prrafodelista"/>
        <w:numPr>
          <w:ilvl w:val="0"/>
          <w:numId w:val="17"/>
        </w:numPr>
        <w:jc w:val="both"/>
        <w:rPr>
          <w:rFonts w:ascii="Verdana" w:hAnsi="Verdana"/>
        </w:rPr>
      </w:pPr>
      <w:r w:rsidRPr="00171903">
        <w:rPr>
          <w:rFonts w:ascii="Verdana" w:hAnsi="Verdana"/>
        </w:rPr>
        <w:t>Garantizar la lectura normal y total del documento en monitor y al tamaño del 100%.</w:t>
      </w:r>
    </w:p>
    <w:p w14:paraId="6BF3E494" w14:textId="77777777" w:rsidR="00302013" w:rsidRPr="00171903" w:rsidRDefault="00302013" w:rsidP="00302013">
      <w:pPr>
        <w:pStyle w:val="Prrafodelista"/>
        <w:ind w:left="1080"/>
        <w:jc w:val="both"/>
        <w:rPr>
          <w:rFonts w:ascii="Verdana" w:hAnsi="Verdana"/>
        </w:rPr>
      </w:pPr>
    </w:p>
    <w:p w14:paraId="573596FE" w14:textId="730E0A6F" w:rsidR="00302013" w:rsidRPr="00171903" w:rsidRDefault="00302013" w:rsidP="00697389">
      <w:pPr>
        <w:pStyle w:val="Prrafodelista"/>
        <w:numPr>
          <w:ilvl w:val="0"/>
          <w:numId w:val="17"/>
        </w:numPr>
        <w:jc w:val="both"/>
        <w:rPr>
          <w:rFonts w:ascii="Verdana" w:hAnsi="Verdana"/>
        </w:rPr>
      </w:pPr>
      <w:r w:rsidRPr="00171903">
        <w:rPr>
          <w:rFonts w:ascii="Verdana" w:hAnsi="Verdana"/>
        </w:rPr>
        <w:t>Se podrán utilizar procesos de compresión para reducir el tamaño de imágenes cuya digitalización sea con fines de difusión.</w:t>
      </w:r>
    </w:p>
    <w:p w14:paraId="5C83B062" w14:textId="77777777" w:rsidR="00302013" w:rsidRPr="00171903" w:rsidRDefault="00302013" w:rsidP="00302013">
      <w:pPr>
        <w:pStyle w:val="Prrafodelista"/>
        <w:rPr>
          <w:rFonts w:ascii="Verdana" w:hAnsi="Verdana"/>
        </w:rPr>
      </w:pPr>
    </w:p>
    <w:p w14:paraId="7CB32F8B" w14:textId="456C57DA" w:rsidR="00302013" w:rsidRPr="00171903" w:rsidRDefault="00302013" w:rsidP="00697389">
      <w:pPr>
        <w:pStyle w:val="Prrafodelista"/>
        <w:numPr>
          <w:ilvl w:val="0"/>
          <w:numId w:val="17"/>
        </w:numPr>
        <w:jc w:val="both"/>
        <w:rPr>
          <w:rFonts w:ascii="Verdana" w:hAnsi="Verdana"/>
        </w:rPr>
      </w:pPr>
      <w:r w:rsidRPr="00171903">
        <w:rPr>
          <w:rFonts w:ascii="Verdana" w:hAnsi="Verdana"/>
        </w:rPr>
        <w:t>No tener puntos, rayas o manchas generados en el escáner que afecten la legibilidad, es decir, un punto no presente en el documento de origen no digital.</w:t>
      </w:r>
    </w:p>
    <w:p w14:paraId="3E75553A" w14:textId="77777777" w:rsidR="00302013" w:rsidRPr="00171903" w:rsidRDefault="00302013" w:rsidP="00302013">
      <w:pPr>
        <w:pStyle w:val="Prrafodelista"/>
        <w:rPr>
          <w:rFonts w:ascii="Verdana" w:hAnsi="Verdana"/>
        </w:rPr>
      </w:pPr>
    </w:p>
    <w:p w14:paraId="68732055" w14:textId="6B45C287" w:rsidR="00302013" w:rsidRPr="00171903" w:rsidRDefault="00302013" w:rsidP="00697389">
      <w:pPr>
        <w:pStyle w:val="Prrafodelista"/>
        <w:numPr>
          <w:ilvl w:val="0"/>
          <w:numId w:val="17"/>
        </w:numPr>
        <w:jc w:val="both"/>
        <w:rPr>
          <w:rFonts w:ascii="Verdana" w:hAnsi="Verdana"/>
        </w:rPr>
      </w:pPr>
      <w:r w:rsidRPr="00171903">
        <w:rPr>
          <w:rFonts w:ascii="Verdana" w:hAnsi="Verdana"/>
        </w:rPr>
        <w:t>No presentar imagen incompleta (es decir, falta de información en los bordes del área de la imagen).</w:t>
      </w:r>
    </w:p>
    <w:p w14:paraId="48A3601D" w14:textId="77777777" w:rsidR="00302013" w:rsidRPr="008B0AC7" w:rsidRDefault="00302013" w:rsidP="00302013">
      <w:pPr>
        <w:pStyle w:val="Prrafodelista"/>
        <w:rPr>
          <w:rFonts w:ascii="Verdana" w:hAnsi="Verdana"/>
          <w:sz w:val="24"/>
          <w:szCs w:val="24"/>
        </w:rPr>
      </w:pPr>
    </w:p>
    <w:p w14:paraId="6E44B8B1" w14:textId="79E62933" w:rsidR="00302013" w:rsidRPr="00171903" w:rsidRDefault="00302013" w:rsidP="00697389">
      <w:pPr>
        <w:pStyle w:val="Prrafodelista"/>
        <w:numPr>
          <w:ilvl w:val="0"/>
          <w:numId w:val="17"/>
        </w:numPr>
        <w:jc w:val="both"/>
        <w:rPr>
          <w:rFonts w:ascii="Verdana" w:hAnsi="Verdana"/>
        </w:rPr>
      </w:pPr>
      <w:r w:rsidRPr="00171903">
        <w:rPr>
          <w:rFonts w:ascii="Verdana" w:hAnsi="Verdana"/>
        </w:rPr>
        <w:t>La orientación de la imagen digital debe ser en forma de lectura humana.</w:t>
      </w:r>
    </w:p>
    <w:p w14:paraId="4AE0F5A5" w14:textId="77777777" w:rsidR="00302013" w:rsidRPr="00171903" w:rsidRDefault="00302013" w:rsidP="00302013">
      <w:pPr>
        <w:pStyle w:val="Prrafodelista"/>
        <w:rPr>
          <w:rFonts w:ascii="Verdana" w:hAnsi="Verdana"/>
        </w:rPr>
      </w:pPr>
    </w:p>
    <w:p w14:paraId="0DC7798C" w14:textId="75CF7ADB" w:rsidR="00302013" w:rsidRPr="00171903" w:rsidRDefault="00302013" w:rsidP="00697389">
      <w:pPr>
        <w:pStyle w:val="Prrafodelista"/>
        <w:numPr>
          <w:ilvl w:val="0"/>
          <w:numId w:val="17"/>
        </w:numPr>
        <w:jc w:val="both"/>
        <w:rPr>
          <w:rFonts w:ascii="Verdana" w:hAnsi="Verdana"/>
        </w:rPr>
      </w:pPr>
      <w:r w:rsidRPr="00171903">
        <w:rPr>
          <w:rFonts w:ascii="Verdana" w:hAnsi="Verdana"/>
        </w:rPr>
        <w:t xml:space="preserve">No presentar la exposición de la imagen con mucha luz o muy oscura, es decir </w:t>
      </w:r>
      <w:proofErr w:type="gramStart"/>
      <w:r w:rsidRPr="00171903">
        <w:rPr>
          <w:rFonts w:ascii="Verdana" w:hAnsi="Verdana"/>
        </w:rPr>
        <w:t>muy claras o muy oscuras</w:t>
      </w:r>
      <w:proofErr w:type="gramEnd"/>
      <w:r w:rsidRPr="00171903">
        <w:rPr>
          <w:rFonts w:ascii="Verdana" w:hAnsi="Verdana"/>
        </w:rPr>
        <w:t>, comparadas con el documento original en papel.</w:t>
      </w:r>
    </w:p>
    <w:p w14:paraId="4B263BF3" w14:textId="77777777" w:rsidR="00302013" w:rsidRPr="00171903" w:rsidRDefault="00302013" w:rsidP="00302013">
      <w:pPr>
        <w:pStyle w:val="Prrafodelista"/>
        <w:rPr>
          <w:rFonts w:ascii="Verdana" w:hAnsi="Verdana"/>
        </w:rPr>
      </w:pPr>
    </w:p>
    <w:p w14:paraId="33A908F0" w14:textId="1AA2A621" w:rsidR="00302013" w:rsidRPr="00171903" w:rsidRDefault="00302013" w:rsidP="00697389">
      <w:pPr>
        <w:pStyle w:val="Prrafodelista"/>
        <w:numPr>
          <w:ilvl w:val="0"/>
          <w:numId w:val="17"/>
        </w:numPr>
        <w:jc w:val="both"/>
        <w:rPr>
          <w:rFonts w:ascii="Verdana" w:hAnsi="Verdana"/>
        </w:rPr>
      </w:pPr>
      <w:r w:rsidRPr="00171903">
        <w:rPr>
          <w:rFonts w:ascii="Verdana" w:hAnsi="Verdana"/>
        </w:rPr>
        <w:t>El formato para fines de preservación es TIFF; JPEG2000 (sin pérdida)</w:t>
      </w:r>
      <w:r w:rsidR="007A1B91" w:rsidRPr="00171903">
        <w:rPr>
          <w:rFonts w:ascii="Verdana" w:hAnsi="Verdana"/>
        </w:rPr>
        <w:t>.</w:t>
      </w:r>
    </w:p>
    <w:p w14:paraId="22D370D7" w14:textId="77777777" w:rsidR="007A1B91" w:rsidRPr="00171903" w:rsidRDefault="007A1B91" w:rsidP="007A1B91">
      <w:pPr>
        <w:pStyle w:val="Prrafodelista"/>
        <w:rPr>
          <w:rFonts w:ascii="Verdana" w:hAnsi="Verdana"/>
        </w:rPr>
      </w:pPr>
    </w:p>
    <w:p w14:paraId="6CCC1242" w14:textId="1F445A28" w:rsidR="007A1B91" w:rsidRPr="00171903" w:rsidRDefault="007A1B91" w:rsidP="00697389">
      <w:pPr>
        <w:pStyle w:val="Prrafodelista"/>
        <w:numPr>
          <w:ilvl w:val="0"/>
          <w:numId w:val="17"/>
        </w:numPr>
        <w:jc w:val="both"/>
        <w:rPr>
          <w:rFonts w:ascii="Verdana" w:hAnsi="Verdana"/>
        </w:rPr>
      </w:pPr>
      <w:r w:rsidRPr="00171903">
        <w:rPr>
          <w:rFonts w:ascii="Verdana" w:hAnsi="Verdana"/>
        </w:rPr>
        <w:t xml:space="preserve">El formato para fines de consulta y difusión debe ser PDF/A, </w:t>
      </w:r>
      <w:proofErr w:type="spellStart"/>
      <w:r w:rsidRPr="00171903">
        <w:rPr>
          <w:rFonts w:ascii="Verdana" w:hAnsi="Verdana"/>
        </w:rPr>
        <w:t>jpeg</w:t>
      </w:r>
      <w:proofErr w:type="spellEnd"/>
      <w:r w:rsidRPr="00171903">
        <w:rPr>
          <w:rFonts w:ascii="Verdana" w:hAnsi="Verdana"/>
        </w:rPr>
        <w:t xml:space="preserve">, </w:t>
      </w:r>
      <w:proofErr w:type="spellStart"/>
      <w:r w:rsidRPr="00171903">
        <w:rPr>
          <w:rFonts w:ascii="Verdana" w:hAnsi="Verdana"/>
        </w:rPr>
        <w:t>jpg</w:t>
      </w:r>
      <w:proofErr w:type="spellEnd"/>
      <w:r w:rsidRPr="00171903">
        <w:rPr>
          <w:rFonts w:ascii="Verdana" w:hAnsi="Verdana"/>
        </w:rPr>
        <w:t xml:space="preserve">, </w:t>
      </w:r>
      <w:proofErr w:type="spellStart"/>
      <w:r w:rsidRPr="00171903">
        <w:rPr>
          <w:rFonts w:ascii="Verdana" w:hAnsi="Verdana"/>
        </w:rPr>
        <w:t>jpe</w:t>
      </w:r>
      <w:proofErr w:type="spellEnd"/>
      <w:r w:rsidRPr="00171903">
        <w:rPr>
          <w:rFonts w:ascii="Verdana" w:hAnsi="Verdana"/>
        </w:rPr>
        <w:t>, JPEG2000 (con pérdida).</w:t>
      </w:r>
    </w:p>
    <w:p w14:paraId="0D6F43FE" w14:textId="77777777" w:rsidR="007A1B91" w:rsidRPr="00171903" w:rsidRDefault="007A1B91" w:rsidP="007A1B91">
      <w:pPr>
        <w:pStyle w:val="Prrafodelista"/>
        <w:rPr>
          <w:rFonts w:ascii="Verdana" w:hAnsi="Verdana"/>
        </w:rPr>
      </w:pPr>
    </w:p>
    <w:p w14:paraId="1C4376E4" w14:textId="2B3DE96D" w:rsidR="007A1B91" w:rsidRPr="00171903" w:rsidRDefault="007A1B91" w:rsidP="00697389">
      <w:pPr>
        <w:pStyle w:val="Prrafodelista"/>
        <w:numPr>
          <w:ilvl w:val="0"/>
          <w:numId w:val="17"/>
        </w:numPr>
        <w:jc w:val="both"/>
        <w:rPr>
          <w:rFonts w:ascii="Verdana" w:hAnsi="Verdana"/>
        </w:rPr>
      </w:pPr>
      <w:r w:rsidRPr="00171903">
        <w:rPr>
          <w:rFonts w:ascii="Verdana" w:hAnsi="Verdana"/>
        </w:rPr>
        <w:t>La resolución de la imagen debe ser de 300 DPI o superior siempre y cuando las resoluciones superiores se usen en los casos previstos y no para todos los documentos.</w:t>
      </w:r>
    </w:p>
    <w:p w14:paraId="7B81C68C" w14:textId="77777777" w:rsidR="007A1B91" w:rsidRPr="00171903" w:rsidRDefault="007A1B91" w:rsidP="007A1B91">
      <w:pPr>
        <w:pStyle w:val="Prrafodelista"/>
        <w:rPr>
          <w:rFonts w:ascii="Verdana" w:hAnsi="Verdana"/>
        </w:rPr>
      </w:pPr>
    </w:p>
    <w:p w14:paraId="0130C395" w14:textId="2C3652FD" w:rsidR="007A1B91" w:rsidRPr="00171903" w:rsidRDefault="007A1B91" w:rsidP="00697389">
      <w:pPr>
        <w:pStyle w:val="Prrafodelista"/>
        <w:numPr>
          <w:ilvl w:val="0"/>
          <w:numId w:val="17"/>
        </w:numPr>
        <w:jc w:val="both"/>
        <w:rPr>
          <w:rFonts w:ascii="Verdana" w:hAnsi="Verdana"/>
        </w:rPr>
      </w:pPr>
      <w:r w:rsidRPr="00171903">
        <w:rPr>
          <w:rFonts w:ascii="Verdana" w:hAnsi="Verdana"/>
        </w:rPr>
        <w:t>El resultado de la digitalización no debe entregar imágenes torcidas.</w:t>
      </w:r>
    </w:p>
    <w:p w14:paraId="6428C1D7" w14:textId="77777777" w:rsidR="000B14FB" w:rsidRPr="008B0AC7" w:rsidRDefault="000B14FB" w:rsidP="00302013">
      <w:pPr>
        <w:pStyle w:val="Prrafodelista"/>
        <w:ind w:left="1440"/>
        <w:jc w:val="both"/>
        <w:rPr>
          <w:rFonts w:ascii="Verdana" w:hAnsi="Verdana"/>
          <w:b/>
          <w:sz w:val="24"/>
          <w:szCs w:val="24"/>
        </w:rPr>
      </w:pPr>
    </w:p>
    <w:p w14:paraId="45D56200" w14:textId="4E3BD94C" w:rsidR="00302013" w:rsidRPr="008B0AC7" w:rsidRDefault="007A1B91" w:rsidP="00692BF9">
      <w:pPr>
        <w:pStyle w:val="Ttulo2"/>
        <w:rPr>
          <w:sz w:val="24"/>
          <w:szCs w:val="24"/>
        </w:rPr>
      </w:pPr>
      <w:bookmarkStart w:id="14" w:name="_Toc180679450"/>
      <w:r w:rsidRPr="008B0AC7">
        <w:rPr>
          <w:sz w:val="24"/>
          <w:szCs w:val="24"/>
        </w:rPr>
        <w:t>Organización y Conservación</w:t>
      </w:r>
      <w:bookmarkEnd w:id="14"/>
    </w:p>
    <w:p w14:paraId="3F8184BE" w14:textId="77777777" w:rsidR="007A1B91" w:rsidRPr="008B0AC7" w:rsidRDefault="007A1B91" w:rsidP="007A1B91">
      <w:pPr>
        <w:jc w:val="both"/>
        <w:rPr>
          <w:rFonts w:ascii="Verdana" w:hAnsi="Verdana"/>
          <w:b/>
        </w:rPr>
      </w:pPr>
    </w:p>
    <w:p w14:paraId="45C42A12" w14:textId="09FDCC62" w:rsidR="007A1B91" w:rsidRPr="00171903" w:rsidRDefault="007A1B91" w:rsidP="007A1B91">
      <w:pPr>
        <w:jc w:val="both"/>
        <w:rPr>
          <w:rFonts w:ascii="Verdana" w:hAnsi="Verdana"/>
          <w:sz w:val="22"/>
          <w:szCs w:val="22"/>
        </w:rPr>
      </w:pPr>
      <w:r w:rsidRPr="00171903">
        <w:rPr>
          <w:rFonts w:ascii="Verdana" w:hAnsi="Verdana"/>
          <w:sz w:val="22"/>
          <w:szCs w:val="22"/>
        </w:rPr>
        <w:t xml:space="preserve">Una vez finalizado el proceso de digitalización de los soportes físicos, es necesario disponer de dispositivos de almacenamiento que aseguren la conservación y consulta de los documentos digitales, mediante el uso y la aplicación de tecnologías y estándares para su mantenimiento, retención, acceso y preservación. </w:t>
      </w:r>
    </w:p>
    <w:p w14:paraId="118EE070" w14:textId="77777777" w:rsidR="007A1B91" w:rsidRPr="00171903" w:rsidRDefault="007A1B91" w:rsidP="007A1B91">
      <w:pPr>
        <w:jc w:val="both"/>
        <w:rPr>
          <w:rFonts w:ascii="Verdana" w:hAnsi="Verdana"/>
          <w:sz w:val="22"/>
          <w:szCs w:val="22"/>
        </w:rPr>
      </w:pPr>
    </w:p>
    <w:p w14:paraId="5575107C" w14:textId="20277BA3" w:rsidR="00692BF9" w:rsidRPr="00171903" w:rsidRDefault="007A1B91" w:rsidP="007A1B91">
      <w:pPr>
        <w:jc w:val="both"/>
        <w:rPr>
          <w:rFonts w:ascii="Verdana" w:hAnsi="Verdana"/>
          <w:sz w:val="22"/>
          <w:szCs w:val="22"/>
        </w:rPr>
      </w:pPr>
      <w:r w:rsidRPr="00171903">
        <w:rPr>
          <w:rFonts w:ascii="Verdana" w:hAnsi="Verdana"/>
          <w:sz w:val="22"/>
          <w:szCs w:val="22"/>
        </w:rPr>
        <w:t>Con respecto a esto, la Superintendencia de Vigilancia y Seguridad Privada debe tener en cuenta las directrices archivísticas establecidas por el Archivo General de la Nación, para llevar a cabo las transferencias documentales (circuitos de transferencia) de archivos electrónicos y/o digitales, entre los diversos entornos tecnológicos, de conformidad con el ciclo vital de los documentos, así mismo utilizar mecanismos que aseguren la integridad, autenticidad, fiabilidad y disponibilidad de la información.</w:t>
      </w:r>
    </w:p>
    <w:p w14:paraId="0C05C7B4" w14:textId="77777777" w:rsidR="009E7F60" w:rsidRPr="008B0AC7" w:rsidRDefault="009E7F60" w:rsidP="007A1B91">
      <w:pPr>
        <w:jc w:val="both"/>
        <w:rPr>
          <w:rFonts w:ascii="Verdana" w:hAnsi="Verdana"/>
        </w:rPr>
      </w:pPr>
    </w:p>
    <w:p w14:paraId="6C5A3345" w14:textId="1CD12160" w:rsidR="009E7F60" w:rsidRPr="008B0AC7" w:rsidRDefault="009E7F60" w:rsidP="00692BF9">
      <w:pPr>
        <w:pStyle w:val="Ttulo2"/>
        <w:numPr>
          <w:ilvl w:val="1"/>
          <w:numId w:val="1"/>
        </w:numPr>
        <w:rPr>
          <w:sz w:val="24"/>
          <w:szCs w:val="24"/>
        </w:rPr>
      </w:pPr>
      <w:bookmarkStart w:id="15" w:name="_Toc180679451"/>
      <w:r w:rsidRPr="008B0AC7">
        <w:rPr>
          <w:sz w:val="24"/>
          <w:szCs w:val="24"/>
        </w:rPr>
        <w:t>Digitalización de Archivos Fotográficos, Planos y Audio</w:t>
      </w:r>
      <w:bookmarkEnd w:id="15"/>
    </w:p>
    <w:p w14:paraId="251D24FE" w14:textId="47623D12" w:rsidR="000B14FB" w:rsidRPr="008B0AC7" w:rsidRDefault="000B14FB" w:rsidP="007A1B91">
      <w:pPr>
        <w:jc w:val="both"/>
        <w:rPr>
          <w:rFonts w:ascii="Verdana" w:hAnsi="Verdana"/>
          <w:b/>
        </w:rPr>
      </w:pPr>
    </w:p>
    <w:p w14:paraId="1507852B" w14:textId="014E82A8" w:rsidR="009E7F60" w:rsidRPr="008B0AC7" w:rsidRDefault="009E7F60" w:rsidP="00692BF9">
      <w:pPr>
        <w:pStyle w:val="Ttulo3"/>
        <w:rPr>
          <w:sz w:val="24"/>
        </w:rPr>
      </w:pPr>
      <w:r w:rsidRPr="008B0AC7">
        <w:rPr>
          <w:sz w:val="24"/>
        </w:rPr>
        <w:t>Digitalización de Archivos Fotográficos</w:t>
      </w:r>
    </w:p>
    <w:p w14:paraId="1F9AEE76" w14:textId="77777777" w:rsidR="009E7F60" w:rsidRPr="008B0AC7" w:rsidRDefault="009E7F60" w:rsidP="009E7F60">
      <w:pPr>
        <w:jc w:val="both"/>
        <w:rPr>
          <w:rFonts w:ascii="Verdana" w:hAnsi="Verdana"/>
        </w:rPr>
      </w:pPr>
    </w:p>
    <w:p w14:paraId="3E61532E" w14:textId="3D56DA5C" w:rsidR="009E7F60" w:rsidRPr="00171903" w:rsidRDefault="009E7F60" w:rsidP="009E7F60">
      <w:pPr>
        <w:jc w:val="both"/>
        <w:rPr>
          <w:rFonts w:ascii="Verdana" w:hAnsi="Verdana"/>
          <w:sz w:val="22"/>
          <w:szCs w:val="22"/>
        </w:rPr>
      </w:pPr>
      <w:r w:rsidRPr="00171903">
        <w:rPr>
          <w:rFonts w:ascii="Verdana" w:hAnsi="Verdana"/>
          <w:sz w:val="22"/>
          <w:szCs w:val="22"/>
        </w:rPr>
        <w:t>En caso de determinarse en el Programa de conservación de la Entidad, que las fotografías deben ser conservadas en su medio idóneo, se procederá a realizar su digitalización, teniendo en cuenta lo siguiente:</w:t>
      </w:r>
    </w:p>
    <w:p w14:paraId="4803E239" w14:textId="77777777" w:rsidR="009E7F60" w:rsidRPr="00171903" w:rsidRDefault="009E7F60" w:rsidP="009E7F60">
      <w:pPr>
        <w:jc w:val="both"/>
        <w:rPr>
          <w:rFonts w:ascii="Verdana" w:hAnsi="Verdana"/>
          <w:sz w:val="22"/>
          <w:szCs w:val="22"/>
        </w:rPr>
      </w:pPr>
    </w:p>
    <w:p w14:paraId="1F6C7890" w14:textId="77777777" w:rsidR="005218C8" w:rsidRPr="00171903" w:rsidRDefault="009E7F60" w:rsidP="009E7F60">
      <w:pPr>
        <w:jc w:val="both"/>
        <w:rPr>
          <w:rFonts w:ascii="Verdana" w:hAnsi="Verdana"/>
          <w:sz w:val="22"/>
          <w:szCs w:val="22"/>
        </w:rPr>
      </w:pPr>
      <w:r w:rsidRPr="00171903">
        <w:rPr>
          <w:rFonts w:ascii="Verdana" w:hAnsi="Verdana"/>
          <w:b/>
          <w:sz w:val="22"/>
          <w:szCs w:val="22"/>
        </w:rPr>
        <w:t>Resolución:</w:t>
      </w:r>
      <w:r w:rsidRPr="00171903">
        <w:rPr>
          <w:rFonts w:ascii="Verdana" w:hAnsi="Verdana"/>
          <w:sz w:val="22"/>
          <w:szCs w:val="22"/>
        </w:rPr>
        <w:t xml:space="preserve"> En tecnologías de imagen la resolución se expresa en términos de DPI (</w:t>
      </w:r>
      <w:proofErr w:type="spellStart"/>
      <w:r w:rsidRPr="00171903">
        <w:rPr>
          <w:rFonts w:ascii="Verdana" w:hAnsi="Verdana"/>
          <w:sz w:val="22"/>
          <w:szCs w:val="22"/>
        </w:rPr>
        <w:t>Dots</w:t>
      </w:r>
      <w:proofErr w:type="spellEnd"/>
      <w:r w:rsidRPr="00171903">
        <w:rPr>
          <w:rFonts w:ascii="Verdana" w:hAnsi="Verdana"/>
          <w:sz w:val="22"/>
          <w:szCs w:val="22"/>
        </w:rPr>
        <w:t xml:space="preserve"> Per inc. o puntos por pulgada). La resolución esta típicamente en el rango de 300 DPI A LOS 1600 DPI, siendo el rango más común de digit</w:t>
      </w:r>
      <w:r w:rsidR="005218C8" w:rsidRPr="00171903">
        <w:rPr>
          <w:rFonts w:ascii="Verdana" w:hAnsi="Verdana"/>
          <w:sz w:val="22"/>
          <w:szCs w:val="22"/>
        </w:rPr>
        <w:t>alización de 300 DPI a 600 DPI, e</w:t>
      </w:r>
      <w:r w:rsidRPr="00171903">
        <w:rPr>
          <w:rFonts w:ascii="Verdana" w:hAnsi="Verdana"/>
          <w:sz w:val="22"/>
          <w:szCs w:val="22"/>
        </w:rPr>
        <w:t xml:space="preserve">s importante recordar que entre más alto sea el número de puntos por pulgada o </w:t>
      </w:r>
      <w:proofErr w:type="spellStart"/>
      <w:r w:rsidRPr="00171903">
        <w:rPr>
          <w:rFonts w:ascii="Verdana" w:hAnsi="Verdana"/>
          <w:sz w:val="22"/>
          <w:szCs w:val="22"/>
        </w:rPr>
        <w:t>DPIs</w:t>
      </w:r>
      <w:proofErr w:type="spellEnd"/>
      <w:r w:rsidRPr="00171903">
        <w:rPr>
          <w:rFonts w:ascii="Verdana" w:hAnsi="Verdana"/>
          <w:sz w:val="22"/>
          <w:szCs w:val="22"/>
        </w:rPr>
        <w:t xml:space="preserve"> mayor será la capacidad de almacenamiento requerido.</w:t>
      </w:r>
    </w:p>
    <w:p w14:paraId="36C0ED91" w14:textId="07AD5397" w:rsidR="009E7F60" w:rsidRPr="00171903" w:rsidRDefault="009E7F60" w:rsidP="009E7F60">
      <w:pPr>
        <w:jc w:val="both"/>
        <w:rPr>
          <w:rFonts w:ascii="Verdana" w:hAnsi="Verdana"/>
          <w:sz w:val="22"/>
          <w:szCs w:val="22"/>
        </w:rPr>
      </w:pPr>
      <w:r w:rsidRPr="00171903">
        <w:rPr>
          <w:rFonts w:ascii="Verdana" w:hAnsi="Verdana"/>
          <w:sz w:val="22"/>
          <w:szCs w:val="22"/>
        </w:rPr>
        <w:t xml:space="preserve">     </w:t>
      </w:r>
    </w:p>
    <w:p w14:paraId="2266B60F" w14:textId="043EC330" w:rsidR="009E7F60" w:rsidRPr="00171903" w:rsidRDefault="009E7F60" w:rsidP="009E7F60">
      <w:pPr>
        <w:jc w:val="both"/>
        <w:rPr>
          <w:rFonts w:ascii="Verdana" w:hAnsi="Verdana"/>
          <w:sz w:val="22"/>
          <w:szCs w:val="22"/>
        </w:rPr>
      </w:pPr>
      <w:r w:rsidRPr="00171903">
        <w:rPr>
          <w:rFonts w:ascii="Verdana" w:hAnsi="Verdana"/>
          <w:b/>
          <w:sz w:val="22"/>
          <w:szCs w:val="22"/>
        </w:rPr>
        <w:t>Modalidad:</w:t>
      </w:r>
      <w:r w:rsidRPr="00171903">
        <w:rPr>
          <w:rFonts w:ascii="Verdana" w:hAnsi="Verdana"/>
          <w:sz w:val="22"/>
          <w:szCs w:val="22"/>
        </w:rPr>
        <w:t xml:space="preserve"> </w:t>
      </w:r>
      <w:r w:rsidR="005218C8" w:rsidRPr="00171903">
        <w:rPr>
          <w:rFonts w:ascii="Verdana" w:hAnsi="Verdana"/>
          <w:sz w:val="22"/>
          <w:szCs w:val="22"/>
        </w:rPr>
        <w:t>Al capturar</w:t>
      </w:r>
      <w:r w:rsidRPr="00171903">
        <w:rPr>
          <w:rFonts w:ascii="Verdana" w:hAnsi="Verdana"/>
          <w:sz w:val="22"/>
          <w:szCs w:val="22"/>
        </w:rPr>
        <w:t xml:space="preserve"> una imagen</w:t>
      </w:r>
      <w:r w:rsidR="005218C8" w:rsidRPr="00171903">
        <w:rPr>
          <w:rFonts w:ascii="Verdana" w:hAnsi="Verdana"/>
          <w:sz w:val="22"/>
          <w:szCs w:val="22"/>
        </w:rPr>
        <w:t>,</w:t>
      </w:r>
      <w:r w:rsidRPr="00171903">
        <w:rPr>
          <w:rFonts w:ascii="Verdana" w:hAnsi="Verdana"/>
          <w:sz w:val="22"/>
          <w:szCs w:val="22"/>
        </w:rPr>
        <w:t xml:space="preserve"> esta puede ser configurada por blanco y negro escala de grises o color, la diferencia de estos tipos de datos se basa en el número de bits asociados a cada punto de la imagen. </w:t>
      </w:r>
    </w:p>
    <w:p w14:paraId="76D2C979" w14:textId="77777777" w:rsidR="005218C8" w:rsidRPr="008B0AC7" w:rsidRDefault="005218C8" w:rsidP="009E7F60">
      <w:pPr>
        <w:jc w:val="both"/>
        <w:rPr>
          <w:rFonts w:ascii="Verdana" w:hAnsi="Verdana"/>
        </w:rPr>
      </w:pPr>
    </w:p>
    <w:p w14:paraId="596323E1" w14:textId="36495E56" w:rsidR="009E7F60" w:rsidRPr="00171903" w:rsidRDefault="009E7F60" w:rsidP="009E7F60">
      <w:pPr>
        <w:jc w:val="both"/>
        <w:rPr>
          <w:rFonts w:ascii="Verdana" w:hAnsi="Verdana"/>
          <w:sz w:val="22"/>
          <w:szCs w:val="22"/>
        </w:rPr>
      </w:pPr>
      <w:r w:rsidRPr="00171903">
        <w:rPr>
          <w:rFonts w:ascii="Verdana" w:hAnsi="Verdana"/>
          <w:sz w:val="22"/>
          <w:szCs w:val="22"/>
        </w:rPr>
        <w:lastRenderedPageBreak/>
        <w:t xml:space="preserve">Una imagen en escala de grises está formada por pixeles representados por una profundidad de bits de 2 a 8 lo que significa que podrá existir 254 tonos de grises entre un </w:t>
      </w:r>
      <w:proofErr w:type="gramStart"/>
      <w:r w:rsidRPr="00171903">
        <w:rPr>
          <w:rFonts w:ascii="Verdana" w:hAnsi="Verdana"/>
          <w:sz w:val="22"/>
          <w:szCs w:val="22"/>
        </w:rPr>
        <w:t>blanco puro y un negro puro</w:t>
      </w:r>
      <w:proofErr w:type="gramEnd"/>
      <w:r w:rsidRPr="00171903">
        <w:rPr>
          <w:rFonts w:ascii="Verdana" w:hAnsi="Verdana"/>
          <w:sz w:val="22"/>
          <w:szCs w:val="22"/>
        </w:rPr>
        <w:t>.</w:t>
      </w:r>
    </w:p>
    <w:p w14:paraId="08C6AA94" w14:textId="77777777" w:rsidR="005218C8" w:rsidRPr="00171903" w:rsidRDefault="005218C8" w:rsidP="009E7F60">
      <w:pPr>
        <w:jc w:val="both"/>
        <w:rPr>
          <w:rFonts w:ascii="Verdana" w:hAnsi="Verdana"/>
          <w:sz w:val="22"/>
          <w:szCs w:val="22"/>
        </w:rPr>
      </w:pPr>
      <w:r w:rsidRPr="00171903">
        <w:rPr>
          <w:rFonts w:ascii="Verdana" w:hAnsi="Verdana"/>
          <w:sz w:val="22"/>
          <w:szCs w:val="22"/>
        </w:rPr>
        <w:t xml:space="preserve"> </w:t>
      </w:r>
    </w:p>
    <w:p w14:paraId="4B64650D" w14:textId="7DD8FF4A" w:rsidR="009E7F60" w:rsidRPr="00171903" w:rsidRDefault="009E7F60" w:rsidP="009E7F60">
      <w:pPr>
        <w:jc w:val="both"/>
        <w:rPr>
          <w:rFonts w:ascii="Verdana" w:hAnsi="Verdana"/>
          <w:sz w:val="22"/>
          <w:szCs w:val="22"/>
        </w:rPr>
      </w:pPr>
      <w:r w:rsidRPr="00171903">
        <w:rPr>
          <w:rFonts w:ascii="Verdana" w:hAnsi="Verdana"/>
          <w:sz w:val="22"/>
          <w:szCs w:val="22"/>
        </w:rPr>
        <w:t xml:space="preserve">Una imagen de color se representa por profundidad de bit de 8 a 24 lo que permite obtener hasta 16,7 millones de colores asociados a un </w:t>
      </w:r>
      <w:proofErr w:type="gramStart"/>
      <w:r w:rsidRPr="00171903">
        <w:rPr>
          <w:rFonts w:ascii="Verdana" w:hAnsi="Verdana"/>
          <w:sz w:val="22"/>
          <w:szCs w:val="22"/>
        </w:rPr>
        <w:t>pixel</w:t>
      </w:r>
      <w:proofErr w:type="gramEnd"/>
      <w:r w:rsidRPr="00171903">
        <w:rPr>
          <w:rFonts w:ascii="Verdana" w:hAnsi="Verdana"/>
          <w:sz w:val="22"/>
          <w:szCs w:val="22"/>
        </w:rPr>
        <w:t xml:space="preserve">, resultantes de elevar 2 a 24. La modalidad de color se especifica por canales (Rojo, verde azul) a los que aparece una posibilidad de 8 bits por cada color. </w:t>
      </w:r>
    </w:p>
    <w:p w14:paraId="6585764B" w14:textId="77777777" w:rsidR="009E7F60" w:rsidRPr="00171903" w:rsidRDefault="009E7F60" w:rsidP="009E7F60">
      <w:pPr>
        <w:jc w:val="both"/>
        <w:rPr>
          <w:rFonts w:ascii="Verdana" w:hAnsi="Verdana"/>
          <w:sz w:val="22"/>
          <w:szCs w:val="22"/>
        </w:rPr>
      </w:pPr>
    </w:p>
    <w:p w14:paraId="7B0A22B1" w14:textId="4C17FB87" w:rsidR="00452EEE" w:rsidRPr="00171903" w:rsidRDefault="009E7F60" w:rsidP="009E7F60">
      <w:pPr>
        <w:jc w:val="both"/>
        <w:rPr>
          <w:rFonts w:ascii="Verdana" w:hAnsi="Verdana"/>
          <w:sz w:val="22"/>
          <w:szCs w:val="22"/>
        </w:rPr>
      </w:pPr>
      <w:r w:rsidRPr="00171903">
        <w:rPr>
          <w:rFonts w:ascii="Verdana" w:hAnsi="Verdana"/>
          <w:b/>
          <w:sz w:val="22"/>
          <w:szCs w:val="22"/>
        </w:rPr>
        <w:t>Calidad:</w:t>
      </w:r>
      <w:r w:rsidRPr="00171903">
        <w:rPr>
          <w:rFonts w:ascii="Verdana" w:hAnsi="Verdana"/>
          <w:sz w:val="22"/>
          <w:szCs w:val="22"/>
        </w:rPr>
        <w:t xml:space="preserve"> Las imágenes deben estar libres de manchas, rasgaduras, materiales abrasivos en escala de grises o a color según el estado original del documento, no se debe realizar mejoras que afecten la integridad del documento original.</w:t>
      </w:r>
    </w:p>
    <w:p w14:paraId="76325E4B" w14:textId="4535ECD4" w:rsidR="005218C8" w:rsidRPr="008B0AC7" w:rsidRDefault="005218C8" w:rsidP="00452EEE">
      <w:pPr>
        <w:jc w:val="both"/>
        <w:rPr>
          <w:rFonts w:ascii="Verdana" w:hAnsi="Verdana"/>
        </w:rPr>
      </w:pPr>
    </w:p>
    <w:p w14:paraId="17B859C5" w14:textId="4BE70BAA" w:rsidR="005218C8" w:rsidRPr="008B0AC7" w:rsidRDefault="005218C8" w:rsidP="00692BF9">
      <w:pPr>
        <w:pStyle w:val="Ttulo3"/>
        <w:rPr>
          <w:sz w:val="24"/>
        </w:rPr>
      </w:pPr>
      <w:r w:rsidRPr="008B0AC7">
        <w:rPr>
          <w:sz w:val="24"/>
        </w:rPr>
        <w:t>Digitalización de Planos</w:t>
      </w:r>
    </w:p>
    <w:p w14:paraId="16588F18" w14:textId="77777777" w:rsidR="005218C8" w:rsidRPr="008B0AC7" w:rsidRDefault="005218C8" w:rsidP="005218C8">
      <w:pPr>
        <w:jc w:val="both"/>
        <w:rPr>
          <w:rFonts w:ascii="Verdana" w:hAnsi="Verdana"/>
        </w:rPr>
      </w:pPr>
    </w:p>
    <w:p w14:paraId="5E764BDB" w14:textId="001C588D" w:rsidR="005218C8" w:rsidRPr="00171903" w:rsidRDefault="005218C8" w:rsidP="005218C8">
      <w:pPr>
        <w:jc w:val="both"/>
        <w:rPr>
          <w:rFonts w:ascii="Verdana" w:hAnsi="Verdana"/>
          <w:sz w:val="22"/>
          <w:szCs w:val="22"/>
        </w:rPr>
      </w:pPr>
      <w:r w:rsidRPr="00171903">
        <w:rPr>
          <w:rFonts w:ascii="Verdana" w:hAnsi="Verdana"/>
          <w:sz w:val="22"/>
          <w:szCs w:val="22"/>
        </w:rPr>
        <w:t>En Supervigilancia, la producción y recepción de planos es mínima, se cuenta con los planos de sus instalaciones físicas, los cuales es recomendable sean digitalizados para asegurar su preservación en caso de presentarse un evento (físico o biológico) que afecte la integridad de estos soportes.</w:t>
      </w:r>
    </w:p>
    <w:p w14:paraId="5A7DD756" w14:textId="77777777" w:rsidR="005218C8" w:rsidRPr="008B0AC7" w:rsidRDefault="005218C8" w:rsidP="005218C8">
      <w:pPr>
        <w:jc w:val="both"/>
        <w:rPr>
          <w:rFonts w:ascii="Verdana" w:hAnsi="Verdana"/>
        </w:rPr>
      </w:pPr>
    </w:p>
    <w:p w14:paraId="7B48FCFA" w14:textId="5855A5CA" w:rsidR="005218C8" w:rsidRPr="00171903" w:rsidRDefault="005218C8" w:rsidP="005218C8">
      <w:pPr>
        <w:jc w:val="both"/>
        <w:rPr>
          <w:rFonts w:ascii="Verdana" w:hAnsi="Verdana"/>
          <w:sz w:val="22"/>
          <w:szCs w:val="22"/>
        </w:rPr>
      </w:pPr>
      <w:r w:rsidRPr="00171903">
        <w:rPr>
          <w:rFonts w:ascii="Verdana" w:hAnsi="Verdana"/>
          <w:b/>
          <w:sz w:val="22"/>
          <w:szCs w:val="22"/>
        </w:rPr>
        <w:t>Especificación Escáner de Planos:</w:t>
      </w:r>
      <w:r w:rsidRPr="00171903">
        <w:rPr>
          <w:rFonts w:ascii="Verdana" w:hAnsi="Verdana"/>
          <w:sz w:val="22"/>
          <w:szCs w:val="22"/>
        </w:rPr>
        <w:t xml:space="preserve"> El escáner de planos conocido también por escáner de gran formato es uno de los más adecuados para la digitalización de material planimétrico y cartográfico. Estos dispositivos de captura cuentan con velocidades aceptables, modalidades monocromáticas y de color, alta resolución de escaneo, control de ajuste automático de color tecnología avanzada de hasta 48 bits y sistemas de tracción total que protegen y cuidan los documentos originales. </w:t>
      </w:r>
    </w:p>
    <w:p w14:paraId="68C62D4B" w14:textId="77777777" w:rsidR="005218C8" w:rsidRPr="00171903" w:rsidRDefault="005218C8" w:rsidP="005218C8">
      <w:pPr>
        <w:jc w:val="both"/>
        <w:rPr>
          <w:rFonts w:ascii="Verdana" w:hAnsi="Verdana"/>
          <w:sz w:val="22"/>
          <w:szCs w:val="22"/>
        </w:rPr>
      </w:pPr>
    </w:p>
    <w:p w14:paraId="6108AA5B" w14:textId="163BA3F6" w:rsidR="000B14FB" w:rsidRPr="00171903" w:rsidRDefault="005218C8" w:rsidP="005218C8">
      <w:pPr>
        <w:jc w:val="both"/>
        <w:rPr>
          <w:rFonts w:ascii="Verdana" w:hAnsi="Verdana"/>
          <w:sz w:val="22"/>
          <w:szCs w:val="22"/>
        </w:rPr>
      </w:pPr>
      <w:r w:rsidRPr="00171903">
        <w:rPr>
          <w:rFonts w:ascii="Verdana" w:hAnsi="Verdana"/>
          <w:b/>
          <w:sz w:val="22"/>
          <w:szCs w:val="22"/>
        </w:rPr>
        <w:t>Resolución:</w:t>
      </w:r>
      <w:r w:rsidRPr="00171903">
        <w:rPr>
          <w:rFonts w:ascii="Verdana" w:hAnsi="Verdana"/>
          <w:sz w:val="22"/>
          <w:szCs w:val="22"/>
        </w:rPr>
        <w:t xml:space="preserve"> Los escáneres específicos nos permiten escanear documentos de gran formato (hasta 200 cm de ancho x 100 cm de largo x 12 mm de grosor) en color a una resolución de hasta 600 dpi. Durante el escaneo, los documentos más deteriorados o muy frágiles pueden protegerse mediante su introducción en fundas de polyester, esta copia digital de los planos se puede vectorizar por un delineante para posibilitar su edición en </w:t>
      </w:r>
      <w:proofErr w:type="spellStart"/>
      <w:r w:rsidRPr="00171903">
        <w:rPr>
          <w:rFonts w:ascii="Verdana" w:hAnsi="Verdana"/>
          <w:sz w:val="22"/>
          <w:szCs w:val="22"/>
        </w:rPr>
        <w:t>Autocad</w:t>
      </w:r>
      <w:proofErr w:type="spellEnd"/>
      <w:r w:rsidRPr="00171903">
        <w:rPr>
          <w:rFonts w:ascii="Verdana" w:hAnsi="Verdana"/>
          <w:sz w:val="22"/>
          <w:szCs w:val="22"/>
        </w:rPr>
        <w:t xml:space="preserve"> de requerir firmas digitales.</w:t>
      </w:r>
    </w:p>
    <w:p w14:paraId="48BE9E6C" w14:textId="77777777" w:rsidR="000B14FB" w:rsidRPr="00171903" w:rsidRDefault="000B14FB" w:rsidP="005218C8">
      <w:pPr>
        <w:jc w:val="both"/>
        <w:rPr>
          <w:rFonts w:ascii="Verdana" w:hAnsi="Verdana"/>
          <w:sz w:val="22"/>
          <w:szCs w:val="22"/>
        </w:rPr>
      </w:pPr>
    </w:p>
    <w:p w14:paraId="141D79D6" w14:textId="7B1FCBEA" w:rsidR="005218C8" w:rsidRPr="00171903" w:rsidRDefault="005218C8" w:rsidP="00692BF9">
      <w:pPr>
        <w:pStyle w:val="Ttulo3"/>
        <w:rPr>
          <w:szCs w:val="22"/>
        </w:rPr>
      </w:pPr>
      <w:r w:rsidRPr="00171903">
        <w:rPr>
          <w:szCs w:val="22"/>
        </w:rPr>
        <w:t>Digitalización de Archivos de Audio</w:t>
      </w:r>
    </w:p>
    <w:p w14:paraId="0DDEBC5C" w14:textId="77777777" w:rsidR="007F339D" w:rsidRPr="00171903" w:rsidRDefault="007F339D" w:rsidP="006B6028">
      <w:pPr>
        <w:rPr>
          <w:rFonts w:ascii="Verdana" w:hAnsi="Verdana"/>
          <w:sz w:val="22"/>
          <w:szCs w:val="22"/>
        </w:rPr>
      </w:pPr>
    </w:p>
    <w:p w14:paraId="21B2067B" w14:textId="70921927" w:rsidR="005218C8" w:rsidRPr="00171903" w:rsidRDefault="005218C8" w:rsidP="006B6028">
      <w:pPr>
        <w:rPr>
          <w:rFonts w:ascii="Verdana" w:hAnsi="Verdana" w:cs="Arial"/>
          <w:sz w:val="22"/>
          <w:szCs w:val="22"/>
        </w:rPr>
      </w:pPr>
      <w:r w:rsidRPr="00171903">
        <w:rPr>
          <w:rFonts w:ascii="Verdana" w:hAnsi="Verdana" w:cs="Arial"/>
          <w:sz w:val="22"/>
          <w:szCs w:val="22"/>
        </w:rPr>
        <w:t>Actualmente se reciben archivos de audio en soportes CD, DVD o USB, como anexos de las comunicaciones que radican los vigilados ante la Superintendencia de Vigilancia y Seguridad Privada, soportes que son verificados antes de su radicación, para garantizar su contenido y lectura, su registro reposa dentro del expediente en el formato FOR-GDO-330-024 testigo documental.</w:t>
      </w:r>
    </w:p>
    <w:p w14:paraId="2FDBED5F" w14:textId="77777777" w:rsidR="005218C8" w:rsidRPr="00171903" w:rsidRDefault="005218C8" w:rsidP="005218C8">
      <w:pPr>
        <w:rPr>
          <w:rFonts w:ascii="Verdana" w:hAnsi="Verdana"/>
          <w:sz w:val="22"/>
          <w:szCs w:val="22"/>
        </w:rPr>
      </w:pPr>
    </w:p>
    <w:p w14:paraId="45AF6943" w14:textId="65319A31" w:rsidR="005218C8" w:rsidRPr="00171903" w:rsidRDefault="005218C8" w:rsidP="005218C8">
      <w:pPr>
        <w:jc w:val="both"/>
        <w:rPr>
          <w:rFonts w:ascii="Verdana" w:hAnsi="Verdana" w:cs="Arial"/>
          <w:sz w:val="22"/>
          <w:szCs w:val="22"/>
        </w:rPr>
      </w:pPr>
      <w:r w:rsidRPr="00171903">
        <w:rPr>
          <w:rFonts w:ascii="Verdana" w:hAnsi="Verdana" w:cs="Arial"/>
          <w:sz w:val="22"/>
          <w:szCs w:val="22"/>
        </w:rPr>
        <w:t xml:space="preserve">Para la preservación y conservación de la memoria en archivos de audio o video, que se encuentren en formatos antiguos como: VHS o </w:t>
      </w:r>
      <w:proofErr w:type="spellStart"/>
      <w:r w:rsidRPr="00171903">
        <w:rPr>
          <w:rFonts w:ascii="Verdana" w:hAnsi="Verdana" w:cs="Arial"/>
          <w:sz w:val="22"/>
          <w:szCs w:val="22"/>
        </w:rPr>
        <w:t>Casette</w:t>
      </w:r>
      <w:proofErr w:type="spellEnd"/>
      <w:r w:rsidRPr="00171903">
        <w:rPr>
          <w:rFonts w:ascii="Verdana" w:hAnsi="Verdana" w:cs="Arial"/>
          <w:sz w:val="22"/>
          <w:szCs w:val="22"/>
        </w:rPr>
        <w:t xml:space="preserve">, se deben implementar los siguientes pasos: </w:t>
      </w:r>
    </w:p>
    <w:p w14:paraId="3AF52F2E" w14:textId="77777777" w:rsidR="00862A81" w:rsidRPr="008B0AC7" w:rsidRDefault="00862A81" w:rsidP="005218C8">
      <w:pPr>
        <w:jc w:val="both"/>
        <w:rPr>
          <w:rFonts w:ascii="Verdana" w:hAnsi="Verdana" w:cs="Arial"/>
        </w:rPr>
      </w:pPr>
    </w:p>
    <w:p w14:paraId="37C2AB3D" w14:textId="5994FF96" w:rsidR="00862A81" w:rsidRPr="00171903" w:rsidRDefault="005218C8" w:rsidP="005218C8">
      <w:pPr>
        <w:spacing w:line="276" w:lineRule="auto"/>
        <w:jc w:val="both"/>
        <w:rPr>
          <w:rFonts w:ascii="Verdana" w:hAnsi="Verdana" w:cs="Arial"/>
          <w:sz w:val="22"/>
          <w:szCs w:val="22"/>
        </w:rPr>
      </w:pPr>
      <w:r w:rsidRPr="00171903">
        <w:rPr>
          <w:rFonts w:ascii="Verdana" w:hAnsi="Verdana" w:cs="Arial"/>
          <w:b/>
          <w:sz w:val="22"/>
          <w:szCs w:val="22"/>
        </w:rPr>
        <w:t xml:space="preserve">Preparación: </w:t>
      </w:r>
      <w:r w:rsidRPr="00171903">
        <w:rPr>
          <w:rFonts w:ascii="Verdana" w:hAnsi="Verdana" w:cs="Arial"/>
          <w:sz w:val="22"/>
          <w:szCs w:val="22"/>
        </w:rPr>
        <w:t xml:space="preserve">Para iniciar se debe verificar la condición del </w:t>
      </w:r>
      <w:proofErr w:type="spellStart"/>
      <w:r w:rsidRPr="00171903">
        <w:rPr>
          <w:rFonts w:ascii="Verdana" w:hAnsi="Verdana" w:cs="Arial"/>
          <w:sz w:val="22"/>
          <w:szCs w:val="22"/>
        </w:rPr>
        <w:t>casette</w:t>
      </w:r>
      <w:proofErr w:type="spellEnd"/>
      <w:r w:rsidRPr="00171903">
        <w:rPr>
          <w:rFonts w:ascii="Verdana" w:hAnsi="Verdana" w:cs="Arial"/>
          <w:sz w:val="22"/>
          <w:szCs w:val="22"/>
        </w:rPr>
        <w:t xml:space="preserve"> o video cinta, revisar que las partes se encuentren en buenas condiciones: </w:t>
      </w:r>
    </w:p>
    <w:p w14:paraId="6464536F" w14:textId="77777777" w:rsidR="005218C8" w:rsidRPr="00171903" w:rsidRDefault="005218C8" w:rsidP="00B43D89">
      <w:pPr>
        <w:numPr>
          <w:ilvl w:val="0"/>
          <w:numId w:val="18"/>
        </w:numPr>
        <w:spacing w:line="276" w:lineRule="auto"/>
        <w:jc w:val="both"/>
        <w:rPr>
          <w:rFonts w:ascii="Verdana" w:hAnsi="Verdana" w:cs="Arial"/>
          <w:sz w:val="22"/>
          <w:szCs w:val="22"/>
        </w:rPr>
      </w:pPr>
      <w:r w:rsidRPr="00171903">
        <w:rPr>
          <w:rFonts w:ascii="Verdana" w:hAnsi="Verdana" w:cs="Arial"/>
          <w:sz w:val="22"/>
          <w:szCs w:val="22"/>
        </w:rPr>
        <w:t>Carcaza</w:t>
      </w:r>
    </w:p>
    <w:p w14:paraId="77E1C853" w14:textId="77777777" w:rsidR="005218C8" w:rsidRPr="00171903" w:rsidRDefault="005218C8" w:rsidP="00B43D89">
      <w:pPr>
        <w:numPr>
          <w:ilvl w:val="0"/>
          <w:numId w:val="18"/>
        </w:numPr>
        <w:spacing w:line="276" w:lineRule="auto"/>
        <w:jc w:val="both"/>
        <w:rPr>
          <w:rFonts w:ascii="Verdana" w:hAnsi="Verdana" w:cs="Arial"/>
          <w:sz w:val="22"/>
          <w:szCs w:val="22"/>
        </w:rPr>
      </w:pPr>
      <w:r w:rsidRPr="00171903">
        <w:rPr>
          <w:rFonts w:ascii="Verdana" w:hAnsi="Verdana" w:cs="Arial"/>
          <w:sz w:val="22"/>
          <w:szCs w:val="22"/>
        </w:rPr>
        <w:t xml:space="preserve">Cinta </w:t>
      </w:r>
    </w:p>
    <w:p w14:paraId="2BCF13C9" w14:textId="77777777" w:rsidR="005218C8" w:rsidRPr="00171903" w:rsidRDefault="005218C8" w:rsidP="00B43D89">
      <w:pPr>
        <w:numPr>
          <w:ilvl w:val="0"/>
          <w:numId w:val="18"/>
        </w:numPr>
        <w:spacing w:line="276" w:lineRule="auto"/>
        <w:jc w:val="both"/>
        <w:rPr>
          <w:rFonts w:ascii="Verdana" w:hAnsi="Verdana" w:cs="Arial"/>
          <w:sz w:val="22"/>
          <w:szCs w:val="22"/>
        </w:rPr>
      </w:pPr>
      <w:r w:rsidRPr="00171903">
        <w:rPr>
          <w:rFonts w:ascii="Verdana" w:hAnsi="Verdana" w:cs="Arial"/>
          <w:sz w:val="22"/>
          <w:szCs w:val="22"/>
        </w:rPr>
        <w:t>Carretes</w:t>
      </w:r>
    </w:p>
    <w:p w14:paraId="4236D4C5" w14:textId="77777777" w:rsidR="005218C8" w:rsidRPr="00171903" w:rsidRDefault="005218C8" w:rsidP="00B43D89">
      <w:pPr>
        <w:numPr>
          <w:ilvl w:val="0"/>
          <w:numId w:val="18"/>
        </w:numPr>
        <w:spacing w:line="276" w:lineRule="auto"/>
        <w:jc w:val="both"/>
        <w:rPr>
          <w:rFonts w:ascii="Verdana" w:hAnsi="Verdana" w:cs="Arial"/>
          <w:sz w:val="22"/>
          <w:szCs w:val="22"/>
        </w:rPr>
      </w:pPr>
      <w:r w:rsidRPr="00171903">
        <w:rPr>
          <w:rFonts w:ascii="Verdana" w:hAnsi="Verdana" w:cs="Arial"/>
          <w:sz w:val="22"/>
          <w:szCs w:val="22"/>
        </w:rPr>
        <w:lastRenderedPageBreak/>
        <w:t>Rodillos de Guía</w:t>
      </w:r>
    </w:p>
    <w:p w14:paraId="4C8D5FBC" w14:textId="77777777" w:rsidR="005218C8" w:rsidRPr="00171903" w:rsidRDefault="005218C8" w:rsidP="00B43D89">
      <w:pPr>
        <w:numPr>
          <w:ilvl w:val="0"/>
          <w:numId w:val="18"/>
        </w:numPr>
        <w:spacing w:line="276" w:lineRule="auto"/>
        <w:jc w:val="both"/>
        <w:rPr>
          <w:rFonts w:ascii="Verdana" w:hAnsi="Verdana" w:cs="Arial"/>
          <w:sz w:val="22"/>
          <w:szCs w:val="22"/>
        </w:rPr>
      </w:pPr>
      <w:r w:rsidRPr="00171903">
        <w:rPr>
          <w:rFonts w:ascii="Verdana" w:hAnsi="Verdana" w:cs="Arial"/>
          <w:sz w:val="22"/>
          <w:szCs w:val="22"/>
        </w:rPr>
        <w:t>Almohadillas de presión</w:t>
      </w:r>
    </w:p>
    <w:p w14:paraId="669E84CA" w14:textId="77777777" w:rsidR="005218C8" w:rsidRPr="00171903" w:rsidRDefault="005218C8" w:rsidP="005218C8">
      <w:pPr>
        <w:jc w:val="both"/>
        <w:rPr>
          <w:rFonts w:ascii="Verdana" w:hAnsi="Verdana" w:cs="Arial"/>
          <w:sz w:val="22"/>
          <w:szCs w:val="22"/>
        </w:rPr>
      </w:pPr>
    </w:p>
    <w:p w14:paraId="337ED2E7" w14:textId="77777777" w:rsidR="00862A81" w:rsidRPr="00171903" w:rsidRDefault="005218C8" w:rsidP="005218C8">
      <w:pPr>
        <w:spacing w:line="276" w:lineRule="auto"/>
        <w:jc w:val="both"/>
        <w:rPr>
          <w:rFonts w:ascii="Verdana" w:hAnsi="Verdana" w:cs="Arial"/>
          <w:sz w:val="22"/>
          <w:szCs w:val="22"/>
        </w:rPr>
      </w:pPr>
      <w:r w:rsidRPr="00171903">
        <w:rPr>
          <w:rFonts w:ascii="Verdana" w:hAnsi="Verdana" w:cs="Arial"/>
          <w:sz w:val="22"/>
          <w:szCs w:val="22"/>
        </w:rPr>
        <w:t xml:space="preserve">En caso de identificar algún deterioro se deberá aplicar las intervenciones de conservación definidas en la norma ISO 18923: 2000 “Materiales de Imagen – Cinta magnética con base de poliéster- prácticas de almacenamiento”. </w:t>
      </w:r>
    </w:p>
    <w:p w14:paraId="6A591CE3" w14:textId="6FE15B77" w:rsidR="005218C8" w:rsidRPr="00171903" w:rsidRDefault="005218C8" w:rsidP="005218C8">
      <w:pPr>
        <w:spacing w:line="276" w:lineRule="auto"/>
        <w:jc w:val="both"/>
        <w:rPr>
          <w:rFonts w:ascii="Verdana" w:hAnsi="Verdana" w:cs="Arial"/>
          <w:sz w:val="22"/>
          <w:szCs w:val="22"/>
        </w:rPr>
      </w:pPr>
      <w:r w:rsidRPr="00171903">
        <w:rPr>
          <w:rFonts w:ascii="Verdana" w:hAnsi="Verdana" w:cs="Arial"/>
          <w:sz w:val="22"/>
          <w:szCs w:val="22"/>
        </w:rPr>
        <w:t xml:space="preserve">Pero si por el contrario el medio se encuentra deteriorado totalmente y la información no se puede recuperar, se debe realizar un acta donde se expliquen los detalles la información que contenía dicho </w:t>
      </w:r>
      <w:proofErr w:type="spellStart"/>
      <w:r w:rsidRPr="00171903">
        <w:rPr>
          <w:rFonts w:ascii="Verdana" w:hAnsi="Verdana" w:cs="Arial"/>
          <w:sz w:val="22"/>
          <w:szCs w:val="22"/>
        </w:rPr>
        <w:t>casette</w:t>
      </w:r>
      <w:proofErr w:type="spellEnd"/>
      <w:r w:rsidRPr="00171903">
        <w:rPr>
          <w:rFonts w:ascii="Verdana" w:hAnsi="Verdana" w:cs="Arial"/>
          <w:sz w:val="22"/>
          <w:szCs w:val="22"/>
        </w:rPr>
        <w:t xml:space="preserve"> o video (siempre que sea posible) y la razón por la que no se pudo digitalizar. </w:t>
      </w:r>
    </w:p>
    <w:p w14:paraId="254B7FC5" w14:textId="77777777" w:rsidR="00171903" w:rsidRDefault="00171903" w:rsidP="00692BF9">
      <w:pPr>
        <w:pStyle w:val="Ttulo2"/>
        <w:rPr>
          <w:sz w:val="24"/>
          <w:szCs w:val="24"/>
        </w:rPr>
      </w:pPr>
      <w:bookmarkStart w:id="16" w:name="_Toc180679452"/>
    </w:p>
    <w:p w14:paraId="6AA87C58" w14:textId="11D7F7D6" w:rsidR="00452EEE" w:rsidRPr="008B0AC7" w:rsidRDefault="00692BF9" w:rsidP="00692BF9">
      <w:pPr>
        <w:pStyle w:val="Ttulo2"/>
        <w:rPr>
          <w:sz w:val="24"/>
          <w:szCs w:val="24"/>
        </w:rPr>
      </w:pPr>
      <w:r w:rsidRPr="008B0AC7">
        <w:rPr>
          <w:sz w:val="24"/>
          <w:szCs w:val="24"/>
        </w:rPr>
        <w:t xml:space="preserve">6.3 </w:t>
      </w:r>
      <w:r w:rsidR="007A1B91" w:rsidRPr="008B0AC7">
        <w:rPr>
          <w:sz w:val="24"/>
          <w:szCs w:val="24"/>
        </w:rPr>
        <w:t>Fotocopiado</w:t>
      </w:r>
      <w:bookmarkEnd w:id="16"/>
    </w:p>
    <w:p w14:paraId="244450CA" w14:textId="22FCB383" w:rsidR="002E1052" w:rsidRPr="00171903" w:rsidRDefault="002E1052" w:rsidP="002E1052">
      <w:pPr>
        <w:jc w:val="both"/>
        <w:rPr>
          <w:rFonts w:ascii="Verdana" w:hAnsi="Verdana"/>
          <w:b/>
          <w:sz w:val="22"/>
          <w:szCs w:val="22"/>
        </w:rPr>
      </w:pPr>
    </w:p>
    <w:p w14:paraId="7418939F" w14:textId="582C29CA" w:rsidR="00E25119" w:rsidRPr="00171903" w:rsidRDefault="00DB2FD4" w:rsidP="00E25119">
      <w:pPr>
        <w:spacing w:line="276" w:lineRule="auto"/>
        <w:jc w:val="both"/>
        <w:rPr>
          <w:rFonts w:ascii="Verdana" w:hAnsi="Verdana" w:cs="Arial"/>
          <w:sz w:val="22"/>
          <w:szCs w:val="22"/>
        </w:rPr>
      </w:pPr>
      <w:r w:rsidRPr="00171903">
        <w:rPr>
          <w:rFonts w:ascii="Verdana" w:hAnsi="Verdana" w:cs="Arial"/>
          <w:sz w:val="22"/>
          <w:szCs w:val="22"/>
        </w:rPr>
        <w:t>A fin de garantizar la perdurabilidad y consulta de los documentos, se procederá a la digitalización de aquellos elaborados en papel que presenten deterioro o cuya reproducción sea exigida por las tablas de retención documental.</w:t>
      </w:r>
    </w:p>
    <w:p w14:paraId="13A12CBF" w14:textId="77777777" w:rsidR="00DB2FD4" w:rsidRPr="008B0AC7" w:rsidRDefault="00DB2FD4" w:rsidP="00E25119">
      <w:pPr>
        <w:spacing w:line="276" w:lineRule="auto"/>
        <w:jc w:val="both"/>
        <w:rPr>
          <w:rFonts w:ascii="Verdana" w:hAnsi="Verdana" w:cs="Arial"/>
        </w:rPr>
      </w:pPr>
    </w:p>
    <w:p w14:paraId="39AF1A86" w14:textId="59A369AB" w:rsidR="00E25119" w:rsidRPr="00171903" w:rsidRDefault="00E25119" w:rsidP="00E25119">
      <w:pPr>
        <w:spacing w:line="276" w:lineRule="auto"/>
        <w:jc w:val="both"/>
        <w:rPr>
          <w:rFonts w:ascii="Verdana" w:hAnsi="Verdana" w:cs="Arial"/>
          <w:sz w:val="22"/>
          <w:szCs w:val="22"/>
        </w:rPr>
      </w:pPr>
      <w:r w:rsidRPr="00171903">
        <w:rPr>
          <w:rFonts w:ascii="Verdana" w:hAnsi="Verdana" w:cs="Arial"/>
          <w:b/>
          <w:sz w:val="22"/>
          <w:szCs w:val="22"/>
        </w:rPr>
        <w:t xml:space="preserve">Preparación del documento: </w:t>
      </w:r>
      <w:r w:rsidRPr="00171903">
        <w:rPr>
          <w:rFonts w:ascii="Verdana" w:hAnsi="Verdana" w:cs="Arial"/>
          <w:sz w:val="22"/>
          <w:szCs w:val="22"/>
        </w:rPr>
        <w:t>Para evitar que la suciedad o los residuos afecten la calidad de la copia, se recomienda limpiar el documento original con un paño suave y seco antes de proceder con la reproducción. En aquellos casos en los que la información relevante se encuentre ubicada en los márgenes y el documento se encuentre encuadernado, se sugiere considerar la posibilidad de desencuadernarlo parcialmente para garantizar una alineación precisa de los elementos gráficos y textuales.</w:t>
      </w:r>
    </w:p>
    <w:p w14:paraId="6D19A33B" w14:textId="6C34989C" w:rsidR="00E25119" w:rsidRPr="008B0AC7" w:rsidRDefault="00E25119" w:rsidP="00862A81">
      <w:pPr>
        <w:spacing w:line="276" w:lineRule="auto"/>
        <w:jc w:val="both"/>
        <w:rPr>
          <w:rFonts w:ascii="Verdana" w:hAnsi="Verdana" w:cs="Arial"/>
        </w:rPr>
      </w:pPr>
    </w:p>
    <w:p w14:paraId="38CF94AE" w14:textId="54ED6E01" w:rsidR="00E25119" w:rsidRPr="00171903" w:rsidRDefault="00E25119" w:rsidP="00E25119">
      <w:pPr>
        <w:spacing w:line="276" w:lineRule="auto"/>
        <w:jc w:val="both"/>
        <w:rPr>
          <w:rFonts w:ascii="Verdana" w:hAnsi="Verdana" w:cs="Arial"/>
          <w:sz w:val="22"/>
          <w:szCs w:val="22"/>
        </w:rPr>
      </w:pPr>
      <w:r w:rsidRPr="00171903">
        <w:rPr>
          <w:rFonts w:ascii="Verdana" w:hAnsi="Verdana" w:cs="Arial"/>
          <w:b/>
          <w:sz w:val="22"/>
          <w:szCs w:val="22"/>
        </w:rPr>
        <w:t xml:space="preserve">Reparación del documento: </w:t>
      </w:r>
      <w:r w:rsidRPr="00171903">
        <w:rPr>
          <w:rFonts w:ascii="Verdana" w:hAnsi="Verdana" w:cs="Arial"/>
          <w:sz w:val="22"/>
          <w:szCs w:val="22"/>
        </w:rPr>
        <w:t>Reparar cualquier daño en el documento original, como rasgaduras o pliegues, que puedan interferir con el proceso de fotocopiado.</w:t>
      </w:r>
    </w:p>
    <w:p w14:paraId="33A1F41B" w14:textId="140229B0" w:rsidR="00E25119" w:rsidRPr="00171903" w:rsidRDefault="00E25119" w:rsidP="00E25119">
      <w:pPr>
        <w:spacing w:line="276" w:lineRule="auto"/>
        <w:jc w:val="both"/>
        <w:rPr>
          <w:rFonts w:ascii="Verdana" w:hAnsi="Verdana" w:cs="Arial"/>
          <w:sz w:val="22"/>
          <w:szCs w:val="22"/>
        </w:rPr>
      </w:pPr>
    </w:p>
    <w:p w14:paraId="37FB61BF" w14:textId="77777777" w:rsidR="00E25119" w:rsidRPr="00171903" w:rsidRDefault="00E25119" w:rsidP="00E25119">
      <w:pPr>
        <w:autoSpaceDE w:val="0"/>
        <w:autoSpaceDN w:val="0"/>
        <w:adjustRightInd w:val="0"/>
        <w:jc w:val="both"/>
        <w:rPr>
          <w:rFonts w:ascii="Verdana" w:hAnsi="Verdana" w:cs="Verdana"/>
          <w:color w:val="000000"/>
          <w:sz w:val="22"/>
          <w:szCs w:val="22"/>
        </w:rPr>
      </w:pPr>
      <w:r w:rsidRPr="00171903">
        <w:rPr>
          <w:rFonts w:ascii="Verdana" w:hAnsi="Verdana" w:cs="Verdana"/>
          <w:b/>
          <w:bCs/>
          <w:color w:val="000000"/>
          <w:sz w:val="22"/>
          <w:szCs w:val="22"/>
        </w:rPr>
        <w:t xml:space="preserve">Configuración de la resolución. </w:t>
      </w:r>
      <w:r w:rsidRPr="00171903">
        <w:rPr>
          <w:rFonts w:ascii="Verdana" w:hAnsi="Verdana" w:cs="Verdana"/>
          <w:color w:val="000000"/>
          <w:sz w:val="22"/>
          <w:szCs w:val="22"/>
        </w:rPr>
        <w:t xml:space="preserve">Configurar la fotocopiadora a una resolución de entre 200 y 600 dpi, dependiendo del contenido del documento (texto, gráficos, etc.). </w:t>
      </w:r>
    </w:p>
    <w:p w14:paraId="3951C2DC" w14:textId="1C9D5B66" w:rsidR="00E25119" w:rsidRPr="00171903" w:rsidRDefault="00E25119" w:rsidP="00E25119">
      <w:pPr>
        <w:autoSpaceDE w:val="0"/>
        <w:autoSpaceDN w:val="0"/>
        <w:adjustRightInd w:val="0"/>
        <w:rPr>
          <w:rFonts w:ascii="Verdana" w:hAnsi="Verdana" w:cs="Verdana"/>
          <w:color w:val="000000"/>
          <w:sz w:val="22"/>
          <w:szCs w:val="22"/>
        </w:rPr>
      </w:pPr>
      <w:r w:rsidRPr="00171903">
        <w:rPr>
          <w:rFonts w:ascii="Verdana" w:hAnsi="Verdana" w:cs="Verdana"/>
          <w:color w:val="000000"/>
          <w:sz w:val="22"/>
          <w:szCs w:val="22"/>
        </w:rPr>
        <w:t xml:space="preserve">Se sugiere la resolución: </w:t>
      </w:r>
    </w:p>
    <w:p w14:paraId="5BC817AB" w14:textId="77777777" w:rsidR="00E25119" w:rsidRPr="00171903" w:rsidRDefault="00E25119" w:rsidP="00E25119">
      <w:pPr>
        <w:autoSpaceDE w:val="0"/>
        <w:autoSpaceDN w:val="0"/>
        <w:adjustRightInd w:val="0"/>
        <w:rPr>
          <w:rFonts w:ascii="Verdana" w:hAnsi="Verdana" w:cs="Verdana"/>
          <w:color w:val="000000"/>
          <w:sz w:val="22"/>
          <w:szCs w:val="22"/>
        </w:rPr>
      </w:pPr>
    </w:p>
    <w:p w14:paraId="10AD489E" w14:textId="77777777" w:rsidR="00E25119" w:rsidRPr="00171903" w:rsidRDefault="00E25119" w:rsidP="00B43D89">
      <w:pPr>
        <w:pStyle w:val="Prrafodelista"/>
        <w:numPr>
          <w:ilvl w:val="0"/>
          <w:numId w:val="19"/>
        </w:numPr>
        <w:autoSpaceDE w:val="0"/>
        <w:adjustRightInd w:val="0"/>
        <w:rPr>
          <w:rFonts w:ascii="Verdana" w:hAnsi="Verdana" w:cs="Verdana"/>
          <w:color w:val="000000"/>
        </w:rPr>
      </w:pPr>
      <w:r w:rsidRPr="00171903">
        <w:rPr>
          <w:rFonts w:ascii="Verdana" w:hAnsi="Verdana" w:cs="Verdana"/>
          <w:color w:val="000000"/>
        </w:rPr>
        <w:t xml:space="preserve">Documentos texto: Entre 200 y 300 dpi </w:t>
      </w:r>
    </w:p>
    <w:p w14:paraId="62C78EF1" w14:textId="77777777" w:rsidR="00E25119" w:rsidRPr="00171903" w:rsidRDefault="00E25119" w:rsidP="00E25119">
      <w:pPr>
        <w:autoSpaceDE w:val="0"/>
        <w:autoSpaceDN w:val="0"/>
        <w:adjustRightInd w:val="0"/>
        <w:rPr>
          <w:rFonts w:ascii="Verdana" w:hAnsi="Verdana" w:cs="Verdana"/>
          <w:color w:val="000000"/>
          <w:sz w:val="22"/>
          <w:szCs w:val="22"/>
        </w:rPr>
      </w:pPr>
    </w:p>
    <w:p w14:paraId="1CC3A093" w14:textId="77777777" w:rsidR="00E25119" w:rsidRPr="00171903" w:rsidRDefault="00E25119" w:rsidP="00B43D89">
      <w:pPr>
        <w:pStyle w:val="Prrafodelista"/>
        <w:numPr>
          <w:ilvl w:val="0"/>
          <w:numId w:val="19"/>
        </w:numPr>
        <w:autoSpaceDE w:val="0"/>
        <w:adjustRightInd w:val="0"/>
        <w:rPr>
          <w:rFonts w:ascii="Verdana" w:hAnsi="Verdana" w:cs="Verdana"/>
          <w:color w:val="000000"/>
        </w:rPr>
      </w:pPr>
      <w:r w:rsidRPr="00171903">
        <w:rPr>
          <w:rFonts w:ascii="Verdana" w:hAnsi="Verdana" w:cs="Verdana"/>
          <w:color w:val="000000"/>
        </w:rPr>
        <w:t xml:space="preserve">Documentos con gráficos o ilustraciones detalladas: Entre 300 y 600 dpi. </w:t>
      </w:r>
    </w:p>
    <w:p w14:paraId="384BFEDC" w14:textId="77777777" w:rsidR="00E25119" w:rsidRPr="00171903" w:rsidRDefault="00E25119" w:rsidP="00E25119">
      <w:pPr>
        <w:autoSpaceDE w:val="0"/>
        <w:autoSpaceDN w:val="0"/>
        <w:adjustRightInd w:val="0"/>
        <w:rPr>
          <w:rFonts w:ascii="Verdana" w:hAnsi="Verdana" w:cs="Verdana"/>
          <w:color w:val="000000"/>
          <w:sz w:val="22"/>
          <w:szCs w:val="22"/>
        </w:rPr>
      </w:pPr>
    </w:p>
    <w:p w14:paraId="3A9E0D66" w14:textId="77777777" w:rsidR="00E25119" w:rsidRPr="00171903" w:rsidRDefault="00E25119" w:rsidP="00B43D89">
      <w:pPr>
        <w:pStyle w:val="Prrafodelista"/>
        <w:numPr>
          <w:ilvl w:val="0"/>
          <w:numId w:val="19"/>
        </w:numPr>
        <w:autoSpaceDE w:val="0"/>
        <w:adjustRightInd w:val="0"/>
        <w:rPr>
          <w:rFonts w:ascii="Verdana" w:hAnsi="Verdana" w:cs="Verdana"/>
          <w:color w:val="000000"/>
        </w:rPr>
      </w:pPr>
      <w:r w:rsidRPr="00171903">
        <w:rPr>
          <w:rFonts w:ascii="Verdana" w:hAnsi="Verdana" w:cs="Verdana"/>
          <w:color w:val="000000"/>
        </w:rPr>
        <w:t>Documentos con contenido en color relevante: 600 dpi para preservar la finalidad y calidad de la información a color.</w:t>
      </w:r>
    </w:p>
    <w:p w14:paraId="1A31A924" w14:textId="77777777" w:rsidR="00E25119" w:rsidRPr="00171903" w:rsidRDefault="00E25119" w:rsidP="00E25119">
      <w:pPr>
        <w:pStyle w:val="Prrafodelista"/>
        <w:rPr>
          <w:rFonts w:ascii="Verdana" w:hAnsi="Verdana" w:cs="Verdana"/>
          <w:b/>
          <w:color w:val="000000"/>
        </w:rPr>
      </w:pPr>
    </w:p>
    <w:p w14:paraId="02C74867" w14:textId="16D96C34" w:rsidR="00E25119" w:rsidRPr="00171903" w:rsidRDefault="00E25119" w:rsidP="00E25119">
      <w:pPr>
        <w:autoSpaceDE w:val="0"/>
        <w:adjustRightInd w:val="0"/>
        <w:jc w:val="both"/>
        <w:rPr>
          <w:rFonts w:ascii="Verdana" w:hAnsi="Verdana" w:cs="Verdana"/>
          <w:color w:val="000000"/>
          <w:sz w:val="22"/>
          <w:szCs w:val="22"/>
        </w:rPr>
      </w:pPr>
      <w:r w:rsidRPr="00171903">
        <w:rPr>
          <w:rFonts w:ascii="Verdana" w:hAnsi="Verdana" w:cs="Verdana"/>
          <w:b/>
          <w:color w:val="000000"/>
          <w:sz w:val="22"/>
          <w:szCs w:val="22"/>
        </w:rPr>
        <w:t>Mantenimiento de las máquinas</w:t>
      </w:r>
      <w:r w:rsidRPr="00171903">
        <w:rPr>
          <w:rFonts w:ascii="Verdana" w:hAnsi="Verdana" w:cs="Verdana"/>
          <w:color w:val="000000"/>
          <w:sz w:val="22"/>
          <w:szCs w:val="22"/>
        </w:rPr>
        <w:t xml:space="preserve">: Revisar y calibrar regularmente las máquinas de fotocopiado e impresión para evitar manchas o sombras en las copias. </w:t>
      </w:r>
    </w:p>
    <w:p w14:paraId="4E46B282" w14:textId="500D63D1" w:rsidR="00E25119" w:rsidRPr="00171903" w:rsidRDefault="00E25119" w:rsidP="00E25119">
      <w:pPr>
        <w:autoSpaceDE w:val="0"/>
        <w:adjustRightInd w:val="0"/>
        <w:jc w:val="both"/>
        <w:rPr>
          <w:rFonts w:ascii="Verdana" w:hAnsi="Verdana" w:cs="Verdana"/>
          <w:color w:val="000000"/>
          <w:sz w:val="22"/>
          <w:szCs w:val="22"/>
        </w:rPr>
      </w:pPr>
    </w:p>
    <w:p w14:paraId="32061350" w14:textId="733C44C9" w:rsidR="00E25119" w:rsidRPr="00171903" w:rsidRDefault="00E25119" w:rsidP="00E25119">
      <w:pPr>
        <w:autoSpaceDE w:val="0"/>
        <w:adjustRightInd w:val="0"/>
        <w:jc w:val="both"/>
        <w:rPr>
          <w:rFonts w:ascii="Verdana" w:hAnsi="Verdana"/>
          <w:sz w:val="22"/>
          <w:szCs w:val="22"/>
        </w:rPr>
      </w:pPr>
      <w:r w:rsidRPr="00171903">
        <w:rPr>
          <w:rFonts w:ascii="Verdana" w:hAnsi="Verdana" w:cs="Verdana"/>
          <w:b/>
          <w:color w:val="000000"/>
          <w:sz w:val="22"/>
          <w:szCs w:val="22"/>
        </w:rPr>
        <w:t>Tipo de papel:</w:t>
      </w:r>
      <w:r w:rsidRPr="00171903">
        <w:rPr>
          <w:rFonts w:ascii="Verdana" w:hAnsi="Verdana" w:cs="Verdana"/>
          <w:color w:val="000000"/>
          <w:sz w:val="22"/>
          <w:szCs w:val="22"/>
        </w:rPr>
        <w:t xml:space="preserve"> </w:t>
      </w:r>
      <w:r w:rsidRPr="00171903">
        <w:rPr>
          <w:rFonts w:ascii="Verdana" w:hAnsi="Verdana"/>
          <w:sz w:val="22"/>
          <w:szCs w:val="22"/>
        </w:rPr>
        <w:t>Se recomienda emplear papel bond blanco con un gramaje comprendido entre 60 y 74 g/ m². No se debe hacer uso de papel reciclado.</w:t>
      </w:r>
    </w:p>
    <w:p w14:paraId="6A27CA3A" w14:textId="77777777" w:rsidR="00E25119" w:rsidRPr="008B0AC7" w:rsidRDefault="00E25119" w:rsidP="00E25119">
      <w:pPr>
        <w:autoSpaceDE w:val="0"/>
        <w:adjustRightInd w:val="0"/>
        <w:jc w:val="both"/>
        <w:rPr>
          <w:rFonts w:ascii="Verdana" w:hAnsi="Verdana" w:cs="Arial"/>
          <w:b/>
        </w:rPr>
      </w:pPr>
    </w:p>
    <w:p w14:paraId="2FE3D061" w14:textId="670B5DCD" w:rsidR="00DE0C50" w:rsidRPr="00171903" w:rsidRDefault="00E25119" w:rsidP="00E25119">
      <w:pPr>
        <w:jc w:val="both"/>
        <w:rPr>
          <w:rFonts w:ascii="Verdana" w:hAnsi="Verdana"/>
          <w:b/>
          <w:sz w:val="22"/>
          <w:szCs w:val="22"/>
        </w:rPr>
      </w:pPr>
      <w:r w:rsidRPr="00171903">
        <w:rPr>
          <w:rFonts w:ascii="Verdana" w:hAnsi="Verdana"/>
          <w:b/>
          <w:bCs/>
          <w:sz w:val="22"/>
          <w:szCs w:val="22"/>
        </w:rPr>
        <w:t xml:space="preserve">Colocación del documento: </w:t>
      </w:r>
      <w:r w:rsidRPr="00171903">
        <w:rPr>
          <w:rFonts w:ascii="Verdana" w:hAnsi="Verdana" w:cs="Verdana"/>
          <w:color w:val="000000"/>
          <w:sz w:val="22"/>
          <w:szCs w:val="22"/>
        </w:rPr>
        <w:t>Ubicar el documento original de manera precisa en el cristal o alimentador de la fotocopiadora, garantizando su alineación y planitud para evitar distorsiones en la copia.</w:t>
      </w:r>
    </w:p>
    <w:p w14:paraId="4649F607" w14:textId="46E7013B" w:rsidR="00DE0C50" w:rsidRPr="00171903" w:rsidRDefault="00DE0C50" w:rsidP="00DE0C50">
      <w:pPr>
        <w:jc w:val="both"/>
        <w:rPr>
          <w:rFonts w:ascii="Verdana" w:hAnsi="Verdana"/>
          <w:b/>
          <w:sz w:val="22"/>
          <w:szCs w:val="22"/>
        </w:rPr>
      </w:pPr>
    </w:p>
    <w:p w14:paraId="2726FF37" w14:textId="0A63A4C6" w:rsidR="00DE0C50" w:rsidRPr="00171903" w:rsidRDefault="00E25119" w:rsidP="00DE0C50">
      <w:pPr>
        <w:jc w:val="both"/>
        <w:rPr>
          <w:rFonts w:ascii="Verdana" w:hAnsi="Verdana"/>
          <w:sz w:val="22"/>
          <w:szCs w:val="22"/>
        </w:rPr>
      </w:pPr>
      <w:r w:rsidRPr="00171903">
        <w:rPr>
          <w:rFonts w:ascii="Verdana" w:hAnsi="Verdana"/>
          <w:b/>
          <w:sz w:val="22"/>
          <w:szCs w:val="22"/>
        </w:rPr>
        <w:t>Modo de copia:</w:t>
      </w:r>
      <w:r w:rsidRPr="00171903">
        <w:rPr>
          <w:rFonts w:ascii="Verdana" w:hAnsi="Verdana"/>
          <w:sz w:val="22"/>
          <w:szCs w:val="22"/>
        </w:rPr>
        <w:t xml:space="preserve"> Seleccionar el modo de copia adecuado (blanco y negro, color, doble cara, etc.) según el tipo de documento y la necesidad de conservar el color y otros detalles.</w:t>
      </w:r>
    </w:p>
    <w:p w14:paraId="2BB50098" w14:textId="153ECA96" w:rsidR="007F339D" w:rsidRPr="00171903" w:rsidRDefault="007F339D" w:rsidP="00DE0C50">
      <w:pPr>
        <w:jc w:val="both"/>
        <w:rPr>
          <w:rFonts w:ascii="Verdana" w:hAnsi="Verdana"/>
          <w:sz w:val="22"/>
          <w:szCs w:val="22"/>
        </w:rPr>
      </w:pPr>
    </w:p>
    <w:p w14:paraId="24EE9447" w14:textId="3EF26767" w:rsidR="007F339D" w:rsidRPr="00171903" w:rsidRDefault="007F339D" w:rsidP="00DE0C50">
      <w:pPr>
        <w:jc w:val="both"/>
        <w:rPr>
          <w:rFonts w:ascii="Verdana" w:hAnsi="Verdana"/>
          <w:sz w:val="22"/>
          <w:szCs w:val="22"/>
        </w:rPr>
      </w:pPr>
      <w:r w:rsidRPr="00171903">
        <w:rPr>
          <w:rFonts w:ascii="Verdana" w:hAnsi="Verdana"/>
          <w:b/>
          <w:sz w:val="22"/>
          <w:szCs w:val="22"/>
        </w:rPr>
        <w:t>Almacenamiento de las copias.</w:t>
      </w:r>
      <w:r w:rsidRPr="00171903">
        <w:rPr>
          <w:rFonts w:ascii="Verdana" w:hAnsi="Verdana"/>
          <w:sz w:val="22"/>
          <w:szCs w:val="22"/>
        </w:rPr>
        <w:t xml:space="preserve"> Almacenar las copias en un entorno adecuado para evitar daños y limitar la manipulación de los documentos originales al mínimo necesario.</w:t>
      </w:r>
    </w:p>
    <w:p w14:paraId="5EF70E50" w14:textId="77777777" w:rsidR="000B14FB" w:rsidRPr="008B0AC7" w:rsidRDefault="000B14FB" w:rsidP="00DE0C50">
      <w:pPr>
        <w:jc w:val="both"/>
        <w:rPr>
          <w:rFonts w:ascii="Verdana" w:hAnsi="Verdana"/>
        </w:rPr>
      </w:pPr>
    </w:p>
    <w:p w14:paraId="0C093C94" w14:textId="4CBBC118" w:rsidR="007F339D" w:rsidRPr="008B0AC7" w:rsidRDefault="007F339D" w:rsidP="00B43D89">
      <w:pPr>
        <w:pStyle w:val="Ttulo2"/>
        <w:numPr>
          <w:ilvl w:val="1"/>
          <w:numId w:val="24"/>
        </w:numPr>
        <w:rPr>
          <w:sz w:val="24"/>
          <w:szCs w:val="24"/>
        </w:rPr>
      </w:pPr>
      <w:bookmarkStart w:id="17" w:name="_Toc180679453"/>
      <w:r w:rsidRPr="008B0AC7">
        <w:rPr>
          <w:sz w:val="24"/>
          <w:szCs w:val="24"/>
        </w:rPr>
        <w:t>Impresión</w:t>
      </w:r>
      <w:bookmarkEnd w:id="17"/>
    </w:p>
    <w:p w14:paraId="7D48D0A2" w14:textId="448C085C" w:rsidR="007F339D" w:rsidRPr="008B0AC7" w:rsidRDefault="007F339D" w:rsidP="007F339D">
      <w:pPr>
        <w:jc w:val="both"/>
        <w:rPr>
          <w:rFonts w:ascii="Verdana" w:hAnsi="Verdana"/>
          <w:b/>
        </w:rPr>
      </w:pPr>
    </w:p>
    <w:p w14:paraId="4B298B43" w14:textId="4C958A32" w:rsidR="007F339D" w:rsidRPr="00171903" w:rsidRDefault="007F339D" w:rsidP="007F339D">
      <w:pPr>
        <w:jc w:val="both"/>
        <w:rPr>
          <w:rFonts w:ascii="Verdana" w:hAnsi="Verdana"/>
          <w:b/>
          <w:sz w:val="22"/>
          <w:szCs w:val="22"/>
        </w:rPr>
      </w:pPr>
      <w:r w:rsidRPr="00171903">
        <w:rPr>
          <w:rFonts w:ascii="Verdana" w:hAnsi="Verdana"/>
          <w:b/>
          <w:sz w:val="22"/>
          <w:szCs w:val="22"/>
        </w:rPr>
        <w:t xml:space="preserve">Selección de documentos para impresión: </w:t>
      </w:r>
      <w:r w:rsidRPr="00171903">
        <w:rPr>
          <w:rFonts w:ascii="Verdana" w:hAnsi="Verdana"/>
          <w:sz w:val="22"/>
          <w:szCs w:val="22"/>
        </w:rPr>
        <w:t>Realizar la impresión de los documentos conforme a lo establecido en las Tablas de Retención Documental, garantizando la conservación de aquellos que deban mantenerse en formato papel.</w:t>
      </w:r>
    </w:p>
    <w:p w14:paraId="643E6E1C" w14:textId="31BD3A28" w:rsidR="007F339D" w:rsidRPr="00171903" w:rsidRDefault="007F339D" w:rsidP="007F339D">
      <w:pPr>
        <w:jc w:val="both"/>
        <w:rPr>
          <w:rFonts w:ascii="Verdana" w:hAnsi="Verdana"/>
          <w:sz w:val="22"/>
          <w:szCs w:val="22"/>
        </w:rPr>
      </w:pPr>
    </w:p>
    <w:p w14:paraId="72157C77" w14:textId="30BFE6B6" w:rsidR="007F339D" w:rsidRPr="00171903" w:rsidRDefault="007F339D" w:rsidP="007F339D">
      <w:pPr>
        <w:jc w:val="both"/>
        <w:rPr>
          <w:rFonts w:ascii="Verdana" w:hAnsi="Verdana"/>
          <w:sz w:val="22"/>
          <w:szCs w:val="22"/>
        </w:rPr>
      </w:pPr>
      <w:r w:rsidRPr="00171903">
        <w:rPr>
          <w:rFonts w:ascii="Verdana" w:hAnsi="Verdana"/>
          <w:b/>
          <w:sz w:val="22"/>
          <w:szCs w:val="22"/>
        </w:rPr>
        <w:t>Configuración de la impresora:</w:t>
      </w:r>
      <w:r w:rsidRPr="00171903">
        <w:rPr>
          <w:rFonts w:ascii="Verdana" w:hAnsi="Verdana"/>
          <w:sz w:val="22"/>
          <w:szCs w:val="22"/>
        </w:rPr>
        <w:t xml:space="preserve"> Configurar la impresora a una resolución de al menos 300 dpi para obtener una calidad de impresión óptima.</w:t>
      </w:r>
    </w:p>
    <w:p w14:paraId="6E74FC72" w14:textId="77777777" w:rsidR="007F339D" w:rsidRPr="00171903" w:rsidRDefault="007F339D" w:rsidP="007F339D">
      <w:pPr>
        <w:jc w:val="both"/>
        <w:rPr>
          <w:rFonts w:ascii="Verdana" w:hAnsi="Verdana"/>
          <w:sz w:val="22"/>
          <w:szCs w:val="22"/>
        </w:rPr>
      </w:pPr>
    </w:p>
    <w:p w14:paraId="436CE55A" w14:textId="0AEF904F" w:rsidR="007F339D" w:rsidRPr="00171903" w:rsidRDefault="007F339D" w:rsidP="007F339D">
      <w:pPr>
        <w:jc w:val="both"/>
        <w:rPr>
          <w:rFonts w:ascii="Verdana" w:hAnsi="Verdana"/>
          <w:sz w:val="22"/>
          <w:szCs w:val="22"/>
        </w:rPr>
      </w:pPr>
      <w:r w:rsidRPr="00171903">
        <w:rPr>
          <w:rFonts w:ascii="Verdana" w:hAnsi="Verdana" w:cs="Verdana"/>
          <w:b/>
          <w:color w:val="000000"/>
          <w:sz w:val="22"/>
          <w:szCs w:val="22"/>
        </w:rPr>
        <w:t>Tipo de papel:</w:t>
      </w:r>
      <w:r w:rsidRPr="00171903">
        <w:rPr>
          <w:rFonts w:ascii="Verdana" w:hAnsi="Verdana" w:cs="Verdana"/>
          <w:color w:val="000000"/>
          <w:sz w:val="22"/>
          <w:szCs w:val="22"/>
        </w:rPr>
        <w:t xml:space="preserve"> </w:t>
      </w:r>
      <w:r w:rsidRPr="00171903">
        <w:rPr>
          <w:rFonts w:ascii="Verdana" w:hAnsi="Verdana"/>
          <w:sz w:val="22"/>
          <w:szCs w:val="22"/>
        </w:rPr>
        <w:t>Utilizar papel bond blanco de gramaje entre 60 y 74 g/m² para impresiones oficiales y documentos de archivo. Evitar el uso de papel reciclado.</w:t>
      </w:r>
    </w:p>
    <w:p w14:paraId="237FD562" w14:textId="04DC260B" w:rsidR="007F339D" w:rsidRPr="00171903" w:rsidRDefault="007F339D" w:rsidP="007F339D">
      <w:pPr>
        <w:jc w:val="both"/>
        <w:rPr>
          <w:rFonts w:ascii="Verdana" w:hAnsi="Verdana"/>
          <w:sz w:val="22"/>
          <w:szCs w:val="22"/>
        </w:rPr>
      </w:pPr>
    </w:p>
    <w:p w14:paraId="0CAC2561" w14:textId="5F9EACD9" w:rsidR="007F339D" w:rsidRPr="00171903" w:rsidRDefault="007F339D" w:rsidP="007F339D">
      <w:pPr>
        <w:jc w:val="both"/>
        <w:rPr>
          <w:rFonts w:ascii="Verdana" w:hAnsi="Verdana"/>
          <w:sz w:val="22"/>
          <w:szCs w:val="22"/>
        </w:rPr>
      </w:pPr>
      <w:r w:rsidRPr="00171903">
        <w:rPr>
          <w:rFonts w:ascii="Verdana" w:hAnsi="Verdana"/>
          <w:b/>
          <w:sz w:val="22"/>
          <w:szCs w:val="22"/>
        </w:rPr>
        <w:t xml:space="preserve">Impresión a color: </w:t>
      </w:r>
      <w:r w:rsidRPr="00171903">
        <w:rPr>
          <w:rFonts w:ascii="Verdana" w:hAnsi="Verdana"/>
          <w:sz w:val="22"/>
          <w:szCs w:val="22"/>
        </w:rPr>
        <w:t>Se empleará la impresión a color únicamente cuando sea indispensable para la correcta visualización de elementos gráficos o ilustrativos. En el caso de documentos con un contenido principalmente textual, se optará por la impresión en blanco y negro.</w:t>
      </w:r>
    </w:p>
    <w:p w14:paraId="6559E4EF" w14:textId="58463C18" w:rsidR="00FA5B6C" w:rsidRPr="00171903" w:rsidRDefault="00FA5B6C" w:rsidP="007F339D">
      <w:pPr>
        <w:jc w:val="both"/>
        <w:rPr>
          <w:rFonts w:ascii="Verdana" w:hAnsi="Verdana"/>
          <w:sz w:val="22"/>
          <w:szCs w:val="22"/>
        </w:rPr>
      </w:pPr>
    </w:p>
    <w:p w14:paraId="197C5663" w14:textId="4DD2E229" w:rsidR="00FA5B6C" w:rsidRPr="00171903" w:rsidRDefault="00FA5B6C" w:rsidP="00FA5B6C">
      <w:pPr>
        <w:jc w:val="both"/>
        <w:rPr>
          <w:rFonts w:ascii="Verdana" w:hAnsi="Verdana"/>
          <w:b/>
          <w:sz w:val="22"/>
          <w:szCs w:val="22"/>
        </w:rPr>
      </w:pPr>
      <w:r w:rsidRPr="00171903">
        <w:rPr>
          <w:rFonts w:ascii="Verdana" w:hAnsi="Verdana"/>
          <w:b/>
          <w:bCs/>
          <w:sz w:val="22"/>
          <w:szCs w:val="22"/>
        </w:rPr>
        <w:t xml:space="preserve">Verificación de calidad: </w:t>
      </w:r>
      <w:r w:rsidRPr="00171903">
        <w:rPr>
          <w:rFonts w:ascii="Verdana" w:hAnsi="Verdana"/>
          <w:sz w:val="22"/>
          <w:szCs w:val="22"/>
        </w:rPr>
        <w:t xml:space="preserve">Realizar una revisión de calidad </w:t>
      </w:r>
      <w:proofErr w:type="spellStart"/>
      <w:r w:rsidRPr="00171903">
        <w:rPr>
          <w:rFonts w:ascii="Verdana" w:hAnsi="Verdana"/>
          <w:sz w:val="22"/>
          <w:szCs w:val="22"/>
        </w:rPr>
        <w:t>post-impresión</w:t>
      </w:r>
      <w:proofErr w:type="spellEnd"/>
      <w:r w:rsidRPr="00171903">
        <w:rPr>
          <w:rFonts w:ascii="Verdana" w:hAnsi="Verdana"/>
          <w:sz w:val="22"/>
          <w:szCs w:val="22"/>
        </w:rPr>
        <w:t xml:space="preserve"> para asegurar que no haya errores, manchas o degradaciones en la calidad del documento impreso.</w:t>
      </w:r>
    </w:p>
    <w:p w14:paraId="3C388A74" w14:textId="371F602B" w:rsidR="000B14FB" w:rsidRPr="00171903" w:rsidRDefault="000B14FB" w:rsidP="00DE0C50">
      <w:pPr>
        <w:jc w:val="both"/>
        <w:rPr>
          <w:rFonts w:ascii="Verdana" w:hAnsi="Verdana"/>
          <w:b/>
          <w:sz w:val="22"/>
          <w:szCs w:val="22"/>
        </w:rPr>
      </w:pPr>
    </w:p>
    <w:p w14:paraId="36BD0E76" w14:textId="781387D6" w:rsidR="00FA5B6C" w:rsidRPr="00171903" w:rsidRDefault="00FA5B6C" w:rsidP="00B43D89">
      <w:pPr>
        <w:pStyle w:val="Ttulo2"/>
        <w:numPr>
          <w:ilvl w:val="1"/>
          <w:numId w:val="24"/>
        </w:numPr>
        <w:rPr>
          <w:sz w:val="24"/>
          <w:szCs w:val="24"/>
        </w:rPr>
      </w:pPr>
      <w:bookmarkStart w:id="18" w:name="_Toc180679454"/>
      <w:r w:rsidRPr="00171903">
        <w:rPr>
          <w:sz w:val="24"/>
          <w:szCs w:val="24"/>
        </w:rPr>
        <w:t>Migración Digital</w:t>
      </w:r>
      <w:bookmarkEnd w:id="18"/>
    </w:p>
    <w:p w14:paraId="6BA4FD2C" w14:textId="77777777" w:rsidR="00FA5B6C" w:rsidRPr="00171903" w:rsidRDefault="00FA5B6C" w:rsidP="00FA5B6C">
      <w:pPr>
        <w:rPr>
          <w:rFonts w:ascii="Verdana" w:hAnsi="Verdana"/>
          <w:sz w:val="22"/>
          <w:szCs w:val="22"/>
        </w:rPr>
      </w:pPr>
    </w:p>
    <w:p w14:paraId="0585D2F3" w14:textId="19A3E8DB" w:rsidR="00FA5B6C" w:rsidRPr="00171903" w:rsidRDefault="00FA5B6C" w:rsidP="00C914B0">
      <w:pPr>
        <w:jc w:val="both"/>
        <w:rPr>
          <w:rFonts w:ascii="Verdana" w:hAnsi="Verdana" w:cs="Arial"/>
          <w:sz w:val="22"/>
          <w:szCs w:val="22"/>
        </w:rPr>
      </w:pPr>
      <w:r w:rsidRPr="00171903">
        <w:rPr>
          <w:rFonts w:ascii="Verdana" w:hAnsi="Verdana" w:cs="Arial"/>
          <w:sz w:val="22"/>
          <w:szCs w:val="22"/>
        </w:rPr>
        <w:t>Técnica que consiste en trasladar datos almacenados en sistemas o formatos tecnológicos obsoletos hacia plataformas tecnológicas más modernas y compatibles con los sistemas actuales, con el objetivo de asegurar la preservación, accesibilidad y reutilización de dicha información en el futuro.</w:t>
      </w:r>
    </w:p>
    <w:p w14:paraId="12EB7F86" w14:textId="3729881D" w:rsidR="00FA5B6C" w:rsidRPr="008B0AC7" w:rsidRDefault="00FA5B6C" w:rsidP="00FA5B6C">
      <w:pPr>
        <w:rPr>
          <w:rFonts w:ascii="Verdana" w:hAnsi="Verdana"/>
        </w:rPr>
      </w:pPr>
    </w:p>
    <w:p w14:paraId="33E8F1CA" w14:textId="77777777" w:rsidR="00C914B0" w:rsidRPr="008B0AC7" w:rsidRDefault="00FC673D" w:rsidP="00692BF9">
      <w:pPr>
        <w:pStyle w:val="Ttulo3"/>
        <w:rPr>
          <w:sz w:val="24"/>
        </w:rPr>
      </w:pPr>
      <w:r w:rsidRPr="008B0AC7">
        <w:rPr>
          <w:sz w:val="24"/>
        </w:rPr>
        <w:t>Migración de archivos en dispositivos obsoletos</w:t>
      </w:r>
    </w:p>
    <w:p w14:paraId="65295E0C" w14:textId="77777777" w:rsidR="00C914B0" w:rsidRPr="008B0AC7" w:rsidRDefault="00C914B0" w:rsidP="00C914B0">
      <w:pPr>
        <w:rPr>
          <w:rFonts w:ascii="Verdana" w:hAnsi="Verdana"/>
          <w:b/>
        </w:rPr>
      </w:pPr>
    </w:p>
    <w:p w14:paraId="044CB8D0" w14:textId="77777777" w:rsidR="00C914B0" w:rsidRPr="00171903" w:rsidRDefault="00C914B0" w:rsidP="00C914B0">
      <w:pPr>
        <w:jc w:val="both"/>
        <w:rPr>
          <w:rFonts w:ascii="Verdana" w:hAnsi="Verdana"/>
          <w:sz w:val="22"/>
          <w:szCs w:val="22"/>
        </w:rPr>
      </w:pPr>
      <w:r w:rsidRPr="00171903">
        <w:rPr>
          <w:rFonts w:ascii="Verdana" w:hAnsi="Verdana"/>
          <w:sz w:val="22"/>
          <w:szCs w:val="22"/>
        </w:rPr>
        <w:t xml:space="preserve">La digitalización de contenidos almacenados en soportes físicos como cintas magnéticas, discos compactos, discos duros externos y unidades </w:t>
      </w:r>
      <w:proofErr w:type="gramStart"/>
      <w:r w:rsidRPr="00171903">
        <w:rPr>
          <w:rFonts w:ascii="Verdana" w:hAnsi="Verdana"/>
          <w:sz w:val="22"/>
          <w:szCs w:val="22"/>
        </w:rPr>
        <w:t>flash</w:t>
      </w:r>
      <w:proofErr w:type="gramEnd"/>
      <w:r w:rsidRPr="00171903">
        <w:rPr>
          <w:rFonts w:ascii="Verdana" w:hAnsi="Verdana"/>
          <w:sz w:val="22"/>
          <w:szCs w:val="22"/>
        </w:rPr>
        <w:t xml:space="preserve"> USB, requiere de una serie de procedimientos técnicos que garanticen la integridad y la accesibilidad de la información a largo plazo. </w:t>
      </w:r>
    </w:p>
    <w:p w14:paraId="51BEFDE0" w14:textId="5F07250C" w:rsidR="001C53FF" w:rsidRPr="00171903" w:rsidRDefault="00C914B0" w:rsidP="00C914B0">
      <w:pPr>
        <w:jc w:val="both"/>
        <w:rPr>
          <w:rFonts w:ascii="Verdana" w:hAnsi="Verdana"/>
          <w:sz w:val="22"/>
          <w:szCs w:val="22"/>
        </w:rPr>
      </w:pPr>
      <w:r w:rsidRPr="00171903">
        <w:rPr>
          <w:rFonts w:ascii="Verdana" w:hAnsi="Verdana"/>
          <w:sz w:val="22"/>
          <w:szCs w:val="22"/>
        </w:rPr>
        <w:t>Este proceso, similar a la reprografía de documentos físicos, implica la transferencia de los datos a un formato digital más estable y la implementación de medidas de conservación digital.</w:t>
      </w:r>
    </w:p>
    <w:p w14:paraId="3025213D" w14:textId="23650366" w:rsidR="00C914B0" w:rsidRPr="00171903" w:rsidRDefault="00C914B0" w:rsidP="00C914B0">
      <w:pPr>
        <w:jc w:val="both"/>
        <w:rPr>
          <w:rFonts w:ascii="Verdana" w:hAnsi="Verdana"/>
          <w:sz w:val="22"/>
          <w:szCs w:val="22"/>
        </w:rPr>
      </w:pPr>
    </w:p>
    <w:p w14:paraId="7540183F" w14:textId="335D2054" w:rsidR="00C914B0" w:rsidRPr="00171903" w:rsidRDefault="00C914B0" w:rsidP="00C914B0">
      <w:pPr>
        <w:jc w:val="both"/>
        <w:rPr>
          <w:rFonts w:ascii="Verdana" w:hAnsi="Verdana"/>
          <w:b/>
          <w:sz w:val="22"/>
          <w:szCs w:val="22"/>
        </w:rPr>
      </w:pPr>
      <w:r w:rsidRPr="00171903">
        <w:rPr>
          <w:rFonts w:ascii="Verdana" w:hAnsi="Verdana"/>
          <w:b/>
          <w:sz w:val="22"/>
          <w:szCs w:val="22"/>
        </w:rPr>
        <w:t xml:space="preserve">Inventario y Registro: </w:t>
      </w:r>
      <w:r w:rsidRPr="00171903">
        <w:rPr>
          <w:rFonts w:ascii="Verdana" w:hAnsi="Verdana"/>
          <w:sz w:val="22"/>
          <w:szCs w:val="22"/>
        </w:rPr>
        <w:t>Elaborar un inventario de todos los dispositivos electrónicos que almacenan información, detallando el tipo de medio de almacenamiento, el contenido y su estado de conservación.</w:t>
      </w:r>
    </w:p>
    <w:p w14:paraId="6E46E227" w14:textId="22A54EEA" w:rsidR="00FA5B6C" w:rsidRPr="00171903" w:rsidRDefault="00FA5B6C" w:rsidP="00FA5B6C">
      <w:pPr>
        <w:rPr>
          <w:rFonts w:ascii="Verdana" w:hAnsi="Verdana"/>
          <w:sz w:val="22"/>
          <w:szCs w:val="22"/>
        </w:rPr>
      </w:pPr>
    </w:p>
    <w:p w14:paraId="3AD13875" w14:textId="61C24DF7" w:rsidR="00C914B0" w:rsidRPr="00171903" w:rsidRDefault="00C914B0" w:rsidP="00C914B0">
      <w:pPr>
        <w:jc w:val="both"/>
        <w:rPr>
          <w:rFonts w:ascii="Verdana" w:hAnsi="Verdana"/>
          <w:sz w:val="22"/>
          <w:szCs w:val="22"/>
        </w:rPr>
      </w:pPr>
      <w:r w:rsidRPr="00171903">
        <w:rPr>
          <w:rFonts w:ascii="Verdana" w:hAnsi="Verdana"/>
          <w:b/>
          <w:sz w:val="22"/>
          <w:szCs w:val="22"/>
        </w:rPr>
        <w:lastRenderedPageBreak/>
        <w:t>Revisión de Integridad:</w:t>
      </w:r>
      <w:r w:rsidRPr="00171903">
        <w:rPr>
          <w:rFonts w:ascii="Verdana" w:hAnsi="Verdana"/>
          <w:sz w:val="22"/>
          <w:szCs w:val="22"/>
        </w:rPr>
        <w:t xml:space="preserve"> Verificar el estado físico de los dispositivos, asegurándose de que no presenten daños visibles que puedan afectar la transferencia de datos.</w:t>
      </w:r>
    </w:p>
    <w:p w14:paraId="7635D777" w14:textId="1446F80C" w:rsidR="00C914B0" w:rsidRPr="00171903" w:rsidRDefault="00C914B0" w:rsidP="00C914B0">
      <w:pPr>
        <w:jc w:val="both"/>
        <w:rPr>
          <w:rFonts w:ascii="Verdana" w:hAnsi="Verdana"/>
          <w:sz w:val="22"/>
          <w:szCs w:val="22"/>
        </w:rPr>
      </w:pPr>
    </w:p>
    <w:p w14:paraId="01A69D29" w14:textId="53A95E53" w:rsidR="00C914B0" w:rsidRPr="008B0AC7" w:rsidRDefault="00C914B0" w:rsidP="00C914B0">
      <w:pPr>
        <w:jc w:val="both"/>
        <w:rPr>
          <w:rFonts w:ascii="Verdana" w:hAnsi="Verdana"/>
          <w:b/>
        </w:rPr>
      </w:pPr>
      <w:r w:rsidRPr="00171903">
        <w:rPr>
          <w:rFonts w:ascii="Verdana" w:hAnsi="Verdana"/>
          <w:b/>
          <w:sz w:val="22"/>
          <w:szCs w:val="22"/>
        </w:rPr>
        <w:t xml:space="preserve">Equipos y Software: </w:t>
      </w:r>
      <w:r w:rsidRPr="00171903">
        <w:rPr>
          <w:rFonts w:ascii="Verdana" w:hAnsi="Verdana"/>
          <w:sz w:val="22"/>
          <w:szCs w:val="22"/>
        </w:rPr>
        <w:t>Asegurar la compatibilidad hardware y software para la lectura y extracción de datos de diversos medios de almacenamiento obsoletos, como disquetes, cintas magnéticas y discos ópticos</w:t>
      </w:r>
      <w:r w:rsidRPr="008B0AC7">
        <w:rPr>
          <w:rFonts w:ascii="Verdana" w:hAnsi="Verdana"/>
        </w:rPr>
        <w:t>.</w:t>
      </w:r>
    </w:p>
    <w:p w14:paraId="119325E5" w14:textId="47F2764C" w:rsidR="00F94B69" w:rsidRPr="008B0AC7" w:rsidRDefault="00F94B69" w:rsidP="00F94B69">
      <w:pPr>
        <w:rPr>
          <w:rFonts w:ascii="Verdana" w:hAnsi="Verdana"/>
        </w:rPr>
      </w:pPr>
    </w:p>
    <w:p w14:paraId="10F880FE" w14:textId="02ED6A30" w:rsidR="00C914B0" w:rsidRPr="00171903" w:rsidRDefault="00C914B0" w:rsidP="00C914B0">
      <w:pPr>
        <w:autoSpaceDE w:val="0"/>
        <w:autoSpaceDN w:val="0"/>
        <w:adjustRightInd w:val="0"/>
        <w:rPr>
          <w:rFonts w:ascii="Verdana" w:hAnsi="Verdana" w:cs="Verdana"/>
          <w:b/>
          <w:bCs/>
          <w:color w:val="000000"/>
          <w:sz w:val="22"/>
          <w:szCs w:val="22"/>
        </w:rPr>
      </w:pPr>
      <w:proofErr w:type="spellStart"/>
      <w:r w:rsidRPr="00171903">
        <w:rPr>
          <w:rFonts w:ascii="Verdana" w:hAnsi="Verdana" w:cs="Verdana"/>
          <w:b/>
          <w:bCs/>
          <w:color w:val="000000"/>
          <w:sz w:val="22"/>
          <w:szCs w:val="22"/>
        </w:rPr>
        <w:t>Cassetes</w:t>
      </w:r>
      <w:proofErr w:type="spellEnd"/>
      <w:r w:rsidRPr="00171903">
        <w:rPr>
          <w:rFonts w:ascii="Verdana" w:hAnsi="Verdana" w:cs="Verdana"/>
          <w:b/>
          <w:bCs/>
          <w:color w:val="000000"/>
          <w:sz w:val="22"/>
          <w:szCs w:val="22"/>
        </w:rPr>
        <w:t xml:space="preserve"> – Digitalización del Audio: </w:t>
      </w:r>
    </w:p>
    <w:p w14:paraId="690F693C" w14:textId="77777777" w:rsidR="00C914B0" w:rsidRPr="00171903" w:rsidRDefault="00C914B0" w:rsidP="00C914B0">
      <w:pPr>
        <w:autoSpaceDE w:val="0"/>
        <w:autoSpaceDN w:val="0"/>
        <w:adjustRightInd w:val="0"/>
        <w:rPr>
          <w:rFonts w:ascii="Verdana" w:hAnsi="Verdana" w:cs="Verdana"/>
          <w:color w:val="000000"/>
          <w:sz w:val="22"/>
          <w:szCs w:val="22"/>
        </w:rPr>
      </w:pPr>
    </w:p>
    <w:p w14:paraId="2879500A" w14:textId="77777777" w:rsidR="00C914B0" w:rsidRPr="00171903" w:rsidRDefault="00C914B0" w:rsidP="00171903">
      <w:pPr>
        <w:pStyle w:val="Prrafodelista"/>
        <w:numPr>
          <w:ilvl w:val="0"/>
          <w:numId w:val="20"/>
        </w:numPr>
        <w:autoSpaceDE w:val="0"/>
        <w:adjustRightInd w:val="0"/>
        <w:spacing w:after="43"/>
        <w:jc w:val="both"/>
        <w:rPr>
          <w:rFonts w:ascii="Verdana" w:hAnsi="Verdana" w:cs="Verdana"/>
          <w:color w:val="000000"/>
        </w:rPr>
      </w:pPr>
      <w:r w:rsidRPr="00171903">
        <w:rPr>
          <w:rFonts w:ascii="Verdana" w:hAnsi="Verdana" w:cs="Verdana"/>
          <w:color w:val="000000"/>
        </w:rPr>
        <w:t xml:space="preserve">Utilizar una platina o reproductor de </w:t>
      </w:r>
      <w:proofErr w:type="spellStart"/>
      <w:r w:rsidRPr="00171903">
        <w:rPr>
          <w:rFonts w:ascii="Verdana" w:hAnsi="Verdana" w:cs="Verdana"/>
          <w:color w:val="000000"/>
        </w:rPr>
        <w:t>cassetes</w:t>
      </w:r>
      <w:proofErr w:type="spellEnd"/>
      <w:r w:rsidRPr="00171903">
        <w:rPr>
          <w:rFonts w:ascii="Verdana" w:hAnsi="Verdana" w:cs="Verdana"/>
          <w:color w:val="000000"/>
        </w:rPr>
        <w:t xml:space="preserve"> conectado a una computadora mediante una interfaz de audio. </w:t>
      </w:r>
    </w:p>
    <w:p w14:paraId="51005936" w14:textId="77777777" w:rsidR="00C914B0" w:rsidRPr="00171903" w:rsidRDefault="00C914B0" w:rsidP="00171903">
      <w:pPr>
        <w:pStyle w:val="Prrafodelista"/>
        <w:numPr>
          <w:ilvl w:val="0"/>
          <w:numId w:val="20"/>
        </w:numPr>
        <w:autoSpaceDE w:val="0"/>
        <w:adjustRightInd w:val="0"/>
        <w:spacing w:after="43"/>
        <w:jc w:val="both"/>
        <w:rPr>
          <w:rFonts w:ascii="Verdana" w:hAnsi="Verdana" w:cs="Verdana"/>
          <w:color w:val="000000"/>
        </w:rPr>
      </w:pPr>
      <w:r w:rsidRPr="00171903">
        <w:rPr>
          <w:rFonts w:ascii="Verdana" w:hAnsi="Verdana" w:cs="Verdana"/>
          <w:color w:val="000000"/>
        </w:rPr>
        <w:t xml:space="preserve">Grabar el contenido del </w:t>
      </w:r>
      <w:proofErr w:type="spellStart"/>
      <w:r w:rsidRPr="00171903">
        <w:rPr>
          <w:rFonts w:ascii="Verdana" w:hAnsi="Verdana" w:cs="Verdana"/>
          <w:color w:val="000000"/>
        </w:rPr>
        <w:t>cassete</w:t>
      </w:r>
      <w:proofErr w:type="spellEnd"/>
      <w:r w:rsidRPr="00171903">
        <w:rPr>
          <w:rFonts w:ascii="Verdana" w:hAnsi="Verdana" w:cs="Verdana"/>
          <w:color w:val="000000"/>
        </w:rPr>
        <w:t xml:space="preserve"> en formato digital (WAV o MP3) utilizando software de edición de audio. </w:t>
      </w:r>
    </w:p>
    <w:p w14:paraId="156B54B2" w14:textId="77777777" w:rsidR="00C914B0" w:rsidRPr="00171903" w:rsidRDefault="00C914B0" w:rsidP="00171903">
      <w:pPr>
        <w:pStyle w:val="Prrafodelista"/>
        <w:numPr>
          <w:ilvl w:val="0"/>
          <w:numId w:val="20"/>
        </w:numPr>
        <w:autoSpaceDE w:val="0"/>
        <w:adjustRightInd w:val="0"/>
        <w:jc w:val="both"/>
        <w:rPr>
          <w:rFonts w:ascii="Verdana" w:hAnsi="Verdana" w:cs="Verdana"/>
          <w:color w:val="000000"/>
        </w:rPr>
      </w:pPr>
      <w:r w:rsidRPr="00171903">
        <w:rPr>
          <w:rFonts w:ascii="Verdana" w:hAnsi="Verdana" w:cs="Verdana"/>
          <w:color w:val="000000"/>
        </w:rPr>
        <w:t xml:space="preserve">Guardar los archivos digitales en un servidor seguro y realizar una copia de seguridad en otro medio de almacenamiento. </w:t>
      </w:r>
    </w:p>
    <w:p w14:paraId="519CEF9A" w14:textId="77777777" w:rsidR="00C914B0" w:rsidRPr="008B0AC7" w:rsidRDefault="00C914B0" w:rsidP="00C914B0">
      <w:pPr>
        <w:autoSpaceDE w:val="0"/>
        <w:autoSpaceDN w:val="0"/>
        <w:adjustRightInd w:val="0"/>
        <w:rPr>
          <w:rFonts w:ascii="Verdana" w:hAnsi="Verdana" w:cs="Verdana"/>
          <w:color w:val="000000"/>
        </w:rPr>
      </w:pPr>
    </w:p>
    <w:p w14:paraId="0CA0D6F7" w14:textId="1C9CB665" w:rsidR="00C914B0" w:rsidRPr="008B0AC7" w:rsidRDefault="00C914B0" w:rsidP="00C914B0">
      <w:pPr>
        <w:autoSpaceDE w:val="0"/>
        <w:autoSpaceDN w:val="0"/>
        <w:adjustRightInd w:val="0"/>
        <w:rPr>
          <w:rFonts w:ascii="Verdana" w:hAnsi="Verdana" w:cs="Verdana"/>
          <w:b/>
          <w:bCs/>
          <w:color w:val="000000"/>
        </w:rPr>
      </w:pPr>
      <w:proofErr w:type="spellStart"/>
      <w:r w:rsidRPr="008B0AC7">
        <w:rPr>
          <w:rFonts w:ascii="Verdana" w:hAnsi="Verdana" w:cs="Verdana"/>
          <w:b/>
          <w:bCs/>
          <w:color w:val="000000"/>
        </w:rPr>
        <w:t>CDs</w:t>
      </w:r>
      <w:proofErr w:type="spellEnd"/>
      <w:r w:rsidRPr="008B0AC7">
        <w:rPr>
          <w:rFonts w:ascii="Verdana" w:hAnsi="Verdana" w:cs="Verdana"/>
          <w:b/>
          <w:bCs/>
          <w:color w:val="000000"/>
        </w:rPr>
        <w:t xml:space="preserve"> y </w:t>
      </w:r>
      <w:proofErr w:type="spellStart"/>
      <w:r w:rsidRPr="008B0AC7">
        <w:rPr>
          <w:rFonts w:ascii="Verdana" w:hAnsi="Verdana" w:cs="Verdana"/>
          <w:b/>
          <w:bCs/>
          <w:color w:val="000000"/>
        </w:rPr>
        <w:t>DVDs</w:t>
      </w:r>
      <w:proofErr w:type="spellEnd"/>
      <w:r w:rsidRPr="008B0AC7">
        <w:rPr>
          <w:rFonts w:ascii="Verdana" w:hAnsi="Verdana" w:cs="Verdana"/>
          <w:b/>
          <w:bCs/>
          <w:color w:val="000000"/>
        </w:rPr>
        <w:t xml:space="preserve"> - Extracción de Datos: </w:t>
      </w:r>
    </w:p>
    <w:p w14:paraId="430DF717" w14:textId="77777777" w:rsidR="00C914B0" w:rsidRPr="008B0AC7" w:rsidRDefault="00C914B0" w:rsidP="00C914B0">
      <w:pPr>
        <w:autoSpaceDE w:val="0"/>
        <w:autoSpaceDN w:val="0"/>
        <w:adjustRightInd w:val="0"/>
        <w:rPr>
          <w:rFonts w:ascii="Verdana" w:hAnsi="Verdana" w:cs="Verdana"/>
          <w:color w:val="000000"/>
        </w:rPr>
      </w:pPr>
    </w:p>
    <w:p w14:paraId="11638A6A" w14:textId="77777777" w:rsidR="00C914B0" w:rsidRPr="00171903" w:rsidRDefault="00C914B0" w:rsidP="00171903">
      <w:pPr>
        <w:pStyle w:val="Prrafodelista"/>
        <w:numPr>
          <w:ilvl w:val="0"/>
          <w:numId w:val="21"/>
        </w:numPr>
        <w:autoSpaceDE w:val="0"/>
        <w:adjustRightInd w:val="0"/>
        <w:spacing w:after="41"/>
        <w:jc w:val="both"/>
        <w:rPr>
          <w:rFonts w:ascii="Verdana" w:hAnsi="Verdana" w:cs="Verdana"/>
          <w:color w:val="000000"/>
        </w:rPr>
      </w:pPr>
      <w:r w:rsidRPr="00171903">
        <w:rPr>
          <w:rFonts w:ascii="Verdana" w:hAnsi="Verdana" w:cs="Verdana"/>
          <w:color w:val="000000"/>
        </w:rPr>
        <w:t xml:space="preserve">Utilizar una unidad de CD/DVD para leer los discos. </w:t>
      </w:r>
    </w:p>
    <w:p w14:paraId="32C1BF54" w14:textId="77777777" w:rsidR="00C914B0" w:rsidRPr="00171903" w:rsidRDefault="00C914B0" w:rsidP="00171903">
      <w:pPr>
        <w:pStyle w:val="Prrafodelista"/>
        <w:numPr>
          <w:ilvl w:val="0"/>
          <w:numId w:val="21"/>
        </w:numPr>
        <w:autoSpaceDE w:val="0"/>
        <w:adjustRightInd w:val="0"/>
        <w:spacing w:after="41"/>
        <w:jc w:val="both"/>
        <w:rPr>
          <w:rFonts w:ascii="Verdana" w:hAnsi="Verdana" w:cs="Verdana"/>
          <w:color w:val="000000"/>
        </w:rPr>
      </w:pPr>
      <w:r w:rsidRPr="00171903">
        <w:rPr>
          <w:rFonts w:ascii="Verdana" w:hAnsi="Verdana" w:cs="Verdana"/>
          <w:color w:val="000000"/>
        </w:rPr>
        <w:t xml:space="preserve">Utilizar software de extracción (como </w:t>
      </w:r>
      <w:proofErr w:type="spellStart"/>
      <w:r w:rsidRPr="00171903">
        <w:rPr>
          <w:rFonts w:ascii="Verdana" w:hAnsi="Verdana" w:cs="Verdana"/>
          <w:color w:val="000000"/>
        </w:rPr>
        <w:t>ImgBurn</w:t>
      </w:r>
      <w:proofErr w:type="spellEnd"/>
      <w:r w:rsidRPr="00171903">
        <w:rPr>
          <w:rFonts w:ascii="Verdana" w:hAnsi="Verdana" w:cs="Verdana"/>
          <w:color w:val="000000"/>
        </w:rPr>
        <w:t xml:space="preserve"> o similar) para copiar el contenido digitalmente al servidor. </w:t>
      </w:r>
    </w:p>
    <w:p w14:paraId="4DD5C38B" w14:textId="77777777" w:rsidR="00C914B0" w:rsidRPr="00171903" w:rsidRDefault="00C914B0" w:rsidP="00171903">
      <w:pPr>
        <w:pStyle w:val="Prrafodelista"/>
        <w:numPr>
          <w:ilvl w:val="0"/>
          <w:numId w:val="21"/>
        </w:numPr>
        <w:autoSpaceDE w:val="0"/>
        <w:adjustRightInd w:val="0"/>
        <w:jc w:val="both"/>
        <w:rPr>
          <w:rFonts w:ascii="Verdana" w:hAnsi="Verdana" w:cs="Verdana"/>
          <w:color w:val="000000"/>
        </w:rPr>
      </w:pPr>
      <w:r w:rsidRPr="00171903">
        <w:rPr>
          <w:rFonts w:ascii="Verdana" w:hAnsi="Verdana" w:cs="Verdana"/>
          <w:color w:val="000000"/>
        </w:rPr>
        <w:t xml:space="preserve">Guardar los archivos en un formato estándar (ISO, MP4, etc.) para asegurar la compatibilidad futura. </w:t>
      </w:r>
    </w:p>
    <w:p w14:paraId="1CBB9705" w14:textId="77777777" w:rsidR="00C914B0" w:rsidRPr="008B0AC7" w:rsidRDefault="00C914B0" w:rsidP="00C914B0">
      <w:pPr>
        <w:autoSpaceDE w:val="0"/>
        <w:autoSpaceDN w:val="0"/>
        <w:adjustRightInd w:val="0"/>
        <w:rPr>
          <w:rFonts w:ascii="Verdana" w:hAnsi="Verdana" w:cs="Verdana"/>
          <w:color w:val="000000"/>
        </w:rPr>
      </w:pPr>
    </w:p>
    <w:p w14:paraId="66AF7CB1" w14:textId="77777777" w:rsidR="00C914B0" w:rsidRPr="008B0AC7" w:rsidRDefault="00C914B0" w:rsidP="00C914B0">
      <w:pPr>
        <w:autoSpaceDE w:val="0"/>
        <w:autoSpaceDN w:val="0"/>
        <w:adjustRightInd w:val="0"/>
        <w:rPr>
          <w:rFonts w:ascii="Verdana" w:hAnsi="Verdana" w:cs="Verdana"/>
          <w:b/>
          <w:bCs/>
          <w:color w:val="000000"/>
        </w:rPr>
      </w:pPr>
      <w:r w:rsidRPr="008B0AC7">
        <w:rPr>
          <w:rFonts w:ascii="Verdana" w:hAnsi="Verdana" w:cs="Verdana"/>
          <w:b/>
          <w:bCs/>
          <w:color w:val="000000"/>
        </w:rPr>
        <w:t>Disquetes - Transferencia de Archivos:</w:t>
      </w:r>
    </w:p>
    <w:p w14:paraId="639D6764" w14:textId="537FBE2C" w:rsidR="00C914B0" w:rsidRPr="008B0AC7" w:rsidRDefault="00C914B0" w:rsidP="00C914B0">
      <w:pPr>
        <w:autoSpaceDE w:val="0"/>
        <w:autoSpaceDN w:val="0"/>
        <w:adjustRightInd w:val="0"/>
        <w:rPr>
          <w:rFonts w:ascii="Verdana" w:hAnsi="Verdana" w:cs="Verdana"/>
          <w:color w:val="000000"/>
        </w:rPr>
      </w:pPr>
      <w:r w:rsidRPr="008B0AC7">
        <w:rPr>
          <w:rFonts w:ascii="Verdana" w:hAnsi="Verdana" w:cs="Verdana"/>
          <w:b/>
          <w:bCs/>
          <w:color w:val="000000"/>
        </w:rPr>
        <w:t xml:space="preserve"> </w:t>
      </w:r>
    </w:p>
    <w:p w14:paraId="28945998" w14:textId="77777777" w:rsidR="00C914B0" w:rsidRPr="00171903" w:rsidRDefault="00C914B0" w:rsidP="00171903">
      <w:pPr>
        <w:pStyle w:val="Prrafodelista"/>
        <w:numPr>
          <w:ilvl w:val="0"/>
          <w:numId w:val="22"/>
        </w:numPr>
        <w:autoSpaceDE w:val="0"/>
        <w:adjustRightInd w:val="0"/>
        <w:spacing w:after="43"/>
        <w:jc w:val="both"/>
        <w:rPr>
          <w:rFonts w:ascii="Verdana" w:hAnsi="Verdana" w:cs="Verdana"/>
          <w:color w:val="000000"/>
        </w:rPr>
      </w:pPr>
      <w:r w:rsidRPr="00171903">
        <w:rPr>
          <w:rFonts w:ascii="Verdana" w:hAnsi="Verdana" w:cs="Verdana"/>
          <w:color w:val="000000"/>
        </w:rPr>
        <w:t xml:space="preserve">Utilizar una unidad de disquete externa conectada a una computadora. </w:t>
      </w:r>
    </w:p>
    <w:p w14:paraId="5E3DF622" w14:textId="77777777" w:rsidR="00C914B0" w:rsidRPr="00171903" w:rsidRDefault="00C914B0" w:rsidP="00171903">
      <w:pPr>
        <w:pStyle w:val="Prrafodelista"/>
        <w:numPr>
          <w:ilvl w:val="0"/>
          <w:numId w:val="22"/>
        </w:numPr>
        <w:autoSpaceDE w:val="0"/>
        <w:adjustRightInd w:val="0"/>
        <w:spacing w:after="43"/>
        <w:jc w:val="both"/>
        <w:rPr>
          <w:rFonts w:ascii="Verdana" w:hAnsi="Verdana" w:cs="Verdana"/>
          <w:color w:val="000000"/>
        </w:rPr>
      </w:pPr>
      <w:r w:rsidRPr="00171903">
        <w:rPr>
          <w:rFonts w:ascii="Verdana" w:hAnsi="Verdana" w:cs="Verdana"/>
          <w:color w:val="000000"/>
        </w:rPr>
        <w:t xml:space="preserve">Copiar los archivos desde el disquete al servidor. </w:t>
      </w:r>
    </w:p>
    <w:p w14:paraId="0A184EFF" w14:textId="77777777" w:rsidR="00C914B0" w:rsidRPr="00171903" w:rsidRDefault="00C914B0" w:rsidP="00171903">
      <w:pPr>
        <w:pStyle w:val="Prrafodelista"/>
        <w:numPr>
          <w:ilvl w:val="0"/>
          <w:numId w:val="22"/>
        </w:numPr>
        <w:autoSpaceDE w:val="0"/>
        <w:adjustRightInd w:val="0"/>
        <w:jc w:val="both"/>
        <w:rPr>
          <w:rFonts w:ascii="Verdana" w:hAnsi="Verdana" w:cs="Verdana"/>
          <w:color w:val="000000"/>
        </w:rPr>
      </w:pPr>
      <w:r w:rsidRPr="00171903">
        <w:rPr>
          <w:rFonts w:ascii="Verdana" w:hAnsi="Verdana" w:cs="Verdana"/>
          <w:color w:val="000000"/>
        </w:rPr>
        <w:t xml:space="preserve">Convertir los archivos a formatos más modernos si es necesario, asegurando que se mantenga la integridad de la información. </w:t>
      </w:r>
    </w:p>
    <w:p w14:paraId="619B3B8A" w14:textId="474426CA" w:rsidR="00C914B0" w:rsidRPr="008B0AC7" w:rsidRDefault="00C914B0" w:rsidP="00C914B0">
      <w:pPr>
        <w:autoSpaceDE w:val="0"/>
        <w:autoSpaceDN w:val="0"/>
        <w:adjustRightInd w:val="0"/>
        <w:rPr>
          <w:rFonts w:ascii="Verdana" w:hAnsi="Verdana" w:cs="Verdana"/>
          <w:color w:val="000000"/>
        </w:rPr>
      </w:pPr>
    </w:p>
    <w:p w14:paraId="1B481219" w14:textId="7918C62E" w:rsidR="00C914B0" w:rsidRPr="008B0AC7" w:rsidRDefault="00C914B0" w:rsidP="00C914B0">
      <w:pPr>
        <w:autoSpaceDE w:val="0"/>
        <w:autoSpaceDN w:val="0"/>
        <w:adjustRightInd w:val="0"/>
        <w:rPr>
          <w:rFonts w:ascii="Verdana" w:hAnsi="Verdana" w:cs="Verdana"/>
          <w:b/>
          <w:bCs/>
          <w:color w:val="000000"/>
        </w:rPr>
      </w:pPr>
      <w:proofErr w:type="spellStart"/>
      <w:r w:rsidRPr="008B0AC7">
        <w:rPr>
          <w:rFonts w:ascii="Verdana" w:hAnsi="Verdana" w:cs="Verdana"/>
          <w:b/>
          <w:bCs/>
          <w:color w:val="000000"/>
        </w:rPr>
        <w:t>USBs</w:t>
      </w:r>
      <w:proofErr w:type="spellEnd"/>
      <w:r w:rsidRPr="008B0AC7">
        <w:rPr>
          <w:rFonts w:ascii="Verdana" w:hAnsi="Verdana" w:cs="Verdana"/>
          <w:b/>
          <w:bCs/>
          <w:color w:val="000000"/>
        </w:rPr>
        <w:t xml:space="preserve"> - Transferencia Directa: </w:t>
      </w:r>
    </w:p>
    <w:p w14:paraId="4677D469" w14:textId="77777777" w:rsidR="00C914B0" w:rsidRPr="008B0AC7" w:rsidRDefault="00C914B0" w:rsidP="00C914B0">
      <w:pPr>
        <w:autoSpaceDE w:val="0"/>
        <w:autoSpaceDN w:val="0"/>
        <w:adjustRightInd w:val="0"/>
        <w:rPr>
          <w:rFonts w:ascii="Verdana" w:hAnsi="Verdana" w:cs="Verdana"/>
          <w:color w:val="000000"/>
        </w:rPr>
      </w:pPr>
    </w:p>
    <w:p w14:paraId="36EB1150" w14:textId="77777777" w:rsidR="00C914B0" w:rsidRPr="00171903" w:rsidRDefault="00C914B0" w:rsidP="00171903">
      <w:pPr>
        <w:pStyle w:val="Prrafodelista"/>
        <w:numPr>
          <w:ilvl w:val="0"/>
          <w:numId w:val="23"/>
        </w:numPr>
        <w:autoSpaceDE w:val="0"/>
        <w:adjustRightInd w:val="0"/>
        <w:spacing w:after="41"/>
        <w:jc w:val="both"/>
        <w:rPr>
          <w:rFonts w:ascii="Verdana" w:hAnsi="Verdana" w:cs="Verdana"/>
          <w:color w:val="000000"/>
        </w:rPr>
      </w:pPr>
      <w:r w:rsidRPr="00171903">
        <w:rPr>
          <w:rFonts w:ascii="Verdana" w:hAnsi="Verdana" w:cs="Verdana"/>
          <w:color w:val="000000"/>
        </w:rPr>
        <w:t xml:space="preserve">Conectar el dispositivo USB a la computadora y copiar los archivos al servidor. </w:t>
      </w:r>
    </w:p>
    <w:p w14:paraId="730407CC" w14:textId="77777777" w:rsidR="00C914B0" w:rsidRPr="00171903" w:rsidRDefault="00C914B0" w:rsidP="00171903">
      <w:pPr>
        <w:pStyle w:val="Prrafodelista"/>
        <w:numPr>
          <w:ilvl w:val="0"/>
          <w:numId w:val="23"/>
        </w:numPr>
        <w:autoSpaceDE w:val="0"/>
        <w:adjustRightInd w:val="0"/>
        <w:jc w:val="both"/>
        <w:rPr>
          <w:rFonts w:ascii="Verdana" w:hAnsi="Verdana" w:cs="Verdana"/>
          <w:color w:val="000000"/>
        </w:rPr>
      </w:pPr>
      <w:r w:rsidRPr="00171903">
        <w:rPr>
          <w:rFonts w:ascii="Verdana" w:hAnsi="Verdana" w:cs="Verdana"/>
          <w:color w:val="000000"/>
        </w:rPr>
        <w:t xml:space="preserve">Realizar una verificación de la integridad de los archivos copiados para asegurar que no haya errores en la transferencia. </w:t>
      </w:r>
    </w:p>
    <w:p w14:paraId="3BB118D4" w14:textId="77777777" w:rsidR="00C914B0" w:rsidRPr="008B0AC7" w:rsidRDefault="00C914B0" w:rsidP="00171903">
      <w:pPr>
        <w:jc w:val="both"/>
        <w:rPr>
          <w:rFonts w:ascii="Verdana" w:hAnsi="Verdana"/>
        </w:rPr>
      </w:pPr>
    </w:p>
    <w:p w14:paraId="2692A706" w14:textId="05BFE82E" w:rsidR="001C53FF" w:rsidRPr="00171903" w:rsidRDefault="00AA4BBD" w:rsidP="00171903">
      <w:pPr>
        <w:jc w:val="both"/>
        <w:rPr>
          <w:rFonts w:ascii="Verdana" w:hAnsi="Verdana"/>
          <w:bCs/>
          <w:sz w:val="22"/>
          <w:szCs w:val="22"/>
        </w:rPr>
      </w:pPr>
      <w:r w:rsidRPr="008B0AC7">
        <w:rPr>
          <w:rFonts w:ascii="Verdana" w:hAnsi="Verdana"/>
          <w:b/>
          <w:bCs/>
        </w:rPr>
        <w:t xml:space="preserve">Revisión de Calidad y Verificación: </w:t>
      </w:r>
      <w:r w:rsidRPr="00171903">
        <w:rPr>
          <w:rFonts w:ascii="Verdana" w:hAnsi="Verdana"/>
          <w:bCs/>
          <w:sz w:val="22"/>
          <w:szCs w:val="22"/>
        </w:rPr>
        <w:t>Validar la integridad y accesibilidad de los archivos copiados mediante una comparación exhaustiva con los originales, a fin de garantizar que no se haya producido ninguna pérdida de datos durante el proceso de transferencia.</w:t>
      </w:r>
    </w:p>
    <w:p w14:paraId="2E3AEF53" w14:textId="06BAADD7" w:rsidR="00AA4BBD" w:rsidRPr="008B0AC7" w:rsidRDefault="00AA4BBD" w:rsidP="00171903">
      <w:pPr>
        <w:jc w:val="both"/>
        <w:rPr>
          <w:rFonts w:ascii="Verdana" w:hAnsi="Verdana"/>
          <w:bCs/>
        </w:rPr>
      </w:pPr>
    </w:p>
    <w:p w14:paraId="42ABD0DF" w14:textId="05078483" w:rsidR="00AA4BBD" w:rsidRDefault="00AA4BBD" w:rsidP="00171903">
      <w:pPr>
        <w:jc w:val="both"/>
        <w:rPr>
          <w:rFonts w:ascii="Verdana" w:hAnsi="Verdana"/>
        </w:rPr>
      </w:pPr>
      <w:r w:rsidRPr="008B0AC7">
        <w:rPr>
          <w:rFonts w:ascii="Verdana" w:hAnsi="Verdana"/>
          <w:b/>
        </w:rPr>
        <w:t>Estructuración de Archivos:</w:t>
      </w:r>
      <w:r w:rsidRPr="008B0AC7">
        <w:rPr>
          <w:rFonts w:ascii="Verdana" w:hAnsi="Verdana"/>
        </w:rPr>
        <w:t xml:space="preserve"> </w:t>
      </w:r>
      <w:r w:rsidRPr="00171903">
        <w:rPr>
          <w:rFonts w:ascii="Verdana" w:hAnsi="Verdana"/>
          <w:sz w:val="22"/>
          <w:szCs w:val="22"/>
        </w:rPr>
        <w:t>Se debe mantener la estructura de carpetas y nombres de los archivos originales.</w:t>
      </w:r>
    </w:p>
    <w:p w14:paraId="0C735B5A" w14:textId="77777777" w:rsidR="00171903" w:rsidRPr="008B0AC7" w:rsidRDefault="00171903" w:rsidP="00171903">
      <w:pPr>
        <w:jc w:val="both"/>
        <w:rPr>
          <w:rFonts w:ascii="Verdana" w:hAnsi="Verdana"/>
        </w:rPr>
      </w:pPr>
    </w:p>
    <w:p w14:paraId="5497A291" w14:textId="44CFF8FA" w:rsidR="00AA4BBD" w:rsidRPr="008B0AC7" w:rsidRDefault="00AA4BBD" w:rsidP="00171903">
      <w:pPr>
        <w:jc w:val="both"/>
        <w:rPr>
          <w:rFonts w:ascii="Verdana" w:hAnsi="Verdana"/>
        </w:rPr>
      </w:pPr>
      <w:r w:rsidRPr="008B0AC7">
        <w:rPr>
          <w:rFonts w:ascii="Verdana" w:hAnsi="Verdana"/>
          <w:b/>
          <w:bCs/>
        </w:rPr>
        <w:t>Formato de Archivos:</w:t>
      </w:r>
      <w:r w:rsidRPr="008B0AC7">
        <w:rPr>
          <w:rFonts w:ascii="Verdana" w:hAnsi="Verdana"/>
        </w:rPr>
        <w:t xml:space="preserve"> </w:t>
      </w:r>
      <w:r w:rsidRPr="00171903">
        <w:rPr>
          <w:rFonts w:ascii="Verdana" w:hAnsi="Verdana"/>
          <w:sz w:val="22"/>
          <w:szCs w:val="22"/>
        </w:rPr>
        <w:t xml:space="preserve">Con el fin de asegurar la perdurabilidad de la información, se deberá analizar los formatos de archivo actuales y aplicar </w:t>
      </w:r>
      <w:r w:rsidRPr="008B0AC7">
        <w:rPr>
          <w:rFonts w:ascii="Verdana" w:hAnsi="Verdana"/>
        </w:rPr>
        <w:t xml:space="preserve">las </w:t>
      </w:r>
      <w:r w:rsidRPr="00171903">
        <w:rPr>
          <w:rFonts w:ascii="Verdana" w:hAnsi="Verdana"/>
          <w:sz w:val="22"/>
          <w:szCs w:val="22"/>
        </w:rPr>
        <w:t>medidas de migración establecidas en el Plan de Preservación Digital, optando por formatos estándar.</w:t>
      </w:r>
    </w:p>
    <w:p w14:paraId="798F78C4" w14:textId="77E7D373" w:rsidR="00AA4BBD" w:rsidRPr="008B0AC7" w:rsidRDefault="00AA4BBD" w:rsidP="00AA4BBD">
      <w:pPr>
        <w:rPr>
          <w:rFonts w:ascii="Verdana" w:hAnsi="Verdana"/>
        </w:rPr>
      </w:pPr>
    </w:p>
    <w:p w14:paraId="13A7E00F" w14:textId="6E516998" w:rsidR="00AA4BBD" w:rsidRPr="008B0AC7" w:rsidRDefault="00AA4BBD" w:rsidP="00171903">
      <w:pPr>
        <w:jc w:val="both"/>
        <w:rPr>
          <w:rFonts w:ascii="Verdana" w:hAnsi="Verdana"/>
        </w:rPr>
      </w:pPr>
      <w:r w:rsidRPr="008B0AC7">
        <w:rPr>
          <w:rFonts w:ascii="Verdana" w:hAnsi="Verdana"/>
          <w:b/>
        </w:rPr>
        <w:t>Metadatos:</w:t>
      </w:r>
      <w:r w:rsidRPr="008B0AC7">
        <w:rPr>
          <w:rFonts w:ascii="Verdana" w:hAnsi="Verdana"/>
        </w:rPr>
        <w:t xml:space="preserve"> </w:t>
      </w:r>
      <w:r w:rsidRPr="00171903">
        <w:rPr>
          <w:rFonts w:ascii="Verdana" w:hAnsi="Verdana"/>
          <w:sz w:val="22"/>
          <w:szCs w:val="22"/>
        </w:rPr>
        <w:t>Agregar metadatos descriptivos y técnicos a los archivos digitales, incluyendo información sobre el origen, fecha de creación, y cualquier otra información relevante para su identificación y gestión.</w:t>
      </w:r>
    </w:p>
    <w:p w14:paraId="444CDF62" w14:textId="6A334876" w:rsidR="00AA4BBD" w:rsidRPr="008B0AC7" w:rsidRDefault="00AA4BBD" w:rsidP="00171903">
      <w:pPr>
        <w:jc w:val="both"/>
        <w:rPr>
          <w:rFonts w:ascii="Verdana" w:hAnsi="Verdana"/>
        </w:rPr>
      </w:pPr>
    </w:p>
    <w:p w14:paraId="07029EB4" w14:textId="084538DA" w:rsidR="00AA4BBD" w:rsidRPr="00171903" w:rsidRDefault="00AA4BBD" w:rsidP="00171903">
      <w:pPr>
        <w:jc w:val="both"/>
        <w:rPr>
          <w:rFonts w:ascii="Verdana" w:hAnsi="Verdana"/>
          <w:sz w:val="22"/>
          <w:szCs w:val="22"/>
        </w:rPr>
      </w:pPr>
      <w:r w:rsidRPr="008B0AC7">
        <w:rPr>
          <w:rFonts w:ascii="Verdana" w:hAnsi="Verdana"/>
          <w:b/>
        </w:rPr>
        <w:t>Copias de Seguridad:</w:t>
      </w:r>
      <w:r w:rsidRPr="008B0AC7">
        <w:rPr>
          <w:rFonts w:ascii="Verdana" w:hAnsi="Verdana"/>
        </w:rPr>
        <w:t xml:space="preserve"> </w:t>
      </w:r>
      <w:r w:rsidRPr="00171903">
        <w:rPr>
          <w:rFonts w:ascii="Verdana" w:hAnsi="Verdana"/>
          <w:sz w:val="22"/>
          <w:szCs w:val="22"/>
        </w:rPr>
        <w:t>Realizar copias de seguridad de todos los archivos transferidos, almacenándolas en ubicaciones separadas para prevenir la pérdida de datos.</w:t>
      </w:r>
    </w:p>
    <w:p w14:paraId="62A2C954" w14:textId="77777777" w:rsidR="00AA4BBD" w:rsidRPr="00171903" w:rsidRDefault="00AA4BBD" w:rsidP="00171903">
      <w:pPr>
        <w:jc w:val="both"/>
        <w:rPr>
          <w:rFonts w:ascii="Verdana" w:hAnsi="Verdana"/>
          <w:sz w:val="22"/>
          <w:szCs w:val="22"/>
        </w:rPr>
      </w:pPr>
    </w:p>
    <w:p w14:paraId="0A8F20CE" w14:textId="1CB39D1E" w:rsidR="00AA4BBD" w:rsidRPr="00171903" w:rsidRDefault="00AA4BBD" w:rsidP="00171903">
      <w:pPr>
        <w:jc w:val="both"/>
        <w:rPr>
          <w:rFonts w:ascii="Verdana" w:hAnsi="Verdana"/>
          <w:sz w:val="22"/>
          <w:szCs w:val="22"/>
        </w:rPr>
      </w:pPr>
      <w:r w:rsidRPr="008B0AC7">
        <w:rPr>
          <w:rFonts w:ascii="Verdana" w:hAnsi="Verdana"/>
          <w:b/>
        </w:rPr>
        <w:t>Acceso y Seguridad:</w:t>
      </w:r>
      <w:r w:rsidRPr="008B0AC7">
        <w:rPr>
          <w:rFonts w:ascii="Verdana" w:hAnsi="Verdana"/>
        </w:rPr>
        <w:t xml:space="preserve"> </w:t>
      </w:r>
      <w:r w:rsidRPr="00171903">
        <w:rPr>
          <w:rFonts w:ascii="Verdana" w:hAnsi="Verdana"/>
          <w:sz w:val="22"/>
          <w:szCs w:val="22"/>
        </w:rPr>
        <w:t xml:space="preserve">Implementar medidas de seguridad adecuadas para proteger los archivos digitales, incluyendo control de acceso y protección contra </w:t>
      </w:r>
      <w:proofErr w:type="gramStart"/>
      <w:r w:rsidRPr="00171903">
        <w:rPr>
          <w:rFonts w:ascii="Verdana" w:hAnsi="Verdana"/>
          <w:sz w:val="22"/>
          <w:szCs w:val="22"/>
        </w:rPr>
        <w:t>malware</w:t>
      </w:r>
      <w:proofErr w:type="gramEnd"/>
      <w:r w:rsidRPr="00171903">
        <w:rPr>
          <w:rFonts w:ascii="Verdana" w:hAnsi="Verdana"/>
          <w:sz w:val="22"/>
          <w:szCs w:val="22"/>
        </w:rPr>
        <w:t>.</w:t>
      </w:r>
    </w:p>
    <w:p w14:paraId="319F51C7" w14:textId="77777777" w:rsidR="00AA4BBD" w:rsidRPr="008B0AC7" w:rsidRDefault="00AA4BBD" w:rsidP="00171903">
      <w:pPr>
        <w:jc w:val="both"/>
        <w:rPr>
          <w:rFonts w:ascii="Verdana" w:hAnsi="Verdana"/>
        </w:rPr>
      </w:pPr>
    </w:p>
    <w:p w14:paraId="2FEA4844" w14:textId="67323256" w:rsidR="00AA4BBD" w:rsidRPr="00171903" w:rsidRDefault="00AA4BBD" w:rsidP="00171903">
      <w:pPr>
        <w:jc w:val="both"/>
        <w:rPr>
          <w:rFonts w:ascii="Verdana" w:hAnsi="Verdana"/>
          <w:sz w:val="22"/>
          <w:szCs w:val="22"/>
        </w:rPr>
      </w:pPr>
      <w:r w:rsidRPr="008B0AC7">
        <w:rPr>
          <w:rFonts w:ascii="Verdana" w:hAnsi="Verdana"/>
          <w:b/>
        </w:rPr>
        <w:t>Registro de Transferencias:</w:t>
      </w:r>
      <w:r w:rsidRPr="008B0AC7">
        <w:rPr>
          <w:rFonts w:ascii="Verdana" w:hAnsi="Verdana"/>
        </w:rPr>
        <w:t xml:space="preserve"> </w:t>
      </w:r>
      <w:r w:rsidRPr="00171903">
        <w:rPr>
          <w:rFonts w:ascii="Verdana" w:hAnsi="Verdana"/>
          <w:sz w:val="22"/>
          <w:szCs w:val="22"/>
        </w:rPr>
        <w:t>Mantener un registro detallado de todas las transferencias realizadas, incluyendo información sobre el dispositivo original, el contenido transferido, y el destino final de los archivos.</w:t>
      </w:r>
    </w:p>
    <w:p w14:paraId="0BC2038F" w14:textId="77777777" w:rsidR="00AA4BBD" w:rsidRPr="008B0AC7" w:rsidRDefault="00AA4BBD" w:rsidP="00171903">
      <w:pPr>
        <w:jc w:val="both"/>
        <w:rPr>
          <w:rFonts w:ascii="Verdana" w:hAnsi="Verdana"/>
        </w:rPr>
      </w:pPr>
    </w:p>
    <w:p w14:paraId="4C6FBF2B" w14:textId="0016C62A" w:rsidR="00AA4BBD" w:rsidRPr="008B0AC7" w:rsidRDefault="00AA4BBD" w:rsidP="00171903">
      <w:pPr>
        <w:jc w:val="both"/>
        <w:rPr>
          <w:rFonts w:ascii="Verdana" w:hAnsi="Verdana"/>
        </w:rPr>
      </w:pPr>
      <w:r w:rsidRPr="008B0AC7">
        <w:rPr>
          <w:rFonts w:ascii="Verdana" w:hAnsi="Verdana"/>
          <w:b/>
        </w:rPr>
        <w:t>Informes de Estado:</w:t>
      </w:r>
      <w:r w:rsidRPr="008B0AC7">
        <w:rPr>
          <w:rFonts w:ascii="Verdana" w:hAnsi="Verdana"/>
        </w:rPr>
        <w:t xml:space="preserve"> </w:t>
      </w:r>
      <w:r w:rsidRPr="00171903">
        <w:rPr>
          <w:rFonts w:ascii="Verdana" w:hAnsi="Verdana"/>
          <w:sz w:val="22"/>
          <w:szCs w:val="22"/>
        </w:rPr>
        <w:t>Generar informes periódicos sobre el estado de los archivos digitales y cualquier problema o incidencia detectada durante el proceso de transferencia y preservación.</w:t>
      </w:r>
    </w:p>
    <w:p w14:paraId="5CA7BFAC" w14:textId="77777777" w:rsidR="007F0C7B" w:rsidRDefault="007F0C7B" w:rsidP="00AA4BBD">
      <w:pPr>
        <w:rPr>
          <w:rFonts w:ascii="Verdana" w:hAnsi="Verdana"/>
          <w:sz w:val="22"/>
          <w:szCs w:val="22"/>
        </w:rPr>
      </w:pPr>
    </w:p>
    <w:p w14:paraId="4294DBFA" w14:textId="284C4265" w:rsidR="001857E5" w:rsidRPr="00692BF9" w:rsidRDefault="001857E5" w:rsidP="008B0AC7">
      <w:pPr>
        <w:pStyle w:val="Ttulo1"/>
        <w:numPr>
          <w:ilvl w:val="0"/>
          <w:numId w:val="1"/>
        </w:numPr>
        <w:rPr>
          <w:sz w:val="22"/>
          <w:szCs w:val="22"/>
        </w:rPr>
      </w:pPr>
      <w:bookmarkStart w:id="19" w:name="_Toc180679455"/>
      <w:r w:rsidRPr="00692BF9">
        <w:rPr>
          <w:sz w:val="22"/>
          <w:szCs w:val="22"/>
        </w:rPr>
        <w:t>RESPONSABILIDADES</w:t>
      </w:r>
      <w:bookmarkEnd w:id="19"/>
    </w:p>
    <w:p w14:paraId="7782B072" w14:textId="77777777" w:rsidR="00AA4BBD" w:rsidRPr="001C53FF" w:rsidRDefault="00AA4BBD" w:rsidP="001C53FF"/>
    <w:tbl>
      <w:tblPr>
        <w:tblStyle w:val="Tablaconcuadrcula"/>
        <w:tblW w:w="0" w:type="auto"/>
        <w:tblLook w:val="04A0" w:firstRow="1" w:lastRow="0" w:firstColumn="1" w:lastColumn="0" w:noHBand="0" w:noVBand="1"/>
      </w:tblPr>
      <w:tblGrid>
        <w:gridCol w:w="2972"/>
        <w:gridCol w:w="5856"/>
      </w:tblGrid>
      <w:tr w:rsidR="001C53FF" w:rsidRPr="0014521D" w14:paraId="7E6A5955" w14:textId="77777777" w:rsidTr="003F743A">
        <w:tc>
          <w:tcPr>
            <w:tcW w:w="2972" w:type="dxa"/>
            <w:shd w:val="clear" w:color="auto" w:fill="E7E6E6" w:themeFill="background2"/>
          </w:tcPr>
          <w:p w14:paraId="7A37E27D" w14:textId="77777777" w:rsidR="001C53FF" w:rsidRPr="001C53FF" w:rsidRDefault="001C53FF" w:rsidP="003F743A">
            <w:pPr>
              <w:jc w:val="center"/>
              <w:rPr>
                <w:rFonts w:ascii="Verdana" w:hAnsi="Verdana" w:cs="Arial"/>
                <w:b/>
                <w:sz w:val="22"/>
                <w:szCs w:val="22"/>
              </w:rPr>
            </w:pPr>
            <w:r w:rsidRPr="001C53FF">
              <w:rPr>
                <w:rFonts w:ascii="Verdana" w:hAnsi="Verdana" w:cs="Arial"/>
                <w:b/>
                <w:sz w:val="22"/>
                <w:szCs w:val="22"/>
              </w:rPr>
              <w:t>RESPONSABLES</w:t>
            </w:r>
          </w:p>
        </w:tc>
        <w:tc>
          <w:tcPr>
            <w:tcW w:w="5856" w:type="dxa"/>
            <w:shd w:val="clear" w:color="auto" w:fill="E7E6E6" w:themeFill="background2"/>
          </w:tcPr>
          <w:p w14:paraId="4CF8C354" w14:textId="77777777" w:rsidR="001C53FF" w:rsidRPr="001C53FF" w:rsidRDefault="001C53FF" w:rsidP="003F743A">
            <w:pPr>
              <w:jc w:val="center"/>
              <w:rPr>
                <w:rFonts w:ascii="Verdana" w:hAnsi="Verdana" w:cs="Arial"/>
                <w:b/>
                <w:sz w:val="22"/>
                <w:szCs w:val="22"/>
              </w:rPr>
            </w:pPr>
            <w:r w:rsidRPr="001C53FF">
              <w:rPr>
                <w:rFonts w:ascii="Verdana" w:hAnsi="Verdana" w:cs="Arial"/>
                <w:b/>
                <w:sz w:val="22"/>
                <w:szCs w:val="22"/>
              </w:rPr>
              <w:t>FUNCIÓN</w:t>
            </w:r>
          </w:p>
        </w:tc>
      </w:tr>
      <w:tr w:rsidR="001C53FF" w:rsidRPr="0014521D" w14:paraId="4C04E97B" w14:textId="77777777" w:rsidTr="003F743A">
        <w:tc>
          <w:tcPr>
            <w:tcW w:w="2972" w:type="dxa"/>
          </w:tcPr>
          <w:p w14:paraId="5571E217" w14:textId="77777777" w:rsidR="001C53FF" w:rsidRDefault="001C53FF" w:rsidP="001C53FF">
            <w:pPr>
              <w:jc w:val="center"/>
              <w:rPr>
                <w:rFonts w:ascii="Verdana" w:hAnsi="Verdana" w:cs="Arial"/>
                <w:b/>
                <w:sz w:val="22"/>
                <w:szCs w:val="22"/>
              </w:rPr>
            </w:pPr>
          </w:p>
          <w:p w14:paraId="73DD083B" w14:textId="0F65F4ED" w:rsidR="001C53FF" w:rsidRPr="001C53FF" w:rsidRDefault="001C53FF" w:rsidP="001C53FF">
            <w:pPr>
              <w:jc w:val="center"/>
              <w:rPr>
                <w:rFonts w:ascii="Verdana" w:hAnsi="Verdana" w:cs="Arial"/>
                <w:b/>
                <w:sz w:val="22"/>
                <w:szCs w:val="22"/>
              </w:rPr>
            </w:pPr>
            <w:r w:rsidRPr="001C53FF">
              <w:rPr>
                <w:rFonts w:ascii="Verdana" w:hAnsi="Verdana" w:cs="Arial"/>
                <w:b/>
                <w:sz w:val="22"/>
                <w:szCs w:val="22"/>
              </w:rPr>
              <w:t>Secretaria General</w:t>
            </w:r>
          </w:p>
        </w:tc>
        <w:tc>
          <w:tcPr>
            <w:tcW w:w="5856" w:type="dxa"/>
          </w:tcPr>
          <w:p w14:paraId="11BBBC3B" w14:textId="77777777" w:rsidR="001C53FF" w:rsidRDefault="001C53FF" w:rsidP="003F743A">
            <w:pPr>
              <w:autoSpaceDE w:val="0"/>
              <w:adjustRightInd w:val="0"/>
              <w:jc w:val="both"/>
              <w:rPr>
                <w:rFonts w:ascii="Verdana" w:hAnsi="Verdana" w:cs="Arial"/>
                <w:color w:val="000000"/>
                <w:sz w:val="22"/>
                <w:szCs w:val="22"/>
              </w:rPr>
            </w:pPr>
            <w:r w:rsidRPr="001C53FF">
              <w:rPr>
                <w:rFonts w:ascii="Verdana" w:hAnsi="Verdana" w:cs="Arial"/>
                <w:color w:val="000000"/>
                <w:sz w:val="22"/>
                <w:szCs w:val="22"/>
              </w:rPr>
              <w:t>Asignar los recursos necesarios para la implementación y mantenimiento del programa.</w:t>
            </w:r>
          </w:p>
          <w:p w14:paraId="0191A8C9" w14:textId="480C0F82" w:rsidR="001C53FF" w:rsidRPr="001C53FF" w:rsidRDefault="001C53FF" w:rsidP="003F743A">
            <w:pPr>
              <w:autoSpaceDE w:val="0"/>
              <w:adjustRightInd w:val="0"/>
              <w:jc w:val="both"/>
              <w:rPr>
                <w:rFonts w:ascii="Verdana" w:hAnsi="Verdana" w:cs="Arial"/>
                <w:b/>
                <w:sz w:val="22"/>
                <w:szCs w:val="22"/>
              </w:rPr>
            </w:pPr>
          </w:p>
        </w:tc>
      </w:tr>
      <w:tr w:rsidR="001C53FF" w:rsidRPr="0014521D" w14:paraId="22E20EDF" w14:textId="77777777" w:rsidTr="003F743A">
        <w:tc>
          <w:tcPr>
            <w:tcW w:w="2972" w:type="dxa"/>
          </w:tcPr>
          <w:p w14:paraId="737DF1F1" w14:textId="77777777" w:rsidR="001C53FF" w:rsidRPr="001C53FF" w:rsidRDefault="001C53FF" w:rsidP="003F743A">
            <w:pPr>
              <w:jc w:val="center"/>
              <w:rPr>
                <w:rFonts w:ascii="Verdana" w:hAnsi="Verdana" w:cs="Arial"/>
                <w:b/>
                <w:sz w:val="22"/>
                <w:szCs w:val="22"/>
              </w:rPr>
            </w:pPr>
          </w:p>
          <w:p w14:paraId="31571432" w14:textId="3D38A649" w:rsidR="001C53FF" w:rsidRPr="001C53FF" w:rsidRDefault="001C53FF" w:rsidP="001C53FF">
            <w:pPr>
              <w:rPr>
                <w:rFonts w:ascii="Verdana" w:hAnsi="Verdana" w:cs="Arial"/>
                <w:b/>
                <w:sz w:val="22"/>
                <w:szCs w:val="22"/>
              </w:rPr>
            </w:pPr>
          </w:p>
          <w:p w14:paraId="74AE88AB" w14:textId="77777777" w:rsidR="001C53FF" w:rsidRPr="001C53FF" w:rsidRDefault="001C53FF" w:rsidP="003F743A">
            <w:pPr>
              <w:jc w:val="center"/>
              <w:rPr>
                <w:rFonts w:ascii="Verdana" w:hAnsi="Verdana" w:cs="Arial"/>
                <w:b/>
                <w:sz w:val="22"/>
                <w:szCs w:val="22"/>
              </w:rPr>
            </w:pPr>
            <w:r w:rsidRPr="001C53FF">
              <w:rPr>
                <w:rFonts w:ascii="Verdana" w:hAnsi="Verdana" w:cs="Arial"/>
                <w:b/>
                <w:sz w:val="22"/>
                <w:szCs w:val="22"/>
              </w:rPr>
              <w:t>Grupo de Gestión Documental Archivo y Correspondencia</w:t>
            </w:r>
          </w:p>
        </w:tc>
        <w:tc>
          <w:tcPr>
            <w:tcW w:w="5856" w:type="dxa"/>
          </w:tcPr>
          <w:p w14:paraId="01C8F10F" w14:textId="60345510" w:rsidR="001C53FF" w:rsidRPr="007F0C7B" w:rsidRDefault="00D45F4D" w:rsidP="003F743A">
            <w:pPr>
              <w:autoSpaceDE w:val="0"/>
              <w:adjustRightInd w:val="0"/>
              <w:jc w:val="both"/>
              <w:rPr>
                <w:rFonts w:ascii="Verdana" w:hAnsi="Verdana" w:cs="Arial"/>
                <w:color w:val="000000"/>
                <w:sz w:val="22"/>
                <w:szCs w:val="22"/>
              </w:rPr>
            </w:pPr>
            <w:r w:rsidRPr="007F0C7B">
              <w:rPr>
                <w:rFonts w:ascii="Verdana" w:hAnsi="Verdana" w:cs="Arial"/>
                <w:color w:val="000000"/>
                <w:sz w:val="22"/>
                <w:szCs w:val="22"/>
              </w:rPr>
              <w:t>Administrar y ser garante</w:t>
            </w:r>
            <w:r w:rsidR="001C53FF" w:rsidRPr="007F0C7B">
              <w:rPr>
                <w:rFonts w:ascii="Verdana" w:hAnsi="Verdana" w:cs="Arial"/>
                <w:color w:val="000000"/>
                <w:sz w:val="22"/>
                <w:szCs w:val="22"/>
              </w:rPr>
              <w:t xml:space="preserve"> de los archivos de información de la Superintendencia de Vigilancia y Seguridad Privada, </w:t>
            </w:r>
            <w:r w:rsidRPr="007F0C7B">
              <w:rPr>
                <w:rFonts w:ascii="Verdana" w:hAnsi="Verdana" w:cs="Arial"/>
                <w:color w:val="000000"/>
                <w:sz w:val="22"/>
                <w:szCs w:val="22"/>
              </w:rPr>
              <w:t>así mismo elaborar, actualizar e implementar e</w:t>
            </w:r>
            <w:r w:rsidR="001C53FF" w:rsidRPr="007F0C7B">
              <w:rPr>
                <w:rFonts w:ascii="Verdana" w:hAnsi="Verdana" w:cs="Arial"/>
                <w:color w:val="000000"/>
                <w:sz w:val="22"/>
                <w:szCs w:val="22"/>
              </w:rPr>
              <w:t>l programa, así como administrar, verificar y hacer los seguimientos a las mejoras requeridas con los archivos de Supervigilancia.</w:t>
            </w:r>
          </w:p>
          <w:p w14:paraId="66BE0566" w14:textId="099D280C" w:rsidR="001C53FF" w:rsidRPr="001C53FF" w:rsidRDefault="001C53FF" w:rsidP="00D45F4D">
            <w:pPr>
              <w:autoSpaceDE w:val="0"/>
              <w:adjustRightInd w:val="0"/>
              <w:jc w:val="both"/>
              <w:rPr>
                <w:rFonts w:ascii="Verdana" w:hAnsi="Verdana" w:cs="Arial"/>
                <w:b/>
                <w:sz w:val="22"/>
                <w:szCs w:val="22"/>
              </w:rPr>
            </w:pPr>
          </w:p>
        </w:tc>
      </w:tr>
      <w:tr w:rsidR="001C53FF" w:rsidRPr="0014521D" w14:paraId="3D3C6C7E" w14:textId="77777777" w:rsidTr="003F743A">
        <w:tc>
          <w:tcPr>
            <w:tcW w:w="2972" w:type="dxa"/>
          </w:tcPr>
          <w:p w14:paraId="55613B4E" w14:textId="77777777" w:rsidR="001C53FF" w:rsidRPr="001C53FF" w:rsidRDefault="001C53FF" w:rsidP="003F743A">
            <w:pPr>
              <w:jc w:val="center"/>
              <w:rPr>
                <w:rFonts w:ascii="Verdana" w:hAnsi="Verdana" w:cs="Arial"/>
                <w:b/>
                <w:sz w:val="22"/>
                <w:szCs w:val="22"/>
              </w:rPr>
            </w:pPr>
          </w:p>
          <w:p w14:paraId="0E2D0551" w14:textId="2F09E36E" w:rsidR="001C53FF" w:rsidRPr="001C53FF" w:rsidRDefault="001C53FF" w:rsidP="001857E5">
            <w:pPr>
              <w:rPr>
                <w:rFonts w:ascii="Verdana" w:hAnsi="Verdana" w:cs="Arial"/>
                <w:b/>
                <w:sz w:val="22"/>
                <w:szCs w:val="22"/>
              </w:rPr>
            </w:pPr>
            <w:r w:rsidRPr="001C53FF">
              <w:rPr>
                <w:rFonts w:ascii="Verdana" w:hAnsi="Verdana" w:cs="Arial"/>
                <w:b/>
                <w:sz w:val="22"/>
                <w:szCs w:val="22"/>
              </w:rPr>
              <w:t>Oficina de Sistemas</w:t>
            </w:r>
          </w:p>
        </w:tc>
        <w:tc>
          <w:tcPr>
            <w:tcW w:w="5856" w:type="dxa"/>
          </w:tcPr>
          <w:p w14:paraId="3F929060" w14:textId="77777777" w:rsidR="001857E5" w:rsidRDefault="008A3917" w:rsidP="003F743A">
            <w:pPr>
              <w:jc w:val="both"/>
              <w:rPr>
                <w:rFonts w:ascii="Verdana" w:hAnsi="Verdana" w:cs="Arial"/>
                <w:color w:val="000000"/>
                <w:sz w:val="22"/>
                <w:szCs w:val="22"/>
              </w:rPr>
            </w:pPr>
            <w:r w:rsidRPr="008A3917">
              <w:rPr>
                <w:rFonts w:ascii="Verdana" w:hAnsi="Verdana" w:cs="Arial"/>
                <w:sz w:val="22"/>
                <w:szCs w:val="22"/>
              </w:rPr>
              <w:t>Promover la adopción y utilizaci</w:t>
            </w:r>
            <w:r>
              <w:rPr>
                <w:rFonts w:ascii="Verdana" w:hAnsi="Verdana" w:cs="Arial"/>
                <w:sz w:val="22"/>
                <w:szCs w:val="22"/>
              </w:rPr>
              <w:t xml:space="preserve">ón de herramientas tecnológicas, </w:t>
            </w:r>
            <w:r w:rsidR="001C53FF" w:rsidRPr="008A3917">
              <w:rPr>
                <w:rFonts w:ascii="Verdana" w:hAnsi="Verdana" w:cs="Arial"/>
                <w:color w:val="000000"/>
                <w:sz w:val="22"/>
                <w:szCs w:val="22"/>
              </w:rPr>
              <w:t>liderar el uso y preservación de las</w:t>
            </w:r>
          </w:p>
          <w:p w14:paraId="5AF611F6" w14:textId="005BEEA1" w:rsidR="001C53FF" w:rsidRPr="008A3917" w:rsidRDefault="001C53FF" w:rsidP="003F743A">
            <w:pPr>
              <w:jc w:val="both"/>
              <w:rPr>
                <w:rFonts w:ascii="Verdana" w:hAnsi="Verdana" w:cs="Arial"/>
                <w:color w:val="000000"/>
                <w:sz w:val="22"/>
                <w:szCs w:val="22"/>
              </w:rPr>
            </w:pPr>
            <w:r w:rsidRPr="008A3917">
              <w:rPr>
                <w:rFonts w:ascii="Verdana" w:hAnsi="Verdana" w:cs="Arial"/>
                <w:color w:val="000000"/>
                <w:sz w:val="22"/>
                <w:szCs w:val="22"/>
              </w:rPr>
              <w:t>tecnologías, herramientas, equipos, lugares de almacenamiento y servidores de la Entidad.</w:t>
            </w:r>
          </w:p>
          <w:p w14:paraId="7031B011" w14:textId="096CCF23" w:rsidR="008A3917" w:rsidRPr="008A3917" w:rsidRDefault="008A3917" w:rsidP="003F743A">
            <w:pPr>
              <w:jc w:val="both"/>
              <w:rPr>
                <w:rFonts w:ascii="Verdana" w:hAnsi="Verdana" w:cs="Arial"/>
                <w:sz w:val="22"/>
                <w:szCs w:val="22"/>
              </w:rPr>
            </w:pPr>
          </w:p>
        </w:tc>
      </w:tr>
    </w:tbl>
    <w:p w14:paraId="3BE8A551" w14:textId="130CB806" w:rsidR="001C53FF" w:rsidRDefault="001C53FF" w:rsidP="001C53FF"/>
    <w:p w14:paraId="7BAD92BE" w14:textId="2695A232" w:rsidR="00A07A97" w:rsidRPr="00692BF9" w:rsidRDefault="00A07A97" w:rsidP="008B0AC7">
      <w:pPr>
        <w:pStyle w:val="Ttulo1"/>
        <w:numPr>
          <w:ilvl w:val="0"/>
          <w:numId w:val="1"/>
        </w:numPr>
        <w:rPr>
          <w:sz w:val="22"/>
          <w:szCs w:val="22"/>
        </w:rPr>
      </w:pPr>
      <w:bookmarkStart w:id="20" w:name="_Toc180679456"/>
      <w:r>
        <w:rPr>
          <w:sz w:val="22"/>
          <w:szCs w:val="22"/>
        </w:rPr>
        <w:lastRenderedPageBreak/>
        <w:t>CRONOGRAMA DE ACTIVIDADES</w:t>
      </w:r>
      <w:bookmarkEnd w:id="20"/>
    </w:p>
    <w:p w14:paraId="3C561020" w14:textId="40250F41" w:rsidR="00131C1D" w:rsidRDefault="005C7164" w:rsidP="001C53FF">
      <w:r w:rsidRPr="005C7164">
        <w:rPr>
          <w:noProof/>
          <w:lang w:eastAsia="es-CO"/>
        </w:rPr>
        <w:drawing>
          <wp:anchor distT="0" distB="0" distL="114300" distR="114300" simplePos="0" relativeHeight="251664384" behindDoc="0" locked="0" layoutInCell="1" allowOverlap="1" wp14:anchorId="763CBB92" wp14:editId="79E3C246">
            <wp:simplePos x="0" y="0"/>
            <wp:positionH relativeFrom="column">
              <wp:posOffset>-283269</wp:posOffset>
            </wp:positionH>
            <wp:positionV relativeFrom="paragraph">
              <wp:posOffset>253661</wp:posOffset>
            </wp:positionV>
            <wp:extent cx="6478440" cy="2814380"/>
            <wp:effectExtent l="0" t="0" r="0" b="508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8440" cy="2814380"/>
                    </a:xfrm>
                    <a:prstGeom prst="rect">
                      <a:avLst/>
                    </a:prstGeom>
                    <a:noFill/>
                    <a:ln>
                      <a:noFill/>
                    </a:ln>
                  </pic:spPr>
                </pic:pic>
              </a:graphicData>
            </a:graphic>
          </wp:anchor>
        </w:drawing>
      </w:r>
    </w:p>
    <w:p w14:paraId="14D22C69" w14:textId="1D4D15CB" w:rsidR="00C85CD9" w:rsidRDefault="00C85CD9" w:rsidP="001C53FF"/>
    <w:p w14:paraId="173FC7B3" w14:textId="12A6DE8F" w:rsidR="00C85CD9" w:rsidRPr="008B0AC7" w:rsidRDefault="00C85CD9" w:rsidP="008B0AC7">
      <w:pPr>
        <w:pStyle w:val="Ttulo1"/>
        <w:numPr>
          <w:ilvl w:val="0"/>
          <w:numId w:val="29"/>
        </w:numPr>
        <w:rPr>
          <w:szCs w:val="24"/>
        </w:rPr>
      </w:pPr>
      <w:r w:rsidRPr="008B0AC7">
        <w:rPr>
          <w:szCs w:val="24"/>
        </w:rPr>
        <w:t>NORMATIVIDAD</w:t>
      </w:r>
    </w:p>
    <w:p w14:paraId="4C34F3CD" w14:textId="75FB2A36" w:rsidR="00C85CD9" w:rsidRPr="008B0AC7" w:rsidRDefault="00C85CD9" w:rsidP="00C85CD9"/>
    <w:p w14:paraId="3F8F6223" w14:textId="055ED56C" w:rsidR="00C85CD9" w:rsidRPr="00171903" w:rsidRDefault="00C85CD9" w:rsidP="00171903">
      <w:pPr>
        <w:pStyle w:val="Prrafodelista"/>
        <w:numPr>
          <w:ilvl w:val="0"/>
          <w:numId w:val="26"/>
        </w:numPr>
        <w:jc w:val="both"/>
        <w:rPr>
          <w:rFonts w:ascii="Verdana" w:hAnsi="Verdana"/>
        </w:rPr>
      </w:pPr>
      <w:r w:rsidRPr="00171903">
        <w:rPr>
          <w:rFonts w:ascii="Verdana" w:hAnsi="Verdana"/>
        </w:rPr>
        <w:t>Ley 594 de 2000, Por medio de la cual se dicta la Ley General de Archivos y se dictan otras disposiciones.</w:t>
      </w:r>
    </w:p>
    <w:p w14:paraId="222E486F" w14:textId="77777777" w:rsidR="00C85CD9" w:rsidRPr="00171903" w:rsidRDefault="00C85CD9" w:rsidP="00171903">
      <w:pPr>
        <w:pStyle w:val="Prrafodelista"/>
        <w:jc w:val="both"/>
        <w:rPr>
          <w:rFonts w:ascii="Verdana" w:hAnsi="Verdana"/>
        </w:rPr>
      </w:pPr>
    </w:p>
    <w:p w14:paraId="639729D2" w14:textId="2C27AE75" w:rsidR="00C85CD9" w:rsidRPr="00171903" w:rsidRDefault="00C85CD9" w:rsidP="00171903">
      <w:pPr>
        <w:pStyle w:val="Prrafodelista"/>
        <w:numPr>
          <w:ilvl w:val="0"/>
          <w:numId w:val="26"/>
        </w:numPr>
        <w:jc w:val="both"/>
        <w:rPr>
          <w:rFonts w:ascii="Verdana" w:hAnsi="Verdana"/>
        </w:rPr>
      </w:pPr>
      <w:r w:rsidRPr="00171903">
        <w:rPr>
          <w:rFonts w:ascii="Verdana" w:hAnsi="Verdana"/>
        </w:rPr>
        <w:t>Decreto 1080 de 2015 por medio del cual se expide el Decreto Único Reglamentario del Sector Cultura: artículo 2.8.2.5.9. Presidencia de la República de Colombia. (26 de mayo de2015)</w:t>
      </w:r>
    </w:p>
    <w:p w14:paraId="734368CF" w14:textId="77777777" w:rsidR="00C85CD9" w:rsidRPr="00171903" w:rsidRDefault="00C85CD9" w:rsidP="00171903">
      <w:pPr>
        <w:pStyle w:val="Prrafodelista"/>
        <w:jc w:val="both"/>
        <w:rPr>
          <w:rFonts w:ascii="Verdana" w:hAnsi="Verdana"/>
        </w:rPr>
      </w:pPr>
    </w:p>
    <w:p w14:paraId="74B2B72A"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rPr>
        <w:t>Acuerdo Único 01 de 2024</w:t>
      </w:r>
    </w:p>
    <w:p w14:paraId="17E6C17A" w14:textId="77777777" w:rsidR="00C85CD9" w:rsidRPr="00171903" w:rsidRDefault="00C85CD9" w:rsidP="00171903">
      <w:pPr>
        <w:pStyle w:val="Prrafodelista"/>
        <w:jc w:val="both"/>
        <w:rPr>
          <w:rFonts w:ascii="Verdana" w:hAnsi="Verdana" w:cs="Arial"/>
        </w:rPr>
      </w:pPr>
    </w:p>
    <w:p w14:paraId="57077BE1"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14721, Modelo OAIS, Preservación Digital</w:t>
      </w:r>
    </w:p>
    <w:p w14:paraId="33D28203" w14:textId="77777777" w:rsidR="00C85CD9" w:rsidRPr="00171903" w:rsidRDefault="00C85CD9" w:rsidP="00171903">
      <w:pPr>
        <w:pStyle w:val="Prrafodelista"/>
        <w:jc w:val="both"/>
        <w:rPr>
          <w:rFonts w:ascii="Verdana" w:hAnsi="Verdana" w:cs="Arial"/>
        </w:rPr>
      </w:pPr>
    </w:p>
    <w:p w14:paraId="470E1485"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15489:2017, Información y Documentación - Gestión de Registros Conceptos y Principios</w:t>
      </w:r>
    </w:p>
    <w:p w14:paraId="0B3744CC" w14:textId="77777777" w:rsidR="00C85CD9" w:rsidRPr="00171903" w:rsidRDefault="00C85CD9" w:rsidP="00171903">
      <w:pPr>
        <w:pStyle w:val="Prrafodelista"/>
        <w:jc w:val="both"/>
        <w:rPr>
          <w:rFonts w:ascii="Verdana" w:hAnsi="Verdana" w:cs="Arial"/>
        </w:rPr>
      </w:pPr>
    </w:p>
    <w:p w14:paraId="37B7453A"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16363, Sistemas de transferencia de información y datos espaciales. Auditoría y certificación de repositorios digitales de confianza.</w:t>
      </w:r>
    </w:p>
    <w:p w14:paraId="3C5F7BF4" w14:textId="77777777" w:rsidR="00C85CD9" w:rsidRPr="00171903" w:rsidRDefault="00C85CD9" w:rsidP="00171903">
      <w:pPr>
        <w:pStyle w:val="Prrafodelista"/>
        <w:jc w:val="both"/>
        <w:rPr>
          <w:rFonts w:ascii="Verdana" w:hAnsi="Verdana" w:cs="Arial"/>
        </w:rPr>
      </w:pPr>
    </w:p>
    <w:p w14:paraId="1DBAE257"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23081-1:2006, Metadatos para la Gestión de Documentos</w:t>
      </w:r>
    </w:p>
    <w:p w14:paraId="5522C3F2" w14:textId="77777777" w:rsidR="00C85CD9" w:rsidRPr="00171903" w:rsidRDefault="00C85CD9" w:rsidP="00171903">
      <w:pPr>
        <w:pStyle w:val="Prrafodelista"/>
        <w:jc w:val="both"/>
        <w:rPr>
          <w:rFonts w:ascii="Verdana" w:hAnsi="Verdana" w:cs="Arial"/>
        </w:rPr>
      </w:pPr>
    </w:p>
    <w:p w14:paraId="0EDE842B" w14:textId="77777777"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30300, Información y Documentación. Sistemas de gestión para los documentos. Fundamentos y vocabulario: Terminología, objetivos y beneficios.</w:t>
      </w:r>
    </w:p>
    <w:p w14:paraId="2F336AF5" w14:textId="77777777" w:rsidR="00C85CD9" w:rsidRPr="00171903" w:rsidRDefault="00C85CD9" w:rsidP="00171903">
      <w:pPr>
        <w:pStyle w:val="Prrafodelista"/>
        <w:jc w:val="both"/>
        <w:rPr>
          <w:rFonts w:ascii="Verdana" w:hAnsi="Verdana" w:cs="Arial"/>
        </w:rPr>
      </w:pPr>
    </w:p>
    <w:p w14:paraId="1A40E414" w14:textId="27D8DD62"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30301, Información y documentación. Sistemas de gestión para los documentos. Requisitos. Creación y control de los documentos durante el tiempo necesario.</w:t>
      </w:r>
    </w:p>
    <w:p w14:paraId="45B1C3D4" w14:textId="577AEEA6" w:rsidR="00C85CD9" w:rsidRPr="00171903" w:rsidRDefault="00C85CD9" w:rsidP="00171903">
      <w:pPr>
        <w:jc w:val="both"/>
        <w:rPr>
          <w:rFonts w:ascii="Verdana" w:hAnsi="Verdana"/>
          <w:sz w:val="22"/>
          <w:szCs w:val="22"/>
        </w:rPr>
      </w:pPr>
    </w:p>
    <w:p w14:paraId="545B98A6" w14:textId="6C27FB51"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ISO 30302, Información y Documentación - Sistemas de Gestión de Registros - Directrices para la Implementación.</w:t>
      </w:r>
    </w:p>
    <w:p w14:paraId="77835C5A" w14:textId="77777777" w:rsidR="00C85CD9" w:rsidRPr="00171903" w:rsidRDefault="00C85CD9" w:rsidP="00171903">
      <w:pPr>
        <w:pStyle w:val="Prrafodelista"/>
        <w:jc w:val="both"/>
        <w:rPr>
          <w:rFonts w:ascii="Verdana" w:hAnsi="Verdana"/>
        </w:rPr>
      </w:pPr>
    </w:p>
    <w:p w14:paraId="51D64A50" w14:textId="189C1B27" w:rsidR="00C85CD9" w:rsidRPr="00171903" w:rsidRDefault="00C85CD9" w:rsidP="00171903">
      <w:pPr>
        <w:pStyle w:val="Prrafodelista"/>
        <w:numPr>
          <w:ilvl w:val="0"/>
          <w:numId w:val="26"/>
        </w:numPr>
        <w:jc w:val="both"/>
        <w:rPr>
          <w:rFonts w:ascii="Verdana" w:hAnsi="Verdana" w:cs="Arial"/>
        </w:rPr>
      </w:pPr>
      <w:r w:rsidRPr="00171903">
        <w:rPr>
          <w:rFonts w:ascii="Verdana" w:hAnsi="Verdana" w:cs="Arial"/>
        </w:rPr>
        <w:lastRenderedPageBreak/>
        <w:t>NTC 16175: Directrices para la Gestión de documento electrónico, así como los requisitos que debe tener el software.</w:t>
      </w:r>
    </w:p>
    <w:p w14:paraId="37CA776B" w14:textId="4E3FE3DB" w:rsidR="00C85CD9" w:rsidRPr="00171903" w:rsidRDefault="00C85CD9" w:rsidP="00171903">
      <w:pPr>
        <w:jc w:val="both"/>
        <w:rPr>
          <w:rFonts w:ascii="Verdana" w:hAnsi="Verdana" w:cs="Arial"/>
          <w:sz w:val="22"/>
          <w:szCs w:val="22"/>
        </w:rPr>
      </w:pPr>
    </w:p>
    <w:p w14:paraId="54E13CAC" w14:textId="4251998C" w:rsidR="00C85CD9" w:rsidRPr="00171903" w:rsidRDefault="00C85CD9" w:rsidP="00171903">
      <w:pPr>
        <w:pStyle w:val="Prrafodelista"/>
        <w:numPr>
          <w:ilvl w:val="0"/>
          <w:numId w:val="26"/>
        </w:numPr>
        <w:jc w:val="both"/>
        <w:rPr>
          <w:rFonts w:ascii="Verdana" w:hAnsi="Verdana"/>
        </w:rPr>
      </w:pPr>
      <w:r w:rsidRPr="00171903">
        <w:rPr>
          <w:rFonts w:ascii="Verdana" w:hAnsi="Verdana" w:cs="Arial"/>
        </w:rPr>
        <w:t>NTC 6231:2017, Valor probatorio y admisibilidad de la información electrónica</w:t>
      </w:r>
      <w:r w:rsidR="00171903">
        <w:rPr>
          <w:rFonts w:ascii="Verdana" w:hAnsi="Verdana" w:cs="Arial"/>
        </w:rPr>
        <w:t>.</w:t>
      </w:r>
    </w:p>
    <w:p w14:paraId="171D1782" w14:textId="00E10DDC" w:rsidR="008B0AC7" w:rsidRPr="008B0AC7" w:rsidRDefault="008B0AC7" w:rsidP="008B0AC7">
      <w:pPr>
        <w:pStyle w:val="Ttulo1"/>
        <w:numPr>
          <w:ilvl w:val="0"/>
          <w:numId w:val="29"/>
        </w:numPr>
        <w:rPr>
          <w:szCs w:val="24"/>
        </w:rPr>
      </w:pPr>
      <w:r w:rsidRPr="008B0AC7">
        <w:rPr>
          <w:szCs w:val="24"/>
        </w:rPr>
        <w:t>NORMATIVIDAD</w:t>
      </w:r>
    </w:p>
    <w:p w14:paraId="54DD56FC" w14:textId="77777777" w:rsidR="008B0AC7" w:rsidRPr="008B0AC7" w:rsidRDefault="008B0AC7" w:rsidP="008B0AC7"/>
    <w:p w14:paraId="47B3C714" w14:textId="77777777" w:rsidR="008B0AC7" w:rsidRPr="00171903" w:rsidRDefault="008B0AC7" w:rsidP="008B0AC7">
      <w:pPr>
        <w:pStyle w:val="Prrafodelista"/>
        <w:numPr>
          <w:ilvl w:val="0"/>
          <w:numId w:val="32"/>
        </w:numPr>
        <w:autoSpaceDE w:val="0"/>
        <w:adjustRightInd w:val="0"/>
        <w:jc w:val="both"/>
        <w:rPr>
          <w:rFonts w:ascii="Verdana" w:hAnsi="Verdana" w:cs="Arial"/>
        </w:rPr>
      </w:pPr>
      <w:r w:rsidRPr="00171903">
        <w:rPr>
          <w:rFonts w:ascii="Verdana" w:hAnsi="Verdana" w:cs="Arial"/>
        </w:rPr>
        <w:t>COLOMBIA. ARCHIVO GENERAL DE LA NACIÓN (30 de octubre de 2001). Acuerdo N. º 060 - Archivo General de la Nación.</w:t>
      </w:r>
    </w:p>
    <w:p w14:paraId="56E91F75" w14:textId="77777777" w:rsidR="008B0AC7" w:rsidRPr="00171903" w:rsidRDefault="008B0AC7" w:rsidP="008B0AC7">
      <w:pPr>
        <w:pStyle w:val="Prrafodelista"/>
        <w:autoSpaceDE w:val="0"/>
        <w:adjustRightInd w:val="0"/>
        <w:ind w:left="765"/>
        <w:jc w:val="both"/>
        <w:rPr>
          <w:rFonts w:ascii="Verdana" w:hAnsi="Verdana" w:cs="Arial"/>
        </w:rPr>
      </w:pPr>
    </w:p>
    <w:p w14:paraId="4868B980" w14:textId="77777777" w:rsidR="008B0AC7" w:rsidRPr="00171903" w:rsidRDefault="008B0AC7" w:rsidP="008B0AC7">
      <w:pPr>
        <w:pStyle w:val="Textonotapie"/>
        <w:numPr>
          <w:ilvl w:val="0"/>
          <w:numId w:val="32"/>
        </w:numPr>
        <w:jc w:val="both"/>
        <w:rPr>
          <w:rFonts w:ascii="Verdana" w:hAnsi="Verdana" w:cs="Arial"/>
          <w:sz w:val="22"/>
          <w:szCs w:val="22"/>
        </w:rPr>
      </w:pPr>
      <w:r w:rsidRPr="00171903">
        <w:rPr>
          <w:rFonts w:ascii="Verdana" w:hAnsi="Verdana" w:cs="Arial"/>
          <w:sz w:val="22"/>
          <w:szCs w:val="22"/>
        </w:rPr>
        <w:t xml:space="preserve">COLOMBIA. MINISTERIO DE CULTURA. Decreto 1080 de 2015 (mayo 26), Por medio del cual se expide el Decreto Único Reglamentario del Sector Cultura.  </w:t>
      </w:r>
    </w:p>
    <w:p w14:paraId="66B59B8E" w14:textId="77777777" w:rsidR="008B0AC7" w:rsidRPr="00171903" w:rsidRDefault="008B0AC7" w:rsidP="008B0AC7">
      <w:pPr>
        <w:jc w:val="both"/>
        <w:rPr>
          <w:rFonts w:ascii="Verdana" w:hAnsi="Verdana" w:cs="Arial"/>
          <w:sz w:val="22"/>
          <w:szCs w:val="22"/>
          <w:lang w:val="es-ES"/>
        </w:rPr>
      </w:pPr>
    </w:p>
    <w:p w14:paraId="601D7D03" w14:textId="77777777" w:rsidR="008B0AC7" w:rsidRPr="00171903" w:rsidRDefault="008B0AC7" w:rsidP="008B0AC7">
      <w:pPr>
        <w:pStyle w:val="Prrafodelista"/>
        <w:numPr>
          <w:ilvl w:val="0"/>
          <w:numId w:val="32"/>
        </w:numPr>
        <w:jc w:val="both"/>
        <w:rPr>
          <w:rFonts w:ascii="Verdana" w:hAnsi="Verdana" w:cs="Arial"/>
        </w:rPr>
      </w:pPr>
      <w:r w:rsidRPr="00171903">
        <w:rPr>
          <w:rFonts w:ascii="Verdana" w:hAnsi="Verdana" w:cs="Arial"/>
        </w:rPr>
        <w:t>CONGRESO DE COLOMBIA. Ley 527 de 2009. Artículo 2°. La definición de documento electrónico corresponde con la de Mensaje de</w:t>
      </w:r>
      <w:r w:rsidRPr="00171903">
        <w:rPr>
          <w:rFonts w:ascii="Verdana" w:hAnsi="Verdana" w:cs="Arial"/>
          <w:lang w:val="es-ES"/>
        </w:rPr>
        <w:t xml:space="preserve"> </w:t>
      </w:r>
      <w:r w:rsidRPr="00171903">
        <w:rPr>
          <w:rFonts w:ascii="Verdana" w:hAnsi="Verdana" w:cs="Arial"/>
        </w:rPr>
        <w:t>Datos.</w:t>
      </w:r>
    </w:p>
    <w:p w14:paraId="6651C18A" w14:textId="77777777" w:rsidR="008B0AC7" w:rsidRPr="00171903" w:rsidRDefault="008B0AC7" w:rsidP="008B0AC7">
      <w:pPr>
        <w:ind w:left="405"/>
        <w:jc w:val="both"/>
        <w:rPr>
          <w:rFonts w:ascii="Verdana" w:hAnsi="Verdana" w:cs="Arial"/>
          <w:sz w:val="22"/>
          <w:szCs w:val="22"/>
        </w:rPr>
      </w:pPr>
    </w:p>
    <w:p w14:paraId="697AC916" w14:textId="5FE6F70F" w:rsidR="008B0AC7" w:rsidRPr="00171903" w:rsidRDefault="008B0AC7" w:rsidP="008B0AC7">
      <w:pPr>
        <w:pStyle w:val="Prrafodelista"/>
        <w:numPr>
          <w:ilvl w:val="0"/>
          <w:numId w:val="32"/>
        </w:numPr>
        <w:jc w:val="both"/>
        <w:rPr>
          <w:rFonts w:ascii="Verdana" w:hAnsi="Verdana" w:cs="Arial"/>
        </w:rPr>
      </w:pPr>
      <w:r w:rsidRPr="00171903">
        <w:rPr>
          <w:rFonts w:ascii="Verdana" w:hAnsi="Verdana" w:cs="Arial"/>
        </w:rPr>
        <w:t xml:space="preserve">GUIA TECNICA. G.INF.07. Guía para la Gestión de Documentos y Expedientes Electrónicos [Consultado 22 marzo de 2019]. Disponible en:  </w:t>
      </w:r>
      <w:hyperlink r:id="rId17" w:history="1">
        <w:r w:rsidRPr="00171903">
          <w:rPr>
            <w:rFonts w:ascii="Verdana" w:hAnsi="Verdana" w:cs="Arial"/>
          </w:rPr>
          <w:t>https://www.mintic.gov.co/arquitecturati/630/articles-61594_recurso_pdf.pdf</w:t>
        </w:r>
      </w:hyperlink>
      <w:r w:rsidRPr="00171903">
        <w:rPr>
          <w:rFonts w:ascii="Verdana" w:hAnsi="Verdana" w:cs="Arial"/>
        </w:rPr>
        <w:t>.</w:t>
      </w:r>
    </w:p>
    <w:p w14:paraId="268137CC" w14:textId="77777777" w:rsidR="008B0AC7" w:rsidRPr="008B0AC7" w:rsidRDefault="008B0AC7" w:rsidP="008B0AC7">
      <w:pPr>
        <w:ind w:left="405"/>
        <w:jc w:val="both"/>
        <w:rPr>
          <w:rFonts w:ascii="Verdana" w:hAnsi="Verdana" w:cs="Arial"/>
        </w:rPr>
      </w:pPr>
    </w:p>
    <w:p w14:paraId="3388BD0F" w14:textId="1DACCFE5" w:rsidR="008B0AC7" w:rsidRDefault="008B0AC7" w:rsidP="008B0AC7"/>
    <w:p w14:paraId="09B04575" w14:textId="417D8AF9" w:rsidR="00171903" w:rsidRDefault="00171903" w:rsidP="008B0AC7"/>
    <w:p w14:paraId="084951D8" w14:textId="1F1456B9" w:rsidR="00171903" w:rsidRDefault="00171903" w:rsidP="008B0AC7"/>
    <w:p w14:paraId="6A4FC0A2" w14:textId="2F78FADB" w:rsidR="00171903" w:rsidRDefault="00171903" w:rsidP="008B0AC7"/>
    <w:p w14:paraId="4F3C686B" w14:textId="593A7655" w:rsidR="00171903" w:rsidRDefault="00171903" w:rsidP="008B0AC7"/>
    <w:p w14:paraId="32DA7F22" w14:textId="2CC3FF78" w:rsidR="00171903" w:rsidRDefault="00171903" w:rsidP="008B0AC7"/>
    <w:p w14:paraId="762C60AD" w14:textId="6B4489AA" w:rsidR="00171903" w:rsidRDefault="00171903" w:rsidP="008B0AC7"/>
    <w:p w14:paraId="3F622662" w14:textId="5618310F" w:rsidR="00171903" w:rsidRDefault="00171903" w:rsidP="008B0AC7"/>
    <w:p w14:paraId="791EDDD1" w14:textId="448B3F5B" w:rsidR="00171903" w:rsidRDefault="00171903" w:rsidP="008B0AC7"/>
    <w:p w14:paraId="2D0A527D" w14:textId="78AF1FDB" w:rsidR="00171903" w:rsidRDefault="00171903" w:rsidP="008B0AC7"/>
    <w:p w14:paraId="71661DE6" w14:textId="2EB888E7" w:rsidR="00171903" w:rsidRDefault="00171903" w:rsidP="008B0AC7"/>
    <w:p w14:paraId="7868D617" w14:textId="08A13FCA" w:rsidR="00171903" w:rsidRDefault="00171903" w:rsidP="008B0AC7"/>
    <w:p w14:paraId="2D18DFAE" w14:textId="244A5883" w:rsidR="00171903" w:rsidRDefault="00171903" w:rsidP="008B0AC7"/>
    <w:p w14:paraId="5332663E" w14:textId="56E1B110" w:rsidR="00171903" w:rsidRDefault="00171903" w:rsidP="008B0AC7"/>
    <w:p w14:paraId="2B529917" w14:textId="4EC39F40" w:rsidR="00171903" w:rsidRDefault="00171903" w:rsidP="008B0AC7"/>
    <w:p w14:paraId="13E8EDE2" w14:textId="77777777" w:rsidR="00095523" w:rsidRPr="001C53FF" w:rsidRDefault="00095523" w:rsidP="008B0AC7"/>
    <w:sectPr w:rsidR="00095523" w:rsidRPr="001C53FF" w:rsidSect="005A1CEA">
      <w:headerReference w:type="default" r:id="rId18"/>
      <w:footerReference w:type="default" r:id="rId19"/>
      <w:pgSz w:w="12240" w:h="20160" w:code="5"/>
      <w:pgMar w:top="1418" w:right="1469" w:bottom="141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356E9" w14:textId="77777777" w:rsidR="004C3D80" w:rsidRDefault="004C3D80" w:rsidP="008B51F5">
      <w:r>
        <w:separator/>
      </w:r>
    </w:p>
  </w:endnote>
  <w:endnote w:type="continuationSeparator" w:id="0">
    <w:p w14:paraId="18F94942" w14:textId="77777777" w:rsidR="004C3D80" w:rsidRDefault="004C3D8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577A66" w:rsidRDefault="00577A66"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577A66" w:rsidRDefault="00577A66" w:rsidP="00D218F3">
    <w:pPr>
      <w:pStyle w:val="Piedepgina"/>
      <w:tabs>
        <w:tab w:val="clear" w:pos="4419"/>
        <w:tab w:val="clear" w:pos="8838"/>
      </w:tabs>
      <w:jc w:val="center"/>
      <w:rPr>
        <w:rFonts w:ascii="Montserrat" w:hAnsi="Montserrat"/>
        <w:sz w:val="14"/>
        <w:lang w:val="es-ES"/>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577A66" w:rsidRPr="00656649" w14:paraId="590871C7" w14:textId="77777777" w:rsidTr="00577A66">
      <w:trPr>
        <w:trHeight w:val="205"/>
        <w:jc w:val="center"/>
      </w:trPr>
      <w:tc>
        <w:tcPr>
          <w:tcW w:w="1271" w:type="dxa"/>
          <w:shd w:val="clear" w:color="auto" w:fill="auto"/>
          <w:vAlign w:val="center"/>
        </w:tcPr>
        <w:p w14:paraId="5454ECD9" w14:textId="77777777" w:rsidR="00577A66" w:rsidRPr="0097476E" w:rsidRDefault="00577A66" w:rsidP="004C2E4E">
          <w:pPr>
            <w:jc w:val="center"/>
            <w:rPr>
              <w:rFonts w:ascii="Verdana" w:hAnsi="Verdana" w:cs="Arial"/>
              <w:b/>
              <w:color w:val="7B7B7B" w:themeColor="accent3" w:themeShade="BF"/>
              <w:sz w:val="12"/>
              <w:szCs w:val="16"/>
            </w:rPr>
          </w:pPr>
        </w:p>
      </w:tc>
      <w:tc>
        <w:tcPr>
          <w:tcW w:w="5670" w:type="dxa"/>
          <w:shd w:val="clear" w:color="auto" w:fill="auto"/>
          <w:vAlign w:val="center"/>
        </w:tcPr>
        <w:p w14:paraId="590F1965" w14:textId="77777777" w:rsidR="00577A66" w:rsidRPr="0097476E" w:rsidRDefault="00577A66" w:rsidP="004C2E4E">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334E2C5B" w14:textId="77777777" w:rsidR="00577A66" w:rsidRPr="0097476E" w:rsidRDefault="00577A66" w:rsidP="004C2E4E">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577A66" w:rsidRPr="00656649" w14:paraId="62F3A06A" w14:textId="77777777" w:rsidTr="00577A66">
      <w:trPr>
        <w:trHeight w:val="65"/>
        <w:jc w:val="center"/>
      </w:trPr>
      <w:tc>
        <w:tcPr>
          <w:tcW w:w="1271" w:type="dxa"/>
          <w:shd w:val="clear" w:color="auto" w:fill="auto"/>
          <w:vAlign w:val="center"/>
        </w:tcPr>
        <w:p w14:paraId="3401CD83" w14:textId="77777777" w:rsidR="00577A66" w:rsidRPr="0097476E" w:rsidRDefault="00577A66" w:rsidP="004C2E4E">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4435FBD9" w14:textId="6A609713" w:rsidR="00577A66" w:rsidRPr="0097476E" w:rsidRDefault="00577A66" w:rsidP="004C2E4E">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Carlos Cortez</w:t>
          </w:r>
          <w:r w:rsidR="009A0900">
            <w:rPr>
              <w:rFonts w:ascii="Verdana" w:hAnsi="Verdana" w:cs="Arial"/>
              <w:color w:val="7B7B7B" w:themeColor="accent3" w:themeShade="BF"/>
              <w:sz w:val="12"/>
              <w:szCs w:val="16"/>
            </w:rPr>
            <w:t>-Contratista Grupo de Gestión Documental</w:t>
          </w:r>
        </w:p>
      </w:tc>
      <w:tc>
        <w:tcPr>
          <w:tcW w:w="2907" w:type="dxa"/>
          <w:shd w:val="clear" w:color="auto" w:fill="auto"/>
          <w:vAlign w:val="center"/>
        </w:tcPr>
        <w:p w14:paraId="660B84D4" w14:textId="77777777" w:rsidR="00577A66" w:rsidRPr="0097476E" w:rsidRDefault="00577A66" w:rsidP="004C2E4E">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Grupo de Gestión Documental</w:t>
          </w:r>
        </w:p>
      </w:tc>
    </w:tr>
    <w:tr w:rsidR="00577A66" w:rsidRPr="00656649" w14:paraId="69DD9647" w14:textId="77777777" w:rsidTr="00577A66">
      <w:trPr>
        <w:trHeight w:val="171"/>
        <w:jc w:val="center"/>
      </w:trPr>
      <w:tc>
        <w:tcPr>
          <w:tcW w:w="1271" w:type="dxa"/>
          <w:shd w:val="clear" w:color="auto" w:fill="auto"/>
          <w:vAlign w:val="center"/>
        </w:tcPr>
        <w:p w14:paraId="375DF5D3" w14:textId="77777777" w:rsidR="00577A66" w:rsidRPr="0097476E" w:rsidRDefault="00577A66" w:rsidP="004C2E4E">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2AAC6809" w14:textId="1A9EB305" w:rsidR="00577A66" w:rsidRPr="0097476E" w:rsidRDefault="00171903" w:rsidP="00171903">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 xml:space="preserve">Aldemar Rueda Roa </w:t>
          </w:r>
          <w:r w:rsidR="009A0900">
            <w:rPr>
              <w:rFonts w:ascii="Verdana" w:hAnsi="Verdana" w:cs="Arial"/>
              <w:color w:val="7B7B7B" w:themeColor="accent3" w:themeShade="BF"/>
              <w:sz w:val="12"/>
              <w:szCs w:val="16"/>
            </w:rPr>
            <w:t>Coordinador Grupo de Gestión Documental</w:t>
          </w:r>
        </w:p>
      </w:tc>
      <w:tc>
        <w:tcPr>
          <w:tcW w:w="2907" w:type="dxa"/>
          <w:shd w:val="clear" w:color="auto" w:fill="auto"/>
          <w:vAlign w:val="center"/>
        </w:tcPr>
        <w:p w14:paraId="331FE694" w14:textId="77777777" w:rsidR="00577A66" w:rsidRPr="0097476E" w:rsidRDefault="00577A66" w:rsidP="004C2E4E">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Grupo de Gestión Documental</w:t>
          </w:r>
        </w:p>
      </w:tc>
    </w:tr>
  </w:tbl>
  <w:p w14:paraId="249FA5C4" w14:textId="2F0005BE" w:rsidR="00577A66" w:rsidRDefault="00577A66"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9A0900" w:rsidRPr="009A0900">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9A0900" w:rsidRPr="009A0900">
      <w:rPr>
        <w:rFonts w:ascii="Montserrat" w:hAnsi="Montserrat"/>
        <w:noProof/>
        <w:sz w:val="14"/>
        <w:lang w:val="es-ES"/>
      </w:rPr>
      <w:t>23</w:t>
    </w:r>
    <w:r w:rsidRPr="00D218F3">
      <w:rPr>
        <w:rFonts w:ascii="Montserrat" w:hAnsi="Montserrat"/>
        <w:sz w:val="14"/>
      </w:rPr>
      <w:fldChar w:fldCharType="end"/>
    </w:r>
  </w:p>
  <w:p w14:paraId="699C9EFA" w14:textId="7331B29B" w:rsidR="00577A66" w:rsidRDefault="00577A66"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577A66" w:rsidRPr="004641D3" w:rsidRDefault="00577A66"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577A66" w:rsidRPr="004641D3" w:rsidRDefault="00577A6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577A66" w:rsidRPr="004641D3" w:rsidRDefault="00577A6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9"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577A66" w:rsidRPr="004641D3" w:rsidRDefault="00577A66"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577A66" w:rsidRPr="004641D3" w:rsidRDefault="00577A6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577A66" w:rsidRPr="004641D3" w:rsidRDefault="00577A66"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577A66" w:rsidRPr="00D218F3" w:rsidRDefault="00577A66" w:rsidP="00584FDA">
    <w:pPr>
      <w:pStyle w:val="Piedepgina"/>
      <w:jc w:val="center"/>
      <w:rPr>
        <w:b/>
        <w:color w:val="0070C0"/>
        <w:sz w:val="8"/>
        <w:szCs w:val="28"/>
      </w:rPr>
    </w:pPr>
  </w:p>
  <w:p w14:paraId="452BB000" w14:textId="38464E68" w:rsidR="00577A66" w:rsidRDefault="00577A66"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594FDF11" w:rsidR="00577A66" w:rsidRPr="004641D3" w:rsidRDefault="00577A66"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Pr>
                              <w:rFonts w:ascii="Verdana" w:hAnsi="Verdana" w:cs="Arial"/>
                              <w:b/>
                              <w:bCs/>
                              <w:color w:val="595959" w:themeColor="text1" w:themeTint="A6"/>
                              <w:kern w:val="24"/>
                              <w:sz w:val="12"/>
                              <w:szCs w:val="14"/>
                            </w:rPr>
                            <w:t>PROG-GDO-330-005</w:t>
                          </w:r>
                        </w:p>
                        <w:p w14:paraId="0A6EE982" w14:textId="1B92E8C0" w:rsidR="00577A66" w:rsidRPr="004641D3" w:rsidRDefault="00577A66"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1C6872">
                            <w:rPr>
                              <w:rFonts w:ascii="Verdana" w:hAnsi="Verdana" w:cs="Arial"/>
                              <w:bCs/>
                              <w:color w:val="595959" w:themeColor="text1" w:themeTint="A6"/>
                              <w:kern w:val="24"/>
                              <w:sz w:val="12"/>
                              <w:szCs w:val="14"/>
                            </w:rPr>
                            <w:t>02</w:t>
                          </w:r>
                          <w:r>
                            <w:rPr>
                              <w:rFonts w:ascii="Verdana" w:hAnsi="Verdana" w:cs="Arial"/>
                              <w:bCs/>
                              <w:color w:val="595959" w:themeColor="text1" w:themeTint="A6"/>
                              <w:kern w:val="24"/>
                              <w:sz w:val="12"/>
                              <w:szCs w:val="14"/>
                            </w:rPr>
                            <w:t>/1</w:t>
                          </w:r>
                          <w:r w:rsidR="001C6872">
                            <w:rPr>
                              <w:rFonts w:ascii="Verdana" w:hAnsi="Verdana" w:cs="Arial"/>
                              <w:bCs/>
                              <w:color w:val="595959" w:themeColor="text1" w:themeTint="A6"/>
                              <w:kern w:val="24"/>
                              <w:sz w:val="12"/>
                              <w:szCs w:val="14"/>
                            </w:rPr>
                            <w:t>1</w:t>
                          </w:r>
                          <w:r>
                            <w:rPr>
                              <w:rFonts w:ascii="Verdana" w:hAnsi="Verdana" w:cs="Arial"/>
                              <w:bCs/>
                              <w:color w:val="595959" w:themeColor="text1" w:themeTint="A6"/>
                              <w:kern w:val="24"/>
                              <w:sz w:val="12"/>
                              <w:szCs w:val="14"/>
                            </w:rPr>
                            <w:t>/2024</w:t>
                          </w:r>
                        </w:p>
                        <w:p w14:paraId="5C00C4CA" w14:textId="42DD7638" w:rsidR="00577A66" w:rsidRPr="004641D3" w:rsidRDefault="00577A66"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577A66" w:rsidRDefault="00577A66"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30"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594FDF11" w:rsidR="00577A66" w:rsidRPr="004641D3" w:rsidRDefault="00577A66"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Pr>
                        <w:rFonts w:ascii="Verdana" w:hAnsi="Verdana" w:cs="Arial"/>
                        <w:b/>
                        <w:bCs/>
                        <w:color w:val="595959" w:themeColor="text1" w:themeTint="A6"/>
                        <w:kern w:val="24"/>
                        <w:sz w:val="12"/>
                        <w:szCs w:val="14"/>
                      </w:rPr>
                      <w:t>PROG-GDO-330-005</w:t>
                    </w:r>
                  </w:p>
                  <w:p w14:paraId="0A6EE982" w14:textId="1B92E8C0" w:rsidR="00577A66" w:rsidRPr="004641D3" w:rsidRDefault="00577A66"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1C6872">
                      <w:rPr>
                        <w:rFonts w:ascii="Verdana" w:hAnsi="Verdana" w:cs="Arial"/>
                        <w:bCs/>
                        <w:color w:val="595959" w:themeColor="text1" w:themeTint="A6"/>
                        <w:kern w:val="24"/>
                        <w:sz w:val="12"/>
                        <w:szCs w:val="14"/>
                      </w:rPr>
                      <w:t>02</w:t>
                    </w:r>
                    <w:r>
                      <w:rPr>
                        <w:rFonts w:ascii="Verdana" w:hAnsi="Verdana" w:cs="Arial"/>
                        <w:bCs/>
                        <w:color w:val="595959" w:themeColor="text1" w:themeTint="A6"/>
                        <w:kern w:val="24"/>
                        <w:sz w:val="12"/>
                        <w:szCs w:val="14"/>
                      </w:rPr>
                      <w:t>/1</w:t>
                    </w:r>
                    <w:r w:rsidR="001C6872">
                      <w:rPr>
                        <w:rFonts w:ascii="Verdana" w:hAnsi="Verdana" w:cs="Arial"/>
                        <w:bCs/>
                        <w:color w:val="595959" w:themeColor="text1" w:themeTint="A6"/>
                        <w:kern w:val="24"/>
                        <w:sz w:val="12"/>
                        <w:szCs w:val="14"/>
                      </w:rPr>
                      <w:t>1</w:t>
                    </w:r>
                    <w:r>
                      <w:rPr>
                        <w:rFonts w:ascii="Verdana" w:hAnsi="Verdana" w:cs="Arial"/>
                        <w:bCs/>
                        <w:color w:val="595959" w:themeColor="text1" w:themeTint="A6"/>
                        <w:kern w:val="24"/>
                        <w:sz w:val="12"/>
                        <w:szCs w:val="14"/>
                      </w:rPr>
                      <w:t>/2024</w:t>
                    </w:r>
                  </w:p>
                  <w:p w14:paraId="5C00C4CA" w14:textId="42DD7638" w:rsidR="00577A66" w:rsidRPr="004641D3" w:rsidRDefault="00577A66"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06</w:t>
                    </w:r>
                  </w:p>
                  <w:p w14:paraId="248A6BCD" w14:textId="77777777" w:rsidR="00577A66" w:rsidRDefault="00577A66" w:rsidP="00392618"/>
                </w:txbxContent>
              </v:textbox>
              <w10:wrap anchorx="margin"/>
            </v:shape>
          </w:pict>
        </mc:Fallback>
      </mc:AlternateContent>
    </w:r>
  </w:p>
  <w:p w14:paraId="380BDC59" w14:textId="47BCA3F0" w:rsidR="00577A66" w:rsidRDefault="00577A66" w:rsidP="00392618">
    <w:pPr>
      <w:pStyle w:val="Piedepgina"/>
    </w:pPr>
  </w:p>
  <w:p w14:paraId="3A110ED6" w14:textId="33F988EA" w:rsidR="00577A66" w:rsidRDefault="00577A66" w:rsidP="00392618">
    <w:pPr>
      <w:pStyle w:val="Piedepgina"/>
    </w:pPr>
  </w:p>
  <w:p w14:paraId="2AB0D465" w14:textId="240DEA8A" w:rsidR="00577A66" w:rsidRDefault="00577A66"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58909" w14:textId="77777777" w:rsidR="004C3D80" w:rsidRDefault="004C3D80" w:rsidP="008B51F5">
      <w:r>
        <w:separator/>
      </w:r>
    </w:p>
  </w:footnote>
  <w:footnote w:type="continuationSeparator" w:id="0">
    <w:p w14:paraId="0E9502E7" w14:textId="77777777" w:rsidR="004C3D80" w:rsidRDefault="004C3D8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577A66" w:rsidRDefault="00577A66"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577A66" w:rsidRDefault="00577A66" w:rsidP="000F5FD1">
    <w:pPr>
      <w:pStyle w:val="Encabezado"/>
      <w:tabs>
        <w:tab w:val="clear" w:pos="4419"/>
        <w:tab w:val="clear" w:pos="8838"/>
        <w:tab w:val="left" w:pos="7275"/>
      </w:tabs>
      <w:ind w:left="-851"/>
      <w:jc w:val="right"/>
    </w:pPr>
  </w:p>
  <w:p w14:paraId="029D1EF7" w14:textId="1996D46B" w:rsidR="00577A66" w:rsidRDefault="00577A66" w:rsidP="000F5FD1">
    <w:pPr>
      <w:pStyle w:val="Encabezado"/>
      <w:tabs>
        <w:tab w:val="clear" w:pos="4419"/>
        <w:tab w:val="clear" w:pos="8838"/>
        <w:tab w:val="left" w:pos="7275"/>
      </w:tabs>
      <w:ind w:left="-851"/>
      <w:jc w:val="right"/>
    </w:pPr>
  </w:p>
  <w:p w14:paraId="6716CF2A" w14:textId="21DE9230" w:rsidR="00577A66" w:rsidRDefault="00577A66" w:rsidP="000F5FD1">
    <w:pPr>
      <w:pStyle w:val="Encabezado"/>
      <w:tabs>
        <w:tab w:val="clear" w:pos="4419"/>
        <w:tab w:val="clear" w:pos="8838"/>
        <w:tab w:val="left" w:pos="7275"/>
      </w:tabs>
      <w:ind w:left="-851"/>
      <w:jc w:val="right"/>
    </w:pPr>
  </w:p>
  <w:p w14:paraId="77032520" w14:textId="4F14AFF3" w:rsidR="00577A66" w:rsidRDefault="00577A66"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B2A341F">
              <wp:simplePos x="0" y="0"/>
              <wp:positionH relativeFrom="margin">
                <wp:posOffset>1282065</wp:posOffset>
              </wp:positionH>
              <wp:positionV relativeFrom="paragraph">
                <wp:posOffset>100965</wp:posOffset>
              </wp:positionV>
              <wp:extent cx="2952750" cy="41910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295275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9C3A0EE" w:rsidR="00577A66" w:rsidRPr="007B2EB2" w:rsidRDefault="00577A66" w:rsidP="00D218F3">
                          <w:pPr>
                            <w:jc w:val="center"/>
                            <w:rPr>
                              <w:rFonts w:ascii="Verdana" w:hAnsi="Verdana"/>
                              <w:b/>
                              <w:color w:val="767171" w:themeColor="background2" w:themeShade="80"/>
                              <w:sz w:val="22"/>
                              <w:szCs w:val="22"/>
                            </w:rPr>
                          </w:pPr>
                          <w:r w:rsidRPr="007B2EB2">
                            <w:rPr>
                              <w:rFonts w:ascii="Verdana" w:hAnsi="Verdana"/>
                              <w:b/>
                              <w:color w:val="767171" w:themeColor="background2" w:themeShade="80"/>
                              <w:sz w:val="22"/>
                              <w:szCs w:val="22"/>
                            </w:rPr>
                            <w:t xml:space="preserve">PROGAMA DE </w:t>
                          </w:r>
                          <w:r>
                            <w:rPr>
                              <w:rFonts w:ascii="Verdana" w:hAnsi="Verdana"/>
                              <w:b/>
                              <w:color w:val="767171" w:themeColor="background2" w:themeShade="80"/>
                              <w:sz w:val="22"/>
                              <w:szCs w:val="22"/>
                            </w:rPr>
                            <w:t>REPROGRAFÍ</w:t>
                          </w:r>
                          <w:r w:rsidRPr="007B2EB2">
                            <w:rPr>
                              <w:rFonts w:ascii="Verdana" w:hAnsi="Verdana"/>
                              <w:b/>
                              <w:color w:val="767171" w:themeColor="background2" w:themeShade="80"/>
                              <w:sz w:val="22"/>
                              <w:szCs w:val="22"/>
                            </w:rPr>
                            <w:t>A, IMPRESIÓN Y DIGITALIZACIÓN</w:t>
                          </w:r>
                        </w:p>
                        <w:p w14:paraId="1F82BCAE" w14:textId="77777777" w:rsidR="00577A66" w:rsidRPr="004641D3" w:rsidRDefault="00577A66"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8" type="#_x0000_t202" style="position:absolute;left:0;text-align:left;margin-left:100.95pt;margin-top:7.95pt;width:232.5pt;height:3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" fillcolor="white [3201]" stroked="f" strokeweight=".5pt">
              <v:textbox>
                <w:txbxContent>
                  <w:p w14:paraId="7F1FEAC5" w14:textId="39C3A0EE" w:rsidR="00577A66" w:rsidRPr="007B2EB2" w:rsidRDefault="00577A66" w:rsidP="00D218F3">
                    <w:pPr>
                      <w:jc w:val="center"/>
                      <w:rPr>
                        <w:rFonts w:ascii="Verdana" w:hAnsi="Verdana"/>
                        <w:b/>
                        <w:color w:val="767171" w:themeColor="background2" w:themeShade="80"/>
                        <w:sz w:val="22"/>
                        <w:szCs w:val="22"/>
                      </w:rPr>
                    </w:pPr>
                    <w:r w:rsidRPr="007B2EB2">
                      <w:rPr>
                        <w:rFonts w:ascii="Verdana" w:hAnsi="Verdana"/>
                        <w:b/>
                        <w:color w:val="767171" w:themeColor="background2" w:themeShade="80"/>
                        <w:sz w:val="22"/>
                        <w:szCs w:val="22"/>
                      </w:rPr>
                      <w:t xml:space="preserve">PROGAMA DE </w:t>
                    </w:r>
                    <w:r>
                      <w:rPr>
                        <w:rFonts w:ascii="Verdana" w:hAnsi="Verdana"/>
                        <w:b/>
                        <w:color w:val="767171" w:themeColor="background2" w:themeShade="80"/>
                        <w:sz w:val="22"/>
                        <w:szCs w:val="22"/>
                      </w:rPr>
                      <w:t>REPROGRAFÍ</w:t>
                    </w:r>
                    <w:r w:rsidRPr="007B2EB2">
                      <w:rPr>
                        <w:rFonts w:ascii="Verdana" w:hAnsi="Verdana"/>
                        <w:b/>
                        <w:color w:val="767171" w:themeColor="background2" w:themeShade="80"/>
                        <w:sz w:val="22"/>
                        <w:szCs w:val="22"/>
                      </w:rPr>
                      <w:t>A, IMPRESIÓN Y DIGITALIZACIÓN</w:t>
                    </w:r>
                  </w:p>
                  <w:p w14:paraId="1F82BCAE" w14:textId="77777777" w:rsidR="00577A66" w:rsidRPr="004641D3" w:rsidRDefault="00577A66" w:rsidP="00D218F3">
                    <w:pPr>
                      <w:jc w:val="center"/>
                      <w:rPr>
                        <w:rFonts w:ascii="Verdana" w:hAnsi="Verdana"/>
                        <w:b/>
                        <w:color w:val="767171" w:themeColor="background2" w:themeShade="80"/>
                        <w:sz w:val="20"/>
                      </w:rPr>
                    </w:pPr>
                  </w:p>
                </w:txbxContent>
              </v:textbox>
              <w10:wrap anchorx="margin"/>
            </v:shape>
          </w:pict>
        </mc:Fallback>
      </mc:AlternateContent>
    </w:r>
  </w:p>
  <w:p w14:paraId="79F1788B" w14:textId="08736C76" w:rsidR="00577A66" w:rsidRDefault="00577A66" w:rsidP="000F5FD1">
    <w:pPr>
      <w:pStyle w:val="Encabezado"/>
      <w:tabs>
        <w:tab w:val="clear" w:pos="4419"/>
        <w:tab w:val="clear" w:pos="8838"/>
        <w:tab w:val="left" w:pos="7275"/>
      </w:tabs>
      <w:ind w:left="-851"/>
      <w:jc w:val="right"/>
    </w:pPr>
  </w:p>
  <w:p w14:paraId="5551BF90" w14:textId="6275151C" w:rsidR="00577A66" w:rsidRDefault="00577A66" w:rsidP="000F5FD1">
    <w:pPr>
      <w:pStyle w:val="Encabezado"/>
      <w:tabs>
        <w:tab w:val="clear" w:pos="4419"/>
        <w:tab w:val="clear" w:pos="8838"/>
        <w:tab w:val="left" w:pos="7275"/>
      </w:tabs>
      <w:ind w:left="-851"/>
      <w:jc w:val="right"/>
    </w:pPr>
  </w:p>
  <w:p w14:paraId="40B7C776" w14:textId="77777777" w:rsidR="00577A66" w:rsidRDefault="00577A66"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61E"/>
    <w:multiLevelType w:val="hybridMultilevel"/>
    <w:tmpl w:val="164E3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5D24EB"/>
    <w:multiLevelType w:val="hybridMultilevel"/>
    <w:tmpl w:val="1FBCBBA4"/>
    <w:lvl w:ilvl="0" w:tplc="64EAFA6C">
      <w:start w:val="9"/>
      <w:numFmt w:val="decimal"/>
      <w:lvlText w:val="%1."/>
      <w:lvlJc w:val="left"/>
      <w:pPr>
        <w:ind w:left="76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347CF2"/>
    <w:multiLevelType w:val="hybridMultilevel"/>
    <w:tmpl w:val="3B383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11303B"/>
    <w:multiLevelType w:val="hybridMultilevel"/>
    <w:tmpl w:val="E5C43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3D2D1C"/>
    <w:multiLevelType w:val="hybridMultilevel"/>
    <w:tmpl w:val="9092D968"/>
    <w:lvl w:ilvl="0" w:tplc="0C0A0001">
      <w:start w:val="1"/>
      <w:numFmt w:val="bullet"/>
      <w:lvlText w:val=""/>
      <w:lvlJc w:val="left"/>
      <w:pPr>
        <w:ind w:left="990" w:hanging="360"/>
      </w:pPr>
      <w:rPr>
        <w:rFonts w:ascii="Symbol" w:hAnsi="Symbol" w:hint="default"/>
      </w:rPr>
    </w:lvl>
    <w:lvl w:ilvl="1" w:tplc="0C0A0003" w:tentative="1">
      <w:start w:val="1"/>
      <w:numFmt w:val="bullet"/>
      <w:lvlText w:val="o"/>
      <w:lvlJc w:val="left"/>
      <w:pPr>
        <w:ind w:left="1710" w:hanging="360"/>
      </w:pPr>
      <w:rPr>
        <w:rFonts w:ascii="Courier New" w:hAnsi="Courier New" w:cs="Courier New"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abstractNum w:abstractNumId="5" w15:restartNumberingAfterBreak="0">
    <w:nsid w:val="218700B7"/>
    <w:multiLevelType w:val="hybridMultilevel"/>
    <w:tmpl w:val="60120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B40239"/>
    <w:multiLevelType w:val="hybridMultilevel"/>
    <w:tmpl w:val="9894D7E4"/>
    <w:lvl w:ilvl="0" w:tplc="64EAFA6C">
      <w:start w:val="9"/>
      <w:numFmt w:val="decimal"/>
      <w:lvlText w:val="%1."/>
      <w:lvlJc w:val="left"/>
      <w:pPr>
        <w:ind w:left="765"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7" w15:restartNumberingAfterBreak="0">
    <w:nsid w:val="28A16DCA"/>
    <w:multiLevelType w:val="hybridMultilevel"/>
    <w:tmpl w:val="713696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93D3B80"/>
    <w:multiLevelType w:val="hybridMultilevel"/>
    <w:tmpl w:val="B9988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A9285E"/>
    <w:multiLevelType w:val="hybridMultilevel"/>
    <w:tmpl w:val="C088D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3B3699"/>
    <w:multiLevelType w:val="hybridMultilevel"/>
    <w:tmpl w:val="93129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0F797D"/>
    <w:multiLevelType w:val="hybridMultilevel"/>
    <w:tmpl w:val="1444F0F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51E000F"/>
    <w:multiLevelType w:val="hybridMultilevel"/>
    <w:tmpl w:val="C3202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A83ACA"/>
    <w:multiLevelType w:val="hybridMultilevel"/>
    <w:tmpl w:val="05EEF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B34632"/>
    <w:multiLevelType w:val="hybridMultilevel"/>
    <w:tmpl w:val="840A0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0B177E"/>
    <w:multiLevelType w:val="hybridMultilevel"/>
    <w:tmpl w:val="EB888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B2055F"/>
    <w:multiLevelType w:val="hybridMultilevel"/>
    <w:tmpl w:val="ED7433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6E1898"/>
    <w:multiLevelType w:val="hybridMultilevel"/>
    <w:tmpl w:val="2BB2B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D720C6"/>
    <w:multiLevelType w:val="hybridMultilevel"/>
    <w:tmpl w:val="06AA2AC2"/>
    <w:lvl w:ilvl="0" w:tplc="64EAFA6C">
      <w:start w:val="9"/>
      <w:numFmt w:val="decimal"/>
      <w:lvlText w:val="%1."/>
      <w:lvlJc w:val="left"/>
      <w:pPr>
        <w:ind w:left="76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7F4E53"/>
    <w:multiLevelType w:val="hybridMultilevel"/>
    <w:tmpl w:val="F7F04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BE4DAC"/>
    <w:multiLevelType w:val="hybridMultilevel"/>
    <w:tmpl w:val="1180A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E01C78"/>
    <w:multiLevelType w:val="hybridMultilevel"/>
    <w:tmpl w:val="93D24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21A05D4"/>
    <w:multiLevelType w:val="hybridMultilevel"/>
    <w:tmpl w:val="1FBCBBA4"/>
    <w:lvl w:ilvl="0" w:tplc="64EAFA6C">
      <w:start w:val="9"/>
      <w:numFmt w:val="decimal"/>
      <w:lvlText w:val="%1."/>
      <w:lvlJc w:val="left"/>
      <w:pPr>
        <w:ind w:left="765"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20257E"/>
    <w:multiLevelType w:val="hybridMultilevel"/>
    <w:tmpl w:val="1A62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8725AFE"/>
    <w:multiLevelType w:val="hybridMultilevel"/>
    <w:tmpl w:val="74845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EA3D6A"/>
    <w:multiLevelType w:val="multilevel"/>
    <w:tmpl w:val="8A926938"/>
    <w:lvl w:ilvl="0">
      <w:start w:val="6"/>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AEF580E"/>
    <w:multiLevelType w:val="hybridMultilevel"/>
    <w:tmpl w:val="B7086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F993B9D"/>
    <w:multiLevelType w:val="hybridMultilevel"/>
    <w:tmpl w:val="4C888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0BD7B45"/>
    <w:multiLevelType w:val="hybridMultilevel"/>
    <w:tmpl w:val="3B186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894761"/>
    <w:multiLevelType w:val="multilevel"/>
    <w:tmpl w:val="B6487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68F13423"/>
    <w:multiLevelType w:val="hybridMultilevel"/>
    <w:tmpl w:val="AC76C710"/>
    <w:lvl w:ilvl="0" w:tplc="240A0001">
      <w:start w:val="1"/>
      <w:numFmt w:val="bullet"/>
      <w:lvlText w:val=""/>
      <w:lvlJc w:val="left"/>
      <w:pPr>
        <w:ind w:left="765"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9967F30"/>
    <w:multiLevelType w:val="hybridMultilevel"/>
    <w:tmpl w:val="7494A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63302876">
    <w:abstractNumId w:val="29"/>
  </w:num>
  <w:num w:numId="2" w16cid:durableId="401611323">
    <w:abstractNumId w:val="28"/>
  </w:num>
  <w:num w:numId="3" w16cid:durableId="475024733">
    <w:abstractNumId w:val="5"/>
  </w:num>
  <w:num w:numId="4" w16cid:durableId="444426842">
    <w:abstractNumId w:val="17"/>
  </w:num>
  <w:num w:numId="5" w16cid:durableId="1088695096">
    <w:abstractNumId w:val="23"/>
  </w:num>
  <w:num w:numId="6" w16cid:durableId="1394964090">
    <w:abstractNumId w:val="24"/>
  </w:num>
  <w:num w:numId="7" w16cid:durableId="854806319">
    <w:abstractNumId w:val="8"/>
  </w:num>
  <w:num w:numId="8" w16cid:durableId="7997322">
    <w:abstractNumId w:val="27"/>
  </w:num>
  <w:num w:numId="9" w16cid:durableId="1923485353">
    <w:abstractNumId w:val="9"/>
  </w:num>
  <w:num w:numId="10" w16cid:durableId="1395540679">
    <w:abstractNumId w:val="15"/>
  </w:num>
  <w:num w:numId="11" w16cid:durableId="713624860">
    <w:abstractNumId w:val="14"/>
  </w:num>
  <w:num w:numId="12" w16cid:durableId="989672127">
    <w:abstractNumId w:val="20"/>
  </w:num>
  <w:num w:numId="13" w16cid:durableId="1579750049">
    <w:abstractNumId w:val="3"/>
  </w:num>
  <w:num w:numId="14" w16cid:durableId="346031173">
    <w:abstractNumId w:val="26"/>
  </w:num>
  <w:num w:numId="15" w16cid:durableId="1896699755">
    <w:abstractNumId w:val="2"/>
  </w:num>
  <w:num w:numId="16" w16cid:durableId="96412238">
    <w:abstractNumId w:val="10"/>
  </w:num>
  <w:num w:numId="17" w16cid:durableId="900797612">
    <w:abstractNumId w:val="11"/>
  </w:num>
  <w:num w:numId="18" w16cid:durableId="98988486">
    <w:abstractNumId w:val="7"/>
  </w:num>
  <w:num w:numId="19" w16cid:durableId="791092689">
    <w:abstractNumId w:val="16"/>
  </w:num>
  <w:num w:numId="20" w16cid:durableId="204676931">
    <w:abstractNumId w:val="31"/>
  </w:num>
  <w:num w:numId="21" w16cid:durableId="1480607675">
    <w:abstractNumId w:val="0"/>
  </w:num>
  <w:num w:numId="22" w16cid:durableId="1587418708">
    <w:abstractNumId w:val="21"/>
  </w:num>
  <w:num w:numId="23" w16cid:durableId="51851073">
    <w:abstractNumId w:val="19"/>
  </w:num>
  <w:num w:numId="24" w16cid:durableId="1898322270">
    <w:abstractNumId w:val="25"/>
  </w:num>
  <w:num w:numId="25" w16cid:durableId="1915970938">
    <w:abstractNumId w:val="12"/>
  </w:num>
  <w:num w:numId="26" w16cid:durableId="1094978973">
    <w:abstractNumId w:val="13"/>
  </w:num>
  <w:num w:numId="27" w16cid:durableId="1643079526">
    <w:abstractNumId w:val="4"/>
  </w:num>
  <w:num w:numId="28" w16cid:durableId="455952339">
    <w:abstractNumId w:val="6"/>
  </w:num>
  <w:num w:numId="29" w16cid:durableId="1363822521">
    <w:abstractNumId w:val="1"/>
  </w:num>
  <w:num w:numId="30" w16cid:durableId="443111386">
    <w:abstractNumId w:val="18"/>
  </w:num>
  <w:num w:numId="31" w16cid:durableId="2060476704">
    <w:abstractNumId w:val="22"/>
  </w:num>
  <w:num w:numId="32" w16cid:durableId="2009744802">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4F98"/>
    <w:rsid w:val="00014A3A"/>
    <w:rsid w:val="00045198"/>
    <w:rsid w:val="000468CF"/>
    <w:rsid w:val="00071F65"/>
    <w:rsid w:val="00095523"/>
    <w:rsid w:val="000B14FB"/>
    <w:rsid w:val="000C329A"/>
    <w:rsid w:val="000D27A1"/>
    <w:rsid w:val="000F5FD1"/>
    <w:rsid w:val="00115C16"/>
    <w:rsid w:val="00131C1D"/>
    <w:rsid w:val="001359AE"/>
    <w:rsid w:val="00137E8A"/>
    <w:rsid w:val="00166CF5"/>
    <w:rsid w:val="00171903"/>
    <w:rsid w:val="0017350D"/>
    <w:rsid w:val="001857E5"/>
    <w:rsid w:val="00186D2D"/>
    <w:rsid w:val="001A24F0"/>
    <w:rsid w:val="001B3F3E"/>
    <w:rsid w:val="001B453D"/>
    <w:rsid w:val="001C53FF"/>
    <w:rsid w:val="001C6872"/>
    <w:rsid w:val="001D7CFC"/>
    <w:rsid w:val="001E62BE"/>
    <w:rsid w:val="001F1E8E"/>
    <w:rsid w:val="001F2BBD"/>
    <w:rsid w:val="001F75C9"/>
    <w:rsid w:val="00211F70"/>
    <w:rsid w:val="00212A46"/>
    <w:rsid w:val="00215651"/>
    <w:rsid w:val="00231097"/>
    <w:rsid w:val="00252B69"/>
    <w:rsid w:val="00253AFB"/>
    <w:rsid w:val="00265BF4"/>
    <w:rsid w:val="002A0A85"/>
    <w:rsid w:val="002C1189"/>
    <w:rsid w:val="002E1052"/>
    <w:rsid w:val="002E47B3"/>
    <w:rsid w:val="002E65A6"/>
    <w:rsid w:val="002F1AF1"/>
    <w:rsid w:val="002F690C"/>
    <w:rsid w:val="00302013"/>
    <w:rsid w:val="00304B13"/>
    <w:rsid w:val="003124F6"/>
    <w:rsid w:val="00315119"/>
    <w:rsid w:val="003226F2"/>
    <w:rsid w:val="00341D0C"/>
    <w:rsid w:val="003430C6"/>
    <w:rsid w:val="003507A4"/>
    <w:rsid w:val="003602F8"/>
    <w:rsid w:val="00361B78"/>
    <w:rsid w:val="003673DF"/>
    <w:rsid w:val="0039186C"/>
    <w:rsid w:val="00392618"/>
    <w:rsid w:val="00395233"/>
    <w:rsid w:val="0039722C"/>
    <w:rsid w:val="003B4311"/>
    <w:rsid w:val="003C08B3"/>
    <w:rsid w:val="003C4BB6"/>
    <w:rsid w:val="003E08C5"/>
    <w:rsid w:val="003E0E1B"/>
    <w:rsid w:val="003F108C"/>
    <w:rsid w:val="003F5CE0"/>
    <w:rsid w:val="003F743A"/>
    <w:rsid w:val="0040084C"/>
    <w:rsid w:val="00431C06"/>
    <w:rsid w:val="00433C82"/>
    <w:rsid w:val="004439A4"/>
    <w:rsid w:val="00452EEE"/>
    <w:rsid w:val="00453C12"/>
    <w:rsid w:val="004641D3"/>
    <w:rsid w:val="004723EA"/>
    <w:rsid w:val="0048742D"/>
    <w:rsid w:val="004A7B69"/>
    <w:rsid w:val="004C2E4E"/>
    <w:rsid w:val="004C3D80"/>
    <w:rsid w:val="004C6193"/>
    <w:rsid w:val="004E450F"/>
    <w:rsid w:val="0050172D"/>
    <w:rsid w:val="00502E6B"/>
    <w:rsid w:val="005218C8"/>
    <w:rsid w:val="005352B6"/>
    <w:rsid w:val="00541390"/>
    <w:rsid w:val="00544409"/>
    <w:rsid w:val="00553562"/>
    <w:rsid w:val="00563FA0"/>
    <w:rsid w:val="005664AF"/>
    <w:rsid w:val="00575EA4"/>
    <w:rsid w:val="00577A66"/>
    <w:rsid w:val="00584FDA"/>
    <w:rsid w:val="005A1CEA"/>
    <w:rsid w:val="005A4964"/>
    <w:rsid w:val="005C7164"/>
    <w:rsid w:val="005D712D"/>
    <w:rsid w:val="005E0ED3"/>
    <w:rsid w:val="005F3176"/>
    <w:rsid w:val="00613A39"/>
    <w:rsid w:val="00615F4A"/>
    <w:rsid w:val="00624E1B"/>
    <w:rsid w:val="00626A7E"/>
    <w:rsid w:val="00635A9D"/>
    <w:rsid w:val="00641937"/>
    <w:rsid w:val="0065622E"/>
    <w:rsid w:val="00666BCE"/>
    <w:rsid w:val="006817CA"/>
    <w:rsid w:val="00691730"/>
    <w:rsid w:val="0069254B"/>
    <w:rsid w:val="00692BF9"/>
    <w:rsid w:val="00697389"/>
    <w:rsid w:val="0069785C"/>
    <w:rsid w:val="006A0D58"/>
    <w:rsid w:val="006B36FC"/>
    <w:rsid w:val="006B3894"/>
    <w:rsid w:val="006B6028"/>
    <w:rsid w:val="006C23FC"/>
    <w:rsid w:val="006C2ED6"/>
    <w:rsid w:val="006C73F8"/>
    <w:rsid w:val="006C7A71"/>
    <w:rsid w:val="006D1FE4"/>
    <w:rsid w:val="006D4BAB"/>
    <w:rsid w:val="006D519D"/>
    <w:rsid w:val="006D642F"/>
    <w:rsid w:val="006E2693"/>
    <w:rsid w:val="006E453B"/>
    <w:rsid w:val="006F4AF8"/>
    <w:rsid w:val="006F59BD"/>
    <w:rsid w:val="007110F9"/>
    <w:rsid w:val="007170A5"/>
    <w:rsid w:val="00740CD4"/>
    <w:rsid w:val="00746329"/>
    <w:rsid w:val="00752BBC"/>
    <w:rsid w:val="00773891"/>
    <w:rsid w:val="00797EED"/>
    <w:rsid w:val="007A1B91"/>
    <w:rsid w:val="007B2EB2"/>
    <w:rsid w:val="007B7197"/>
    <w:rsid w:val="007C71CA"/>
    <w:rsid w:val="007D5939"/>
    <w:rsid w:val="007D7228"/>
    <w:rsid w:val="007E5DDF"/>
    <w:rsid w:val="007F02DE"/>
    <w:rsid w:val="007F053D"/>
    <w:rsid w:val="007F0C7B"/>
    <w:rsid w:val="007F339D"/>
    <w:rsid w:val="00810AFE"/>
    <w:rsid w:val="008317B6"/>
    <w:rsid w:val="00862A81"/>
    <w:rsid w:val="008A3917"/>
    <w:rsid w:val="008A795A"/>
    <w:rsid w:val="008B0AC7"/>
    <w:rsid w:val="008B3812"/>
    <w:rsid w:val="008B51F5"/>
    <w:rsid w:val="008D0C22"/>
    <w:rsid w:val="008F03A3"/>
    <w:rsid w:val="00901B26"/>
    <w:rsid w:val="00902D38"/>
    <w:rsid w:val="009128BA"/>
    <w:rsid w:val="00930B02"/>
    <w:rsid w:val="00947937"/>
    <w:rsid w:val="00950324"/>
    <w:rsid w:val="009719B0"/>
    <w:rsid w:val="009821FB"/>
    <w:rsid w:val="009A0900"/>
    <w:rsid w:val="009B0B70"/>
    <w:rsid w:val="009D6611"/>
    <w:rsid w:val="009E7F60"/>
    <w:rsid w:val="009E7FEA"/>
    <w:rsid w:val="00A07A97"/>
    <w:rsid w:val="00A2048E"/>
    <w:rsid w:val="00A30CF1"/>
    <w:rsid w:val="00A50418"/>
    <w:rsid w:val="00A51DC6"/>
    <w:rsid w:val="00A74B90"/>
    <w:rsid w:val="00A75278"/>
    <w:rsid w:val="00A7785C"/>
    <w:rsid w:val="00A82D36"/>
    <w:rsid w:val="00A96804"/>
    <w:rsid w:val="00AA3F20"/>
    <w:rsid w:val="00AA4BBD"/>
    <w:rsid w:val="00AC6EBF"/>
    <w:rsid w:val="00AE03B6"/>
    <w:rsid w:val="00AF746E"/>
    <w:rsid w:val="00B318E1"/>
    <w:rsid w:val="00B42D45"/>
    <w:rsid w:val="00B43D89"/>
    <w:rsid w:val="00B5144C"/>
    <w:rsid w:val="00B522CF"/>
    <w:rsid w:val="00B663D7"/>
    <w:rsid w:val="00B91859"/>
    <w:rsid w:val="00BB0133"/>
    <w:rsid w:val="00BB5E82"/>
    <w:rsid w:val="00BD5061"/>
    <w:rsid w:val="00BE600D"/>
    <w:rsid w:val="00BF513B"/>
    <w:rsid w:val="00BF7623"/>
    <w:rsid w:val="00C40277"/>
    <w:rsid w:val="00C440DF"/>
    <w:rsid w:val="00C56290"/>
    <w:rsid w:val="00C7126B"/>
    <w:rsid w:val="00C85CD9"/>
    <w:rsid w:val="00C876D6"/>
    <w:rsid w:val="00C914B0"/>
    <w:rsid w:val="00C96E05"/>
    <w:rsid w:val="00C96E6E"/>
    <w:rsid w:val="00CB5E88"/>
    <w:rsid w:val="00D1639C"/>
    <w:rsid w:val="00D217DE"/>
    <w:rsid w:val="00D218F3"/>
    <w:rsid w:val="00D2621A"/>
    <w:rsid w:val="00D45F4D"/>
    <w:rsid w:val="00D666EB"/>
    <w:rsid w:val="00D71437"/>
    <w:rsid w:val="00D812E3"/>
    <w:rsid w:val="00D83FF3"/>
    <w:rsid w:val="00D840C6"/>
    <w:rsid w:val="00D931B6"/>
    <w:rsid w:val="00DA00A7"/>
    <w:rsid w:val="00DA6F92"/>
    <w:rsid w:val="00DB0455"/>
    <w:rsid w:val="00DB2FD4"/>
    <w:rsid w:val="00DB5EEB"/>
    <w:rsid w:val="00DC7A77"/>
    <w:rsid w:val="00DD784F"/>
    <w:rsid w:val="00DE0C50"/>
    <w:rsid w:val="00DE3E38"/>
    <w:rsid w:val="00DE630B"/>
    <w:rsid w:val="00E048C4"/>
    <w:rsid w:val="00E1130F"/>
    <w:rsid w:val="00E24275"/>
    <w:rsid w:val="00E25119"/>
    <w:rsid w:val="00E32D4E"/>
    <w:rsid w:val="00E551FF"/>
    <w:rsid w:val="00E62C73"/>
    <w:rsid w:val="00E63A8A"/>
    <w:rsid w:val="00EA2436"/>
    <w:rsid w:val="00ED58CB"/>
    <w:rsid w:val="00F14951"/>
    <w:rsid w:val="00F21F19"/>
    <w:rsid w:val="00F33F7B"/>
    <w:rsid w:val="00F94B69"/>
    <w:rsid w:val="00FA4236"/>
    <w:rsid w:val="00FA5B6C"/>
    <w:rsid w:val="00FB41FC"/>
    <w:rsid w:val="00FC673D"/>
    <w:rsid w:val="00FD125F"/>
    <w:rsid w:val="00FF3F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17CA"/>
    <w:pPr>
      <w:keepNext/>
      <w:keepLines/>
      <w:spacing w:before="240"/>
      <w:outlineLvl w:val="0"/>
    </w:pPr>
    <w:rPr>
      <w:rFonts w:ascii="Verdana" w:eastAsiaTheme="majorEastAsia" w:hAnsi="Verdana" w:cstheme="majorBidi"/>
      <w:b/>
      <w:color w:val="000000" w:themeColor="text1"/>
      <w:szCs w:val="32"/>
    </w:rPr>
  </w:style>
  <w:style w:type="paragraph" w:styleId="Ttulo2">
    <w:name w:val="heading 2"/>
    <w:basedOn w:val="Normal"/>
    <w:next w:val="Normal"/>
    <w:link w:val="Ttulo2Car"/>
    <w:uiPriority w:val="9"/>
    <w:unhideWhenUsed/>
    <w:qFormat/>
    <w:rsid w:val="000B14FB"/>
    <w:pPr>
      <w:keepNext/>
      <w:keepLines/>
      <w:spacing w:before="40"/>
      <w:outlineLvl w:val="1"/>
    </w:pPr>
    <w:rPr>
      <w:rFonts w:ascii="Verdana" w:eastAsiaTheme="majorEastAsia" w:hAnsi="Verdana" w:cstheme="majorBidi"/>
      <w:b/>
      <w:color w:val="000000" w:themeColor="text1"/>
      <w:sz w:val="22"/>
      <w:szCs w:val="26"/>
    </w:rPr>
  </w:style>
  <w:style w:type="paragraph" w:styleId="Ttulo3">
    <w:name w:val="heading 3"/>
    <w:basedOn w:val="Normal"/>
    <w:next w:val="Normal"/>
    <w:link w:val="Ttulo3Car"/>
    <w:uiPriority w:val="9"/>
    <w:unhideWhenUsed/>
    <w:qFormat/>
    <w:rsid w:val="00692BF9"/>
    <w:pPr>
      <w:keepNext/>
      <w:keepLines/>
      <w:spacing w:before="40"/>
      <w:outlineLvl w:val="2"/>
    </w:pPr>
    <w:rPr>
      <w:rFonts w:ascii="Verdana" w:eastAsiaTheme="majorEastAsia" w:hAnsi="Verdana" w:cstheme="majorBidi"/>
      <w:b/>
      <w:color w:val="000000" w:themeColor="text1"/>
      <w:sz w:val="2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6817CA"/>
    <w:rPr>
      <w:rFonts w:ascii="Verdana" w:eastAsiaTheme="majorEastAsia" w:hAnsi="Verdana" w:cstheme="majorBidi"/>
      <w:b/>
      <w:color w:val="000000" w:themeColor="text1"/>
      <w:szCs w:val="32"/>
    </w:rPr>
  </w:style>
  <w:style w:type="paragraph" w:styleId="Sinespaciado">
    <w:name w:val="No Spacing"/>
    <w:uiPriority w:val="1"/>
    <w:qFormat/>
    <w:rsid w:val="00E32D4E"/>
  </w:style>
  <w:style w:type="character" w:customStyle="1" w:styleId="Ttulo2Car">
    <w:name w:val="Título 2 Car"/>
    <w:basedOn w:val="Fuentedeprrafopredeter"/>
    <w:link w:val="Ttulo2"/>
    <w:uiPriority w:val="9"/>
    <w:rsid w:val="000B14FB"/>
    <w:rPr>
      <w:rFonts w:ascii="Verdana" w:eastAsiaTheme="majorEastAsia" w:hAnsi="Verdana" w:cstheme="majorBidi"/>
      <w:b/>
      <w:color w:val="000000" w:themeColor="text1"/>
      <w:sz w:val="22"/>
      <w:szCs w:val="26"/>
    </w:rPr>
  </w:style>
  <w:style w:type="table" w:styleId="Tablaconcuadrcula">
    <w:name w:val="Table Grid"/>
    <w:basedOn w:val="Tablanormal"/>
    <w:uiPriority w:val="39"/>
    <w:rsid w:val="0069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41390"/>
    <w:rPr>
      <w:sz w:val="16"/>
      <w:szCs w:val="16"/>
    </w:rPr>
  </w:style>
  <w:style w:type="paragraph" w:styleId="Textocomentario">
    <w:name w:val="annotation text"/>
    <w:basedOn w:val="Normal"/>
    <w:link w:val="TextocomentarioCar"/>
    <w:uiPriority w:val="99"/>
    <w:semiHidden/>
    <w:unhideWhenUsed/>
    <w:rsid w:val="00541390"/>
    <w:rPr>
      <w:sz w:val="20"/>
      <w:szCs w:val="20"/>
    </w:rPr>
  </w:style>
  <w:style w:type="character" w:customStyle="1" w:styleId="TextocomentarioCar">
    <w:name w:val="Texto comentario Car"/>
    <w:basedOn w:val="Fuentedeprrafopredeter"/>
    <w:link w:val="Textocomentario"/>
    <w:uiPriority w:val="99"/>
    <w:semiHidden/>
    <w:rsid w:val="00541390"/>
    <w:rPr>
      <w:sz w:val="20"/>
      <w:szCs w:val="20"/>
    </w:rPr>
  </w:style>
  <w:style w:type="paragraph" w:styleId="Asuntodelcomentario">
    <w:name w:val="annotation subject"/>
    <w:basedOn w:val="Textocomentario"/>
    <w:next w:val="Textocomentario"/>
    <w:link w:val="AsuntodelcomentarioCar"/>
    <w:uiPriority w:val="99"/>
    <w:semiHidden/>
    <w:unhideWhenUsed/>
    <w:rsid w:val="00541390"/>
    <w:rPr>
      <w:b/>
      <w:bCs/>
    </w:rPr>
  </w:style>
  <w:style w:type="character" w:customStyle="1" w:styleId="AsuntodelcomentarioCar">
    <w:name w:val="Asunto del comentario Car"/>
    <w:basedOn w:val="TextocomentarioCar"/>
    <w:link w:val="Asuntodelcomentario"/>
    <w:uiPriority w:val="99"/>
    <w:semiHidden/>
    <w:rsid w:val="00541390"/>
    <w:rPr>
      <w:b/>
      <w:bCs/>
      <w:sz w:val="20"/>
      <w:szCs w:val="20"/>
    </w:rPr>
  </w:style>
  <w:style w:type="paragraph" w:styleId="TtuloTDC">
    <w:name w:val="TOC Heading"/>
    <w:basedOn w:val="Ttulo1"/>
    <w:next w:val="Normal"/>
    <w:uiPriority w:val="39"/>
    <w:unhideWhenUsed/>
    <w:qFormat/>
    <w:rsid w:val="003226F2"/>
    <w:pPr>
      <w:spacing w:line="259" w:lineRule="auto"/>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3226F2"/>
    <w:pPr>
      <w:spacing w:after="100"/>
    </w:pPr>
  </w:style>
  <w:style w:type="paragraph" w:styleId="TDC2">
    <w:name w:val="toc 2"/>
    <w:basedOn w:val="Normal"/>
    <w:next w:val="Normal"/>
    <w:autoRedefine/>
    <w:uiPriority w:val="39"/>
    <w:unhideWhenUsed/>
    <w:rsid w:val="00577A66"/>
    <w:pPr>
      <w:tabs>
        <w:tab w:val="left" w:pos="880"/>
        <w:tab w:val="right" w:leader="dot" w:pos="9060"/>
      </w:tabs>
      <w:spacing w:after="100"/>
      <w:ind w:left="142" w:firstLine="98"/>
    </w:pPr>
  </w:style>
  <w:style w:type="character" w:styleId="Hipervnculo">
    <w:name w:val="Hyperlink"/>
    <w:basedOn w:val="Fuentedeprrafopredeter"/>
    <w:uiPriority w:val="99"/>
    <w:unhideWhenUsed/>
    <w:rsid w:val="003226F2"/>
    <w:rPr>
      <w:color w:val="0563C1" w:themeColor="hyperlink"/>
      <w:u w:val="single"/>
    </w:rPr>
  </w:style>
  <w:style w:type="character" w:customStyle="1" w:styleId="Ttulo3Car">
    <w:name w:val="Título 3 Car"/>
    <w:basedOn w:val="Fuentedeprrafopredeter"/>
    <w:link w:val="Ttulo3"/>
    <w:uiPriority w:val="9"/>
    <w:rsid w:val="00692BF9"/>
    <w:rPr>
      <w:rFonts w:ascii="Verdana" w:eastAsiaTheme="majorEastAsia" w:hAnsi="Verdana" w:cstheme="majorBidi"/>
      <w:b/>
      <w:color w:val="000000" w:themeColor="text1"/>
      <w:sz w:val="22"/>
    </w:rPr>
  </w:style>
  <w:style w:type="paragraph" w:styleId="Textonotapie">
    <w:name w:val="footnote text"/>
    <w:basedOn w:val="Normal"/>
    <w:link w:val="TextonotapieCar"/>
    <w:uiPriority w:val="99"/>
    <w:unhideWhenUsed/>
    <w:rsid w:val="005218C8"/>
    <w:rPr>
      <w:sz w:val="20"/>
      <w:szCs w:val="20"/>
      <w:lang w:val="es-ES"/>
    </w:rPr>
  </w:style>
  <w:style w:type="character" w:customStyle="1" w:styleId="TextonotapieCar">
    <w:name w:val="Texto nota pie Car"/>
    <w:basedOn w:val="Fuentedeprrafopredeter"/>
    <w:link w:val="Textonotapie"/>
    <w:uiPriority w:val="99"/>
    <w:rsid w:val="005218C8"/>
    <w:rPr>
      <w:sz w:val="20"/>
      <w:szCs w:val="20"/>
      <w:lang w:val="es-ES"/>
    </w:rPr>
  </w:style>
  <w:style w:type="character" w:styleId="Refdenotaalpie">
    <w:name w:val="footnote reference"/>
    <w:basedOn w:val="Fuentedeprrafopredeter"/>
    <w:uiPriority w:val="99"/>
    <w:semiHidden/>
    <w:unhideWhenUsed/>
    <w:rsid w:val="005218C8"/>
    <w:rPr>
      <w:vertAlign w:val="superscript"/>
    </w:rPr>
  </w:style>
  <w:style w:type="paragraph" w:styleId="Textonotaalfinal">
    <w:name w:val="endnote text"/>
    <w:basedOn w:val="Normal"/>
    <w:link w:val="TextonotaalfinalCar"/>
    <w:uiPriority w:val="99"/>
    <w:semiHidden/>
    <w:unhideWhenUsed/>
    <w:rsid w:val="006F4AF8"/>
    <w:rPr>
      <w:sz w:val="20"/>
      <w:szCs w:val="20"/>
    </w:rPr>
  </w:style>
  <w:style w:type="character" w:customStyle="1" w:styleId="TextonotaalfinalCar">
    <w:name w:val="Texto nota al final Car"/>
    <w:basedOn w:val="Fuentedeprrafopredeter"/>
    <w:link w:val="Textonotaalfinal"/>
    <w:uiPriority w:val="99"/>
    <w:semiHidden/>
    <w:rsid w:val="006F4AF8"/>
    <w:rPr>
      <w:sz w:val="20"/>
      <w:szCs w:val="20"/>
    </w:rPr>
  </w:style>
  <w:style w:type="character" w:styleId="Refdenotaalfinal">
    <w:name w:val="endnote reference"/>
    <w:basedOn w:val="Fuentedeprrafopredeter"/>
    <w:uiPriority w:val="99"/>
    <w:semiHidden/>
    <w:unhideWhenUsed/>
    <w:rsid w:val="006F4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2383">
      <w:bodyDiv w:val="1"/>
      <w:marLeft w:val="0"/>
      <w:marRight w:val="0"/>
      <w:marTop w:val="0"/>
      <w:marBottom w:val="0"/>
      <w:divBdr>
        <w:top w:val="none" w:sz="0" w:space="0" w:color="auto"/>
        <w:left w:val="none" w:sz="0" w:space="0" w:color="auto"/>
        <w:bottom w:val="none" w:sz="0" w:space="0" w:color="auto"/>
        <w:right w:val="none" w:sz="0" w:space="0" w:color="auto"/>
      </w:divBdr>
    </w:div>
    <w:div w:id="288778319">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04907652">
      <w:bodyDiv w:val="1"/>
      <w:marLeft w:val="0"/>
      <w:marRight w:val="0"/>
      <w:marTop w:val="0"/>
      <w:marBottom w:val="0"/>
      <w:divBdr>
        <w:top w:val="none" w:sz="0" w:space="0" w:color="auto"/>
        <w:left w:val="none" w:sz="0" w:space="0" w:color="auto"/>
        <w:bottom w:val="none" w:sz="0" w:space="0" w:color="auto"/>
        <w:right w:val="none" w:sz="0" w:space="0" w:color="auto"/>
      </w:divBdr>
    </w:div>
    <w:div w:id="541090318">
      <w:bodyDiv w:val="1"/>
      <w:marLeft w:val="0"/>
      <w:marRight w:val="0"/>
      <w:marTop w:val="0"/>
      <w:marBottom w:val="0"/>
      <w:divBdr>
        <w:top w:val="none" w:sz="0" w:space="0" w:color="auto"/>
        <w:left w:val="none" w:sz="0" w:space="0" w:color="auto"/>
        <w:bottom w:val="none" w:sz="0" w:space="0" w:color="auto"/>
        <w:right w:val="none" w:sz="0" w:space="0" w:color="auto"/>
      </w:divBdr>
    </w:div>
    <w:div w:id="590089534">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59161297">
      <w:bodyDiv w:val="1"/>
      <w:marLeft w:val="0"/>
      <w:marRight w:val="0"/>
      <w:marTop w:val="0"/>
      <w:marBottom w:val="0"/>
      <w:divBdr>
        <w:top w:val="none" w:sz="0" w:space="0" w:color="auto"/>
        <w:left w:val="none" w:sz="0" w:space="0" w:color="auto"/>
        <w:bottom w:val="none" w:sz="0" w:space="0" w:color="auto"/>
        <w:right w:val="none" w:sz="0" w:space="0" w:color="auto"/>
      </w:divBdr>
    </w:div>
    <w:div w:id="703821704">
      <w:bodyDiv w:val="1"/>
      <w:marLeft w:val="0"/>
      <w:marRight w:val="0"/>
      <w:marTop w:val="0"/>
      <w:marBottom w:val="0"/>
      <w:divBdr>
        <w:top w:val="none" w:sz="0" w:space="0" w:color="auto"/>
        <w:left w:val="none" w:sz="0" w:space="0" w:color="auto"/>
        <w:bottom w:val="none" w:sz="0" w:space="0" w:color="auto"/>
        <w:right w:val="none" w:sz="0" w:space="0" w:color="auto"/>
      </w:divBdr>
    </w:div>
    <w:div w:id="808204423">
      <w:bodyDiv w:val="1"/>
      <w:marLeft w:val="0"/>
      <w:marRight w:val="0"/>
      <w:marTop w:val="0"/>
      <w:marBottom w:val="0"/>
      <w:divBdr>
        <w:top w:val="none" w:sz="0" w:space="0" w:color="auto"/>
        <w:left w:val="none" w:sz="0" w:space="0" w:color="auto"/>
        <w:bottom w:val="none" w:sz="0" w:space="0" w:color="auto"/>
        <w:right w:val="none" w:sz="0" w:space="0" w:color="auto"/>
      </w:divBdr>
    </w:div>
    <w:div w:id="962929865">
      <w:bodyDiv w:val="1"/>
      <w:marLeft w:val="0"/>
      <w:marRight w:val="0"/>
      <w:marTop w:val="0"/>
      <w:marBottom w:val="0"/>
      <w:divBdr>
        <w:top w:val="none" w:sz="0" w:space="0" w:color="auto"/>
        <w:left w:val="none" w:sz="0" w:space="0" w:color="auto"/>
        <w:bottom w:val="none" w:sz="0" w:space="0" w:color="auto"/>
        <w:right w:val="none" w:sz="0" w:space="0" w:color="auto"/>
      </w:divBdr>
    </w:div>
    <w:div w:id="1008098552">
      <w:bodyDiv w:val="1"/>
      <w:marLeft w:val="0"/>
      <w:marRight w:val="0"/>
      <w:marTop w:val="0"/>
      <w:marBottom w:val="0"/>
      <w:divBdr>
        <w:top w:val="none" w:sz="0" w:space="0" w:color="auto"/>
        <w:left w:val="none" w:sz="0" w:space="0" w:color="auto"/>
        <w:bottom w:val="none" w:sz="0" w:space="0" w:color="auto"/>
        <w:right w:val="none" w:sz="0" w:space="0" w:color="auto"/>
      </w:divBdr>
    </w:div>
    <w:div w:id="1358580659">
      <w:bodyDiv w:val="1"/>
      <w:marLeft w:val="0"/>
      <w:marRight w:val="0"/>
      <w:marTop w:val="0"/>
      <w:marBottom w:val="0"/>
      <w:divBdr>
        <w:top w:val="none" w:sz="0" w:space="0" w:color="auto"/>
        <w:left w:val="none" w:sz="0" w:space="0" w:color="auto"/>
        <w:bottom w:val="none" w:sz="0" w:space="0" w:color="auto"/>
        <w:right w:val="none" w:sz="0" w:space="0" w:color="auto"/>
      </w:divBdr>
    </w:div>
    <w:div w:id="1433815480">
      <w:bodyDiv w:val="1"/>
      <w:marLeft w:val="0"/>
      <w:marRight w:val="0"/>
      <w:marTop w:val="0"/>
      <w:marBottom w:val="0"/>
      <w:divBdr>
        <w:top w:val="none" w:sz="0" w:space="0" w:color="auto"/>
        <w:left w:val="none" w:sz="0" w:space="0" w:color="auto"/>
        <w:bottom w:val="none" w:sz="0" w:space="0" w:color="auto"/>
        <w:right w:val="none" w:sz="0" w:space="0" w:color="auto"/>
      </w:divBdr>
    </w:div>
    <w:div w:id="1506093610">
      <w:bodyDiv w:val="1"/>
      <w:marLeft w:val="0"/>
      <w:marRight w:val="0"/>
      <w:marTop w:val="0"/>
      <w:marBottom w:val="0"/>
      <w:divBdr>
        <w:top w:val="none" w:sz="0" w:space="0" w:color="auto"/>
        <w:left w:val="none" w:sz="0" w:space="0" w:color="auto"/>
        <w:bottom w:val="none" w:sz="0" w:space="0" w:color="auto"/>
        <w:right w:val="none" w:sz="0" w:space="0" w:color="auto"/>
      </w:divBdr>
    </w:div>
    <w:div w:id="1515075047">
      <w:bodyDiv w:val="1"/>
      <w:marLeft w:val="0"/>
      <w:marRight w:val="0"/>
      <w:marTop w:val="0"/>
      <w:marBottom w:val="0"/>
      <w:divBdr>
        <w:top w:val="none" w:sz="0" w:space="0" w:color="auto"/>
        <w:left w:val="none" w:sz="0" w:space="0" w:color="auto"/>
        <w:bottom w:val="none" w:sz="0" w:space="0" w:color="auto"/>
        <w:right w:val="none" w:sz="0" w:space="0" w:color="auto"/>
      </w:divBdr>
    </w:div>
    <w:div w:id="1569656413">
      <w:bodyDiv w:val="1"/>
      <w:marLeft w:val="0"/>
      <w:marRight w:val="0"/>
      <w:marTop w:val="0"/>
      <w:marBottom w:val="0"/>
      <w:divBdr>
        <w:top w:val="none" w:sz="0" w:space="0" w:color="auto"/>
        <w:left w:val="none" w:sz="0" w:space="0" w:color="auto"/>
        <w:bottom w:val="none" w:sz="0" w:space="0" w:color="auto"/>
        <w:right w:val="none" w:sz="0" w:space="0" w:color="auto"/>
      </w:divBdr>
    </w:div>
    <w:div w:id="1605530375">
      <w:bodyDiv w:val="1"/>
      <w:marLeft w:val="0"/>
      <w:marRight w:val="0"/>
      <w:marTop w:val="0"/>
      <w:marBottom w:val="0"/>
      <w:divBdr>
        <w:top w:val="none" w:sz="0" w:space="0" w:color="auto"/>
        <w:left w:val="none" w:sz="0" w:space="0" w:color="auto"/>
        <w:bottom w:val="none" w:sz="0" w:space="0" w:color="auto"/>
        <w:right w:val="none" w:sz="0" w:space="0" w:color="auto"/>
      </w:divBdr>
    </w:div>
    <w:div w:id="1961376457">
      <w:bodyDiv w:val="1"/>
      <w:marLeft w:val="0"/>
      <w:marRight w:val="0"/>
      <w:marTop w:val="0"/>
      <w:marBottom w:val="0"/>
      <w:divBdr>
        <w:top w:val="none" w:sz="0" w:space="0" w:color="auto"/>
        <w:left w:val="none" w:sz="0" w:space="0" w:color="auto"/>
        <w:bottom w:val="none" w:sz="0" w:space="0" w:color="auto"/>
        <w:right w:val="none" w:sz="0" w:space="0" w:color="auto"/>
      </w:divBdr>
    </w:div>
    <w:div w:id="1965888046">
      <w:bodyDiv w:val="1"/>
      <w:marLeft w:val="0"/>
      <w:marRight w:val="0"/>
      <w:marTop w:val="0"/>
      <w:marBottom w:val="0"/>
      <w:divBdr>
        <w:top w:val="none" w:sz="0" w:space="0" w:color="auto"/>
        <w:left w:val="none" w:sz="0" w:space="0" w:color="auto"/>
        <w:bottom w:val="none" w:sz="0" w:space="0" w:color="auto"/>
        <w:right w:val="none" w:sz="0" w:space="0" w:color="auto"/>
      </w:divBdr>
    </w:div>
    <w:div w:id="2003579040">
      <w:bodyDiv w:val="1"/>
      <w:marLeft w:val="0"/>
      <w:marRight w:val="0"/>
      <w:marTop w:val="0"/>
      <w:marBottom w:val="0"/>
      <w:divBdr>
        <w:top w:val="none" w:sz="0" w:space="0" w:color="auto"/>
        <w:left w:val="none" w:sz="0" w:space="0" w:color="auto"/>
        <w:bottom w:val="none" w:sz="0" w:space="0" w:color="auto"/>
        <w:right w:val="none" w:sz="0" w:space="0" w:color="auto"/>
      </w:divBdr>
    </w:div>
    <w:div w:id="2042199706">
      <w:bodyDiv w:val="1"/>
      <w:marLeft w:val="0"/>
      <w:marRight w:val="0"/>
      <w:marTop w:val="0"/>
      <w:marBottom w:val="0"/>
      <w:divBdr>
        <w:top w:val="none" w:sz="0" w:space="0" w:color="auto"/>
        <w:left w:val="none" w:sz="0" w:space="0" w:color="auto"/>
        <w:bottom w:val="none" w:sz="0" w:space="0" w:color="auto"/>
        <w:right w:val="none" w:sz="0" w:space="0" w:color="auto"/>
      </w:divBdr>
    </w:div>
    <w:div w:id="20963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ai.janium.net/janium/Documentos/348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mintic.gov.co/arquitecturati/630/articles-61594_recurso_pdf.pdf"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pervigilancia.gov.co/publicaciones/9962/trd-grupo-de-permisos-de-estado/" TargetMode="External"/><Relationship Id="rId5" Type="http://schemas.openxmlformats.org/officeDocument/2006/relationships/numbering" Target="numbering.xml"/><Relationship Id="rId15" Type="http://schemas.openxmlformats.org/officeDocument/2006/relationships/hyperlink" Target="https://inai.janium.net/janium/Documentos/3486.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AF9C3-44F1-4F64-B49A-4EF17C9369E0}">
  <ds:schemaRefs>
    <ds:schemaRef ds:uri="http://schemas.openxmlformats.org/officeDocument/2006/bibliography"/>
  </ds:schemaRefs>
</ds:datastoreItem>
</file>

<file path=customXml/itemProps2.xml><?xml version="1.0" encoding="utf-8"?>
<ds:datastoreItem xmlns:ds="http://schemas.openxmlformats.org/officeDocument/2006/customXml" ds:itemID="{57FD78D8-5197-476D-92EE-8A0B4B8A94BB}">
  <ds:schemaRefs>
    <ds:schemaRef ds:uri="http://schemas.microsoft.com/office/2006/metadata/properties"/>
    <ds:schemaRef ds:uri="http://schemas.microsoft.com/office/infopath/2007/PartnerControls"/>
    <ds:schemaRef ds:uri="b49b89f4-0ed5-4482-97b6-569a6d01874a"/>
  </ds:schemaRefs>
</ds:datastoreItem>
</file>

<file path=customXml/itemProps3.xml><?xml version="1.0" encoding="utf-8"?>
<ds:datastoreItem xmlns:ds="http://schemas.openxmlformats.org/officeDocument/2006/customXml" ds:itemID="{B7BD67D6-506B-476C-B96C-E028BCE08235}">
  <ds:schemaRefs>
    <ds:schemaRef ds:uri="http://schemas.microsoft.com/sharepoint/v3/contenttype/forms"/>
  </ds:schemaRefs>
</ds:datastoreItem>
</file>

<file path=customXml/itemProps4.xml><?xml version="1.0" encoding="utf-8"?>
<ds:datastoreItem xmlns:ds="http://schemas.openxmlformats.org/officeDocument/2006/customXml" ds:itemID="{208C5DC0-91F1-423D-8677-BD99C3FE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6794</Words>
  <Characters>37370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2024-10-31T20:12:00Z</dcterms:created>
  <dcterms:modified xsi:type="dcterms:W3CDTF">2024-11-03T00:07:00Z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