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74439265" w:displacedByCustomXml="next"/>
    <w:bookmarkStart w:id="1" w:name="_Toc151544002" w:displacedByCustomXml="next"/>
    <w:sdt>
      <w:sdtPr>
        <w:rPr>
          <w:rFonts w:ascii="Verdana" w:eastAsiaTheme="minorHAnsi" w:hAnsi="Verdana" w:cstheme="minorBidi"/>
          <w:sz w:val="22"/>
          <w:szCs w:val="22"/>
          <w:lang w:val="es-ES" w:eastAsia="en-US"/>
        </w:rPr>
        <w:id w:val="-1614971904"/>
        <w:docPartObj>
          <w:docPartGallery w:val="Table of Contents"/>
          <w:docPartUnique/>
        </w:docPartObj>
      </w:sdtPr>
      <w:sdtEndPr>
        <w:rPr>
          <w:b/>
          <w:bCs/>
        </w:rPr>
      </w:sdtEndPr>
      <w:sdtContent>
        <w:bookmarkEnd w:id="0" w:displacedByCustomXml="prev"/>
        <w:p w14:paraId="2AAE0F09" w14:textId="79793ACD" w:rsidR="00F6728C" w:rsidRPr="009273DF" w:rsidRDefault="00760C0C" w:rsidP="00CA2B97">
          <w:pPr>
            <w:pStyle w:val="TtuloTDC"/>
            <w:numPr>
              <w:ilvl w:val="0"/>
              <w:numId w:val="0"/>
            </w:numPr>
            <w:spacing w:before="0" w:after="240" w:line="240" w:lineRule="auto"/>
            <w:jc w:val="center"/>
            <w:outlineLvl w:val="0"/>
            <w:rPr>
              <w:rFonts w:ascii="Verdana" w:hAnsi="Verdana"/>
              <w:b/>
              <w:bCs/>
              <w:color w:val="2F5496" w:themeColor="accent1" w:themeShade="BF"/>
              <w:sz w:val="22"/>
              <w:szCs w:val="22"/>
            </w:rPr>
          </w:pPr>
          <w:r w:rsidRPr="009273DF">
            <w:rPr>
              <w:rFonts w:ascii="Verdana" w:hAnsi="Verdana"/>
              <w:b/>
              <w:bCs/>
              <w:color w:val="2F5496" w:themeColor="accent1" w:themeShade="BF"/>
              <w:sz w:val="22"/>
              <w:szCs w:val="22"/>
              <w:lang w:val="es-ES"/>
            </w:rPr>
            <w:t>TABLA DE CONTENIDO</w:t>
          </w:r>
          <w:r w:rsidR="00F6728C" w:rsidRPr="009273DF">
            <w:rPr>
              <w:rFonts w:ascii="Verdana" w:hAnsi="Verdana"/>
              <w:sz w:val="22"/>
              <w:szCs w:val="22"/>
            </w:rPr>
            <w:fldChar w:fldCharType="begin"/>
          </w:r>
          <w:r w:rsidR="00F6728C" w:rsidRPr="009273DF">
            <w:rPr>
              <w:rFonts w:ascii="Verdana" w:hAnsi="Verdana"/>
              <w:sz w:val="22"/>
              <w:szCs w:val="22"/>
            </w:rPr>
            <w:instrText xml:space="preserve"> TOC \o "1-3" \h \z \u </w:instrText>
          </w:r>
          <w:r w:rsidR="00F6728C" w:rsidRPr="009273DF">
            <w:rPr>
              <w:rFonts w:ascii="Verdana" w:hAnsi="Verdana"/>
              <w:sz w:val="22"/>
              <w:szCs w:val="22"/>
            </w:rPr>
            <w:fldChar w:fldCharType="separate"/>
          </w:r>
        </w:p>
        <w:p w14:paraId="7283A462" w14:textId="4C299DB1" w:rsidR="00F6728C" w:rsidRPr="009273DF" w:rsidRDefault="00000000" w:rsidP="009273DF">
          <w:pPr>
            <w:pStyle w:val="TDC1"/>
            <w:tabs>
              <w:tab w:val="left" w:pos="440"/>
            </w:tabs>
            <w:spacing w:after="240" w:line="240" w:lineRule="auto"/>
            <w:rPr>
              <w:rFonts w:ascii="Verdana" w:eastAsiaTheme="minorEastAsia" w:hAnsi="Verdana"/>
              <w:noProof/>
              <w:kern w:val="2"/>
              <w:lang w:eastAsia="es-CO"/>
              <w14:ligatures w14:val="standardContextual"/>
            </w:rPr>
          </w:pPr>
          <w:hyperlink w:anchor="_Toc174439266" w:history="1">
            <w:r w:rsidR="00F6728C" w:rsidRPr="009273DF">
              <w:rPr>
                <w:rStyle w:val="Hipervnculo"/>
                <w:rFonts w:ascii="Verdana" w:hAnsi="Verdana"/>
                <w:noProof/>
              </w:rPr>
              <w:t>1</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OBJETIVO GENERAL</w:t>
            </w:r>
            <w:r w:rsidR="00F6728C" w:rsidRPr="009273DF">
              <w:rPr>
                <w:rFonts w:ascii="Verdana" w:hAnsi="Verdana"/>
                <w:noProof/>
                <w:webHidden/>
              </w:rPr>
              <w:t>………………………………………………………………………………………….</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_Toc174439266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2</w:t>
            </w:r>
            <w:r w:rsidR="00F6728C" w:rsidRPr="009273DF">
              <w:rPr>
                <w:rFonts w:ascii="Verdana" w:hAnsi="Verdana"/>
                <w:noProof/>
                <w:webHidden/>
              </w:rPr>
              <w:fldChar w:fldCharType="end"/>
            </w:r>
          </w:hyperlink>
        </w:p>
        <w:p w14:paraId="3F4634D2" w14:textId="7832A763" w:rsidR="00F6728C" w:rsidRPr="009273DF" w:rsidRDefault="00000000" w:rsidP="009273DF">
          <w:pPr>
            <w:pStyle w:val="TDC1"/>
            <w:tabs>
              <w:tab w:val="left" w:pos="440"/>
            </w:tabs>
            <w:spacing w:after="240" w:line="240" w:lineRule="auto"/>
            <w:rPr>
              <w:rFonts w:ascii="Verdana" w:eastAsiaTheme="minorEastAsia" w:hAnsi="Verdana"/>
              <w:noProof/>
              <w:kern w:val="2"/>
              <w:lang w:eastAsia="es-CO"/>
              <w14:ligatures w14:val="standardContextual"/>
            </w:rPr>
          </w:pPr>
          <w:hyperlink w:anchor="_Toc174439267" w:history="1">
            <w:r w:rsidR="00F6728C" w:rsidRPr="009273DF">
              <w:rPr>
                <w:rStyle w:val="Hipervnculo"/>
                <w:rFonts w:ascii="Verdana" w:hAnsi="Verdana"/>
                <w:noProof/>
              </w:rPr>
              <w:t>2</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OBJETIVOS ESPECIFICOS……………………</w:t>
            </w:r>
            <w:r w:rsidR="005F5781" w:rsidRPr="009273DF">
              <w:rPr>
                <w:rStyle w:val="Hipervnculo"/>
                <w:rFonts w:ascii="Verdana" w:hAnsi="Verdana"/>
                <w:noProof/>
              </w:rPr>
              <w:t>…</w:t>
            </w:r>
            <w:r w:rsidR="00F6728C" w:rsidRPr="009273DF">
              <w:rPr>
                <w:rStyle w:val="Hipervnculo"/>
                <w:rFonts w:ascii="Verdana" w:hAnsi="Verdana"/>
                <w:noProof/>
              </w:rPr>
              <w:t>………………………………………………………..</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_Toc174439267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2</w:t>
            </w:r>
            <w:r w:rsidR="00F6728C" w:rsidRPr="009273DF">
              <w:rPr>
                <w:rFonts w:ascii="Verdana" w:hAnsi="Verdana"/>
                <w:noProof/>
                <w:webHidden/>
              </w:rPr>
              <w:fldChar w:fldCharType="end"/>
            </w:r>
          </w:hyperlink>
        </w:p>
        <w:p w14:paraId="03652174" w14:textId="720A3720" w:rsidR="00F6728C" w:rsidRPr="009273DF" w:rsidRDefault="00000000" w:rsidP="009273DF">
          <w:pPr>
            <w:pStyle w:val="TDC1"/>
            <w:tabs>
              <w:tab w:val="left" w:pos="440"/>
            </w:tabs>
            <w:spacing w:after="240" w:line="240" w:lineRule="auto"/>
            <w:rPr>
              <w:rFonts w:ascii="Verdana" w:eastAsiaTheme="minorEastAsia" w:hAnsi="Verdana"/>
              <w:noProof/>
              <w:kern w:val="2"/>
              <w:lang w:eastAsia="es-CO"/>
              <w14:ligatures w14:val="standardContextual"/>
            </w:rPr>
          </w:pPr>
          <w:hyperlink w:anchor="_Toc174439268" w:history="1">
            <w:r w:rsidR="00F6728C" w:rsidRPr="009273DF">
              <w:rPr>
                <w:rStyle w:val="Hipervnculo"/>
                <w:rFonts w:ascii="Verdana" w:hAnsi="Verdana"/>
                <w:noProof/>
              </w:rPr>
              <w:t>3</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ALCANCE</w:t>
            </w:r>
            <w:r w:rsidR="00F6728C" w:rsidRPr="009273DF">
              <w:rPr>
                <w:rFonts w:ascii="Verdana" w:hAnsi="Verdana"/>
                <w:noProof/>
                <w:webHidden/>
              </w:rPr>
              <w:tab/>
              <w:t>………………………………………………………………………………………………….</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_Toc174439268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2</w:t>
            </w:r>
            <w:r w:rsidR="00F6728C" w:rsidRPr="009273DF">
              <w:rPr>
                <w:rFonts w:ascii="Verdana" w:hAnsi="Verdana"/>
                <w:noProof/>
                <w:webHidden/>
              </w:rPr>
              <w:fldChar w:fldCharType="end"/>
            </w:r>
          </w:hyperlink>
        </w:p>
        <w:p w14:paraId="59C1055A" w14:textId="32D59FCB" w:rsidR="00F6728C" w:rsidRPr="009273DF" w:rsidRDefault="00000000" w:rsidP="009273DF">
          <w:pPr>
            <w:pStyle w:val="TDC1"/>
            <w:tabs>
              <w:tab w:val="left" w:pos="440"/>
            </w:tabs>
            <w:spacing w:after="240" w:line="240" w:lineRule="auto"/>
            <w:rPr>
              <w:rFonts w:ascii="Verdana" w:eastAsiaTheme="minorEastAsia" w:hAnsi="Verdana"/>
              <w:noProof/>
              <w:kern w:val="2"/>
              <w:lang w:eastAsia="es-CO"/>
              <w14:ligatures w14:val="standardContextual"/>
            </w:rPr>
          </w:pPr>
          <w:hyperlink w:anchor="_Toc174439269" w:history="1">
            <w:r w:rsidR="00F6728C" w:rsidRPr="009273DF">
              <w:rPr>
                <w:rStyle w:val="Hipervnculo"/>
                <w:rFonts w:ascii="Verdana" w:hAnsi="Verdana"/>
                <w:noProof/>
              </w:rPr>
              <w:t>4</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VIGENCIA……………</w:t>
            </w:r>
            <w:r w:rsidR="005F5781" w:rsidRPr="009273DF">
              <w:rPr>
                <w:rStyle w:val="Hipervnculo"/>
                <w:rFonts w:ascii="Verdana" w:hAnsi="Verdana"/>
                <w:noProof/>
              </w:rPr>
              <w:t>…</w:t>
            </w:r>
            <w:r w:rsidR="00F6728C" w:rsidRPr="009273DF">
              <w:rPr>
                <w:rStyle w:val="Hipervnculo"/>
                <w:rFonts w:ascii="Verdana" w:hAnsi="Verdana"/>
                <w:noProof/>
              </w:rPr>
              <w:t>…………………………………………………………………………………….……</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_Toc174439269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2</w:t>
            </w:r>
            <w:r w:rsidR="00F6728C" w:rsidRPr="009273DF">
              <w:rPr>
                <w:rFonts w:ascii="Verdana" w:hAnsi="Verdana"/>
                <w:noProof/>
                <w:webHidden/>
              </w:rPr>
              <w:fldChar w:fldCharType="end"/>
            </w:r>
          </w:hyperlink>
        </w:p>
        <w:p w14:paraId="5CF73FF6" w14:textId="2824C96F" w:rsidR="00F6728C" w:rsidRPr="009273DF" w:rsidRDefault="00000000" w:rsidP="009273DF">
          <w:pPr>
            <w:pStyle w:val="TDC1"/>
            <w:tabs>
              <w:tab w:val="left" w:pos="440"/>
            </w:tabs>
            <w:spacing w:after="240" w:line="240" w:lineRule="auto"/>
            <w:rPr>
              <w:rFonts w:ascii="Verdana" w:eastAsiaTheme="minorEastAsia" w:hAnsi="Verdana"/>
              <w:noProof/>
              <w:kern w:val="2"/>
              <w:lang w:eastAsia="es-CO"/>
              <w14:ligatures w14:val="standardContextual"/>
            </w:rPr>
          </w:pPr>
          <w:hyperlink w:anchor="_Toc174439270" w:history="1">
            <w:r w:rsidR="00F6728C" w:rsidRPr="009273DF">
              <w:rPr>
                <w:rStyle w:val="Hipervnculo"/>
                <w:rFonts w:ascii="Verdana" w:hAnsi="Verdana"/>
                <w:noProof/>
              </w:rPr>
              <w:t>5</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GLOSARIO</w:t>
            </w:r>
            <w:r w:rsidR="00F6728C" w:rsidRPr="009273DF">
              <w:rPr>
                <w:rFonts w:ascii="Verdana" w:hAnsi="Verdana"/>
                <w:noProof/>
                <w:webHidden/>
              </w:rPr>
              <w:tab/>
              <w:t>…………………………………………………………</w:t>
            </w:r>
            <w:r w:rsidR="005F5781" w:rsidRPr="009273DF">
              <w:rPr>
                <w:rFonts w:ascii="Verdana" w:hAnsi="Verdana"/>
                <w:noProof/>
                <w:webHidden/>
              </w:rPr>
              <w:t>.</w:t>
            </w:r>
            <w:r w:rsidR="00F6728C" w:rsidRPr="009273DF">
              <w:rPr>
                <w:rFonts w:ascii="Verdana" w:hAnsi="Verdana"/>
                <w:noProof/>
                <w:webHidden/>
              </w:rPr>
              <w:t>………………..…………….…….</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_Toc174439270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2</w:t>
            </w:r>
            <w:r w:rsidR="00F6728C" w:rsidRPr="009273DF">
              <w:rPr>
                <w:rFonts w:ascii="Verdana" w:hAnsi="Verdana"/>
                <w:noProof/>
                <w:webHidden/>
              </w:rPr>
              <w:fldChar w:fldCharType="end"/>
            </w:r>
          </w:hyperlink>
        </w:p>
        <w:p w14:paraId="145D9A49" w14:textId="7422975B" w:rsidR="00F6728C" w:rsidRPr="009273DF" w:rsidRDefault="00000000" w:rsidP="009273DF">
          <w:pPr>
            <w:pStyle w:val="TDC1"/>
            <w:tabs>
              <w:tab w:val="left" w:pos="440"/>
            </w:tabs>
            <w:spacing w:after="240" w:line="240" w:lineRule="auto"/>
            <w:rPr>
              <w:rFonts w:ascii="Verdana" w:eastAsiaTheme="minorEastAsia" w:hAnsi="Verdana"/>
              <w:noProof/>
              <w:kern w:val="2"/>
              <w:lang w:eastAsia="es-CO"/>
              <w14:ligatures w14:val="standardContextual"/>
            </w:rPr>
          </w:pPr>
          <w:hyperlink w:anchor="_Toc174439271" w:history="1">
            <w:r w:rsidR="00F6728C" w:rsidRPr="009273DF">
              <w:rPr>
                <w:rStyle w:val="Hipervnculo"/>
                <w:rFonts w:ascii="Verdana" w:hAnsi="Verdana"/>
                <w:noProof/>
              </w:rPr>
              <w:t>6</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MARCO CONCEPTUAL</w:t>
            </w:r>
            <w:r w:rsidR="00F6728C" w:rsidRPr="009273DF">
              <w:rPr>
                <w:rFonts w:ascii="Verdana" w:hAnsi="Verdana"/>
                <w:noProof/>
                <w:webHidden/>
              </w:rPr>
              <w:tab/>
              <w:t>……………………………………………………………………………</w:t>
            </w:r>
            <w:r w:rsidR="005F5781" w:rsidRPr="009273DF">
              <w:rPr>
                <w:rFonts w:ascii="Verdana" w:hAnsi="Verdana"/>
                <w:noProof/>
                <w:webHidden/>
              </w:rPr>
              <w:t>..</w:t>
            </w:r>
            <w:r w:rsidR="00F6728C" w:rsidRPr="009273DF">
              <w:rPr>
                <w:rFonts w:ascii="Verdana" w:hAnsi="Verdana"/>
                <w:noProof/>
                <w:webHidden/>
              </w:rPr>
              <w:t>….…..</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_Toc174439271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3</w:t>
            </w:r>
            <w:r w:rsidR="00F6728C" w:rsidRPr="009273DF">
              <w:rPr>
                <w:rFonts w:ascii="Verdana" w:hAnsi="Verdana"/>
                <w:noProof/>
                <w:webHidden/>
              </w:rPr>
              <w:fldChar w:fldCharType="end"/>
            </w:r>
          </w:hyperlink>
        </w:p>
        <w:p w14:paraId="65F494CB" w14:textId="49ADC142" w:rsidR="00F6728C" w:rsidRPr="009273DF" w:rsidRDefault="00000000" w:rsidP="009273DF">
          <w:pPr>
            <w:pStyle w:val="TDC1"/>
            <w:tabs>
              <w:tab w:val="left" w:pos="440"/>
            </w:tabs>
            <w:spacing w:after="240" w:line="240" w:lineRule="auto"/>
            <w:rPr>
              <w:rFonts w:ascii="Verdana" w:eastAsiaTheme="minorEastAsia" w:hAnsi="Verdana"/>
              <w:noProof/>
              <w:kern w:val="2"/>
              <w:lang w:eastAsia="es-CO"/>
              <w14:ligatures w14:val="standardContextual"/>
            </w:rPr>
          </w:pPr>
          <w:hyperlink w:anchor="_Toc174439272" w:history="1">
            <w:r w:rsidR="00F6728C" w:rsidRPr="009273DF">
              <w:rPr>
                <w:rStyle w:val="Hipervnculo"/>
                <w:rFonts w:ascii="Verdana" w:hAnsi="Verdana"/>
                <w:noProof/>
              </w:rPr>
              <w:t>7</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MARCO NORMATIVO………………………………………………………</w:t>
            </w:r>
            <w:r w:rsidR="005F5781" w:rsidRPr="009273DF">
              <w:rPr>
                <w:rStyle w:val="Hipervnculo"/>
                <w:rFonts w:ascii="Verdana" w:hAnsi="Verdana"/>
                <w:noProof/>
              </w:rPr>
              <w:t>.</w:t>
            </w:r>
            <w:r w:rsidR="00F6728C" w:rsidRPr="009273DF">
              <w:rPr>
                <w:rStyle w:val="Hipervnculo"/>
                <w:rFonts w:ascii="Verdana" w:hAnsi="Verdana"/>
                <w:noProof/>
              </w:rPr>
              <w:t>………………………….……</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_Toc174439272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4</w:t>
            </w:r>
            <w:r w:rsidR="00F6728C" w:rsidRPr="009273DF">
              <w:rPr>
                <w:rFonts w:ascii="Verdana" w:hAnsi="Verdana"/>
                <w:noProof/>
                <w:webHidden/>
              </w:rPr>
              <w:fldChar w:fldCharType="end"/>
            </w:r>
          </w:hyperlink>
        </w:p>
        <w:p w14:paraId="72FD2B60" w14:textId="701BEFFA" w:rsidR="00F6728C" w:rsidRPr="009273DF" w:rsidRDefault="00000000" w:rsidP="009273DF">
          <w:pPr>
            <w:pStyle w:val="TDC1"/>
            <w:tabs>
              <w:tab w:val="left" w:pos="440"/>
            </w:tabs>
            <w:spacing w:after="240" w:line="240" w:lineRule="auto"/>
            <w:rPr>
              <w:rFonts w:ascii="Verdana" w:eastAsiaTheme="minorEastAsia" w:hAnsi="Verdana"/>
              <w:noProof/>
              <w:kern w:val="2"/>
              <w:lang w:eastAsia="es-CO"/>
              <w14:ligatures w14:val="standardContextual"/>
            </w:rPr>
          </w:pPr>
          <w:hyperlink w:anchor="_Toc174439273" w:history="1">
            <w:r w:rsidR="00F6728C" w:rsidRPr="009273DF">
              <w:rPr>
                <w:rStyle w:val="Hipervnculo"/>
                <w:rFonts w:ascii="Verdana" w:hAnsi="Verdana"/>
                <w:noProof/>
              </w:rPr>
              <w:t>8</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DIAGNOSTICO………………………………………………………………………………………….………</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_Toc174439273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5</w:t>
            </w:r>
            <w:r w:rsidR="00F6728C" w:rsidRPr="009273DF">
              <w:rPr>
                <w:rFonts w:ascii="Verdana" w:hAnsi="Verdana"/>
                <w:noProof/>
                <w:webHidden/>
              </w:rPr>
              <w:fldChar w:fldCharType="end"/>
            </w:r>
          </w:hyperlink>
        </w:p>
        <w:p w14:paraId="7575F6D6" w14:textId="6FDEE064" w:rsidR="00F6728C" w:rsidRPr="009273DF" w:rsidRDefault="00000000" w:rsidP="009273DF">
          <w:pPr>
            <w:pStyle w:val="TDC2"/>
            <w:tabs>
              <w:tab w:val="left" w:pos="960"/>
              <w:tab w:val="right" w:leader="dot" w:pos="9062"/>
            </w:tabs>
            <w:spacing w:after="240"/>
            <w:rPr>
              <w:rFonts w:ascii="Verdana" w:eastAsiaTheme="minorEastAsia" w:hAnsi="Verdana"/>
              <w:noProof/>
              <w:kern w:val="2"/>
              <w:sz w:val="22"/>
              <w:szCs w:val="22"/>
              <w:lang w:eastAsia="es-CO"/>
              <w14:ligatures w14:val="standardContextual"/>
            </w:rPr>
          </w:pPr>
          <w:hyperlink w:anchor="_Toc174439274" w:history="1">
            <w:r w:rsidR="00F6728C" w:rsidRPr="009273DF">
              <w:rPr>
                <w:rStyle w:val="Hipervnculo"/>
                <w:rFonts w:ascii="Verdana" w:hAnsi="Verdana"/>
                <w:noProof/>
                <w:sz w:val="22"/>
                <w:szCs w:val="22"/>
              </w:rPr>
              <w:t>8.1</w:t>
            </w:r>
            <w:r w:rsidR="00F6728C" w:rsidRPr="009273DF">
              <w:rPr>
                <w:rFonts w:ascii="Verdana" w:eastAsiaTheme="minorEastAsia" w:hAnsi="Verdana"/>
                <w:noProof/>
                <w:kern w:val="2"/>
                <w:sz w:val="22"/>
                <w:szCs w:val="22"/>
                <w:lang w:eastAsia="es-CO"/>
                <w14:ligatures w14:val="standardContextual"/>
              </w:rPr>
              <w:tab/>
            </w:r>
            <w:r w:rsidR="00F6728C" w:rsidRPr="009273DF">
              <w:rPr>
                <w:rStyle w:val="Hipervnculo"/>
                <w:rFonts w:ascii="Verdana" w:hAnsi="Verdana"/>
                <w:noProof/>
                <w:sz w:val="22"/>
                <w:szCs w:val="22"/>
              </w:rPr>
              <w:t>DIAGNÓSTICO DE CONSUMO DE PAPEL</w:t>
            </w:r>
            <w:r w:rsidR="00F6728C" w:rsidRPr="009273DF">
              <w:rPr>
                <w:rFonts w:ascii="Verdana" w:hAnsi="Verdana"/>
                <w:noProof/>
                <w:webHidden/>
                <w:sz w:val="22"/>
                <w:szCs w:val="22"/>
              </w:rPr>
              <w:t>………………………………………</w:t>
            </w:r>
            <w:r w:rsidR="005F5781" w:rsidRPr="009273DF">
              <w:rPr>
                <w:rFonts w:ascii="Verdana" w:hAnsi="Verdana"/>
                <w:noProof/>
                <w:webHidden/>
                <w:sz w:val="22"/>
                <w:szCs w:val="22"/>
              </w:rPr>
              <w:t>…</w:t>
            </w:r>
            <w:r w:rsidR="00F6728C" w:rsidRPr="009273DF">
              <w:rPr>
                <w:rFonts w:ascii="Verdana" w:hAnsi="Verdana"/>
                <w:noProof/>
                <w:webHidden/>
                <w:sz w:val="22"/>
                <w:szCs w:val="22"/>
              </w:rPr>
              <w:t>………</w:t>
            </w:r>
            <w:r w:rsidR="00F6728C" w:rsidRPr="009273DF">
              <w:rPr>
                <w:rFonts w:ascii="Verdana" w:hAnsi="Verdana"/>
                <w:noProof/>
                <w:webHidden/>
                <w:sz w:val="22"/>
                <w:szCs w:val="22"/>
              </w:rPr>
              <w:fldChar w:fldCharType="begin"/>
            </w:r>
            <w:r w:rsidR="00F6728C" w:rsidRPr="009273DF">
              <w:rPr>
                <w:rFonts w:ascii="Verdana" w:hAnsi="Verdana"/>
                <w:noProof/>
                <w:webHidden/>
                <w:sz w:val="22"/>
                <w:szCs w:val="22"/>
              </w:rPr>
              <w:instrText xml:space="preserve"> PAGEREF _Toc174439274 \h </w:instrText>
            </w:r>
            <w:r w:rsidR="00F6728C" w:rsidRPr="009273DF">
              <w:rPr>
                <w:rFonts w:ascii="Verdana" w:hAnsi="Verdana"/>
                <w:noProof/>
                <w:webHidden/>
                <w:sz w:val="22"/>
                <w:szCs w:val="22"/>
              </w:rPr>
            </w:r>
            <w:r w:rsidR="00F6728C" w:rsidRPr="009273DF">
              <w:rPr>
                <w:rFonts w:ascii="Verdana" w:hAnsi="Verdana"/>
                <w:noProof/>
                <w:webHidden/>
                <w:sz w:val="22"/>
                <w:szCs w:val="22"/>
              </w:rPr>
              <w:fldChar w:fldCharType="separate"/>
            </w:r>
            <w:r w:rsidR="00F6377A" w:rsidRPr="009273DF">
              <w:rPr>
                <w:rFonts w:ascii="Verdana" w:hAnsi="Verdana"/>
                <w:noProof/>
                <w:webHidden/>
                <w:sz w:val="22"/>
                <w:szCs w:val="22"/>
              </w:rPr>
              <w:t>5</w:t>
            </w:r>
            <w:r w:rsidR="00F6728C" w:rsidRPr="009273DF">
              <w:rPr>
                <w:rFonts w:ascii="Verdana" w:hAnsi="Verdana"/>
                <w:noProof/>
                <w:webHidden/>
                <w:sz w:val="22"/>
                <w:szCs w:val="22"/>
              </w:rPr>
              <w:fldChar w:fldCharType="end"/>
            </w:r>
          </w:hyperlink>
        </w:p>
        <w:p w14:paraId="498B5E69" w14:textId="1A70FD6B" w:rsidR="00F6728C" w:rsidRPr="009273DF" w:rsidRDefault="00000000" w:rsidP="009273DF">
          <w:pPr>
            <w:pStyle w:val="TDC2"/>
            <w:tabs>
              <w:tab w:val="left" w:pos="960"/>
              <w:tab w:val="right" w:leader="dot" w:pos="9062"/>
            </w:tabs>
            <w:spacing w:after="240"/>
            <w:rPr>
              <w:rFonts w:ascii="Verdana" w:eastAsiaTheme="minorEastAsia" w:hAnsi="Verdana"/>
              <w:noProof/>
              <w:kern w:val="2"/>
              <w:sz w:val="22"/>
              <w:szCs w:val="22"/>
              <w:lang w:eastAsia="es-CO"/>
              <w14:ligatures w14:val="standardContextual"/>
            </w:rPr>
          </w:pPr>
          <w:hyperlink w:anchor="_Toc174439275" w:history="1">
            <w:r w:rsidR="00F6728C" w:rsidRPr="009273DF">
              <w:rPr>
                <w:rStyle w:val="Hipervnculo"/>
                <w:rFonts w:ascii="Verdana" w:hAnsi="Verdana"/>
                <w:noProof/>
                <w:sz w:val="22"/>
                <w:szCs w:val="22"/>
              </w:rPr>
              <w:t>8.2</w:t>
            </w:r>
            <w:r w:rsidR="00F6728C" w:rsidRPr="009273DF">
              <w:rPr>
                <w:rFonts w:ascii="Verdana" w:eastAsiaTheme="minorEastAsia" w:hAnsi="Verdana"/>
                <w:noProof/>
                <w:kern w:val="2"/>
                <w:sz w:val="22"/>
                <w:szCs w:val="22"/>
                <w:lang w:eastAsia="es-CO"/>
                <w14:ligatures w14:val="standardContextual"/>
              </w:rPr>
              <w:tab/>
            </w:r>
            <w:r w:rsidR="00F6728C" w:rsidRPr="009273DF">
              <w:rPr>
                <w:rStyle w:val="Hipervnculo"/>
                <w:rFonts w:ascii="Verdana" w:hAnsi="Verdana"/>
                <w:noProof/>
                <w:sz w:val="22"/>
                <w:szCs w:val="22"/>
              </w:rPr>
              <w:t>ANÁLISIS DE VIABILIDAD</w:t>
            </w:r>
            <w:r w:rsidR="005F5781" w:rsidRPr="009273DF">
              <w:rPr>
                <w:rFonts w:ascii="Verdana" w:hAnsi="Verdana"/>
                <w:noProof/>
                <w:webHidden/>
                <w:sz w:val="22"/>
                <w:szCs w:val="22"/>
              </w:rPr>
              <w:t>……………………………………………………………………….</w:t>
            </w:r>
            <w:r w:rsidR="00F6728C" w:rsidRPr="009273DF">
              <w:rPr>
                <w:rFonts w:ascii="Verdana" w:hAnsi="Verdana"/>
                <w:noProof/>
                <w:webHidden/>
                <w:sz w:val="22"/>
                <w:szCs w:val="22"/>
              </w:rPr>
              <w:fldChar w:fldCharType="begin"/>
            </w:r>
            <w:r w:rsidR="00F6728C" w:rsidRPr="009273DF">
              <w:rPr>
                <w:rFonts w:ascii="Verdana" w:hAnsi="Verdana"/>
                <w:noProof/>
                <w:webHidden/>
                <w:sz w:val="22"/>
                <w:szCs w:val="22"/>
              </w:rPr>
              <w:instrText xml:space="preserve"> PAGEREF _Toc174439275 \h </w:instrText>
            </w:r>
            <w:r w:rsidR="00F6728C" w:rsidRPr="009273DF">
              <w:rPr>
                <w:rFonts w:ascii="Verdana" w:hAnsi="Verdana"/>
                <w:noProof/>
                <w:webHidden/>
                <w:sz w:val="22"/>
                <w:szCs w:val="22"/>
              </w:rPr>
            </w:r>
            <w:r w:rsidR="00F6728C" w:rsidRPr="009273DF">
              <w:rPr>
                <w:rFonts w:ascii="Verdana" w:hAnsi="Verdana"/>
                <w:noProof/>
                <w:webHidden/>
                <w:sz w:val="22"/>
                <w:szCs w:val="22"/>
              </w:rPr>
              <w:fldChar w:fldCharType="separate"/>
            </w:r>
            <w:r w:rsidR="00F6377A" w:rsidRPr="009273DF">
              <w:rPr>
                <w:rFonts w:ascii="Verdana" w:hAnsi="Verdana"/>
                <w:noProof/>
                <w:webHidden/>
                <w:sz w:val="22"/>
                <w:szCs w:val="22"/>
              </w:rPr>
              <w:t>5</w:t>
            </w:r>
            <w:r w:rsidR="00F6728C" w:rsidRPr="009273DF">
              <w:rPr>
                <w:rFonts w:ascii="Verdana" w:hAnsi="Verdana"/>
                <w:noProof/>
                <w:webHidden/>
                <w:sz w:val="22"/>
                <w:szCs w:val="22"/>
              </w:rPr>
              <w:fldChar w:fldCharType="end"/>
            </w:r>
          </w:hyperlink>
        </w:p>
        <w:p w14:paraId="02B1C6ED" w14:textId="2AB564B4" w:rsidR="00F6728C" w:rsidRPr="009273DF" w:rsidRDefault="00000000" w:rsidP="009273DF">
          <w:pPr>
            <w:pStyle w:val="TDC1"/>
            <w:tabs>
              <w:tab w:val="left" w:pos="440"/>
            </w:tabs>
            <w:spacing w:after="240" w:line="240" w:lineRule="auto"/>
            <w:rPr>
              <w:rFonts w:ascii="Verdana" w:eastAsiaTheme="minorEastAsia" w:hAnsi="Verdana"/>
              <w:noProof/>
              <w:kern w:val="2"/>
              <w:lang w:eastAsia="es-CO"/>
              <w14:ligatures w14:val="standardContextual"/>
            </w:rPr>
          </w:pPr>
          <w:hyperlink w:anchor="_Toc174439276" w:history="1">
            <w:r w:rsidR="00F6728C" w:rsidRPr="009273DF">
              <w:rPr>
                <w:rStyle w:val="Hipervnculo"/>
                <w:rFonts w:ascii="Verdana" w:hAnsi="Verdana"/>
                <w:noProof/>
              </w:rPr>
              <w:t>9</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DIRECTRICES DEL PROGRAMA…………………………………………………………</w:t>
            </w:r>
            <w:r w:rsidR="005F5781" w:rsidRPr="009273DF">
              <w:rPr>
                <w:rStyle w:val="Hipervnculo"/>
                <w:rFonts w:ascii="Verdana" w:hAnsi="Verdana"/>
                <w:noProof/>
              </w:rPr>
              <w:t>…</w:t>
            </w:r>
            <w:r w:rsidR="00F6728C" w:rsidRPr="009273DF">
              <w:rPr>
                <w:rStyle w:val="Hipervnculo"/>
                <w:rFonts w:ascii="Verdana" w:hAnsi="Verdana"/>
                <w:noProof/>
              </w:rPr>
              <w:t>………….</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_Toc174439276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6</w:t>
            </w:r>
            <w:r w:rsidR="00F6728C" w:rsidRPr="009273DF">
              <w:rPr>
                <w:rFonts w:ascii="Verdana" w:hAnsi="Verdana"/>
                <w:noProof/>
                <w:webHidden/>
              </w:rPr>
              <w:fldChar w:fldCharType="end"/>
            </w:r>
          </w:hyperlink>
        </w:p>
        <w:p w14:paraId="79293155" w14:textId="6C170E0B" w:rsidR="00F6728C" w:rsidRPr="009273DF" w:rsidRDefault="00000000" w:rsidP="009273DF">
          <w:pPr>
            <w:pStyle w:val="TDC2"/>
            <w:tabs>
              <w:tab w:val="left" w:pos="960"/>
              <w:tab w:val="right" w:leader="dot" w:pos="9062"/>
            </w:tabs>
            <w:spacing w:after="240"/>
            <w:rPr>
              <w:rFonts w:ascii="Verdana" w:eastAsiaTheme="minorEastAsia" w:hAnsi="Verdana"/>
              <w:noProof/>
              <w:kern w:val="2"/>
              <w:sz w:val="22"/>
              <w:szCs w:val="22"/>
              <w:lang w:eastAsia="es-CO"/>
              <w14:ligatures w14:val="standardContextual"/>
            </w:rPr>
          </w:pPr>
          <w:hyperlink w:anchor="_Toc174439277" w:history="1">
            <w:r w:rsidR="00F6728C" w:rsidRPr="009273DF">
              <w:rPr>
                <w:rStyle w:val="Hipervnculo"/>
                <w:rFonts w:ascii="Verdana" w:hAnsi="Verdana"/>
                <w:noProof/>
                <w:sz w:val="22"/>
                <w:szCs w:val="22"/>
              </w:rPr>
              <w:t>9.1</w:t>
            </w:r>
            <w:r w:rsidR="00F6728C" w:rsidRPr="009273DF">
              <w:rPr>
                <w:rFonts w:ascii="Verdana" w:eastAsiaTheme="minorEastAsia" w:hAnsi="Verdana"/>
                <w:noProof/>
                <w:kern w:val="2"/>
                <w:sz w:val="22"/>
                <w:szCs w:val="22"/>
                <w:lang w:eastAsia="es-CO"/>
                <w14:ligatures w14:val="standardContextual"/>
              </w:rPr>
              <w:tab/>
            </w:r>
            <w:r w:rsidR="00F6728C" w:rsidRPr="009273DF">
              <w:rPr>
                <w:rStyle w:val="Hipervnculo"/>
                <w:rFonts w:ascii="Verdana" w:hAnsi="Verdana"/>
                <w:noProof/>
                <w:sz w:val="22"/>
                <w:szCs w:val="22"/>
              </w:rPr>
              <w:t>ESTRATEGIAS DE REDUCCIÓN:</w:t>
            </w:r>
            <w:r w:rsidR="005F5781" w:rsidRPr="009273DF">
              <w:rPr>
                <w:rFonts w:ascii="Verdana" w:hAnsi="Verdana"/>
                <w:noProof/>
                <w:webHidden/>
                <w:sz w:val="22"/>
                <w:szCs w:val="22"/>
              </w:rPr>
              <w:t>……………………………………………………………..</w:t>
            </w:r>
            <w:r w:rsidR="00F6728C" w:rsidRPr="009273DF">
              <w:rPr>
                <w:rFonts w:ascii="Verdana" w:hAnsi="Verdana"/>
                <w:noProof/>
                <w:webHidden/>
                <w:sz w:val="22"/>
                <w:szCs w:val="22"/>
              </w:rPr>
              <w:fldChar w:fldCharType="begin"/>
            </w:r>
            <w:r w:rsidR="00F6728C" w:rsidRPr="009273DF">
              <w:rPr>
                <w:rFonts w:ascii="Verdana" w:hAnsi="Verdana"/>
                <w:noProof/>
                <w:webHidden/>
                <w:sz w:val="22"/>
                <w:szCs w:val="22"/>
              </w:rPr>
              <w:instrText xml:space="preserve"> PAGEREF _Toc174439277 \h </w:instrText>
            </w:r>
            <w:r w:rsidR="00F6728C" w:rsidRPr="009273DF">
              <w:rPr>
                <w:rFonts w:ascii="Verdana" w:hAnsi="Verdana"/>
                <w:noProof/>
                <w:webHidden/>
                <w:sz w:val="22"/>
                <w:szCs w:val="22"/>
              </w:rPr>
            </w:r>
            <w:r w:rsidR="00F6728C" w:rsidRPr="009273DF">
              <w:rPr>
                <w:rFonts w:ascii="Verdana" w:hAnsi="Verdana"/>
                <w:noProof/>
                <w:webHidden/>
                <w:sz w:val="22"/>
                <w:szCs w:val="22"/>
              </w:rPr>
              <w:fldChar w:fldCharType="separate"/>
            </w:r>
            <w:r w:rsidR="00F6377A" w:rsidRPr="009273DF">
              <w:rPr>
                <w:rFonts w:ascii="Verdana" w:hAnsi="Verdana"/>
                <w:noProof/>
                <w:webHidden/>
                <w:sz w:val="22"/>
                <w:szCs w:val="22"/>
              </w:rPr>
              <w:t>6</w:t>
            </w:r>
            <w:r w:rsidR="00F6728C" w:rsidRPr="009273DF">
              <w:rPr>
                <w:rFonts w:ascii="Verdana" w:hAnsi="Verdana"/>
                <w:noProof/>
                <w:webHidden/>
                <w:sz w:val="22"/>
                <w:szCs w:val="22"/>
              </w:rPr>
              <w:fldChar w:fldCharType="end"/>
            </w:r>
          </w:hyperlink>
        </w:p>
        <w:p w14:paraId="3C5695C6" w14:textId="6C61BCFC" w:rsidR="00F6728C" w:rsidRPr="009273DF" w:rsidRDefault="00000000" w:rsidP="009273DF">
          <w:pPr>
            <w:pStyle w:val="TDC2"/>
            <w:tabs>
              <w:tab w:val="left" w:pos="960"/>
              <w:tab w:val="right" w:leader="dot" w:pos="9062"/>
            </w:tabs>
            <w:spacing w:after="240"/>
            <w:rPr>
              <w:rFonts w:ascii="Verdana" w:eastAsiaTheme="minorEastAsia" w:hAnsi="Verdana"/>
              <w:noProof/>
              <w:kern w:val="2"/>
              <w:sz w:val="22"/>
              <w:szCs w:val="22"/>
              <w:lang w:eastAsia="es-CO"/>
              <w14:ligatures w14:val="standardContextual"/>
            </w:rPr>
          </w:pPr>
          <w:hyperlink w:anchor="_Toc174439278" w:history="1">
            <w:r w:rsidR="00F6728C" w:rsidRPr="009273DF">
              <w:rPr>
                <w:rStyle w:val="Hipervnculo"/>
                <w:rFonts w:ascii="Verdana" w:hAnsi="Verdana"/>
                <w:noProof/>
                <w:sz w:val="22"/>
                <w:szCs w:val="22"/>
              </w:rPr>
              <w:t>9.2</w:t>
            </w:r>
            <w:r w:rsidR="00F6728C" w:rsidRPr="009273DF">
              <w:rPr>
                <w:rFonts w:ascii="Verdana" w:eastAsiaTheme="minorEastAsia" w:hAnsi="Verdana"/>
                <w:noProof/>
                <w:kern w:val="2"/>
                <w:sz w:val="22"/>
                <w:szCs w:val="22"/>
                <w:lang w:eastAsia="es-CO"/>
                <w14:ligatures w14:val="standardContextual"/>
              </w:rPr>
              <w:tab/>
            </w:r>
            <w:r w:rsidR="00F6728C" w:rsidRPr="009273DF">
              <w:rPr>
                <w:rStyle w:val="Hipervnculo"/>
                <w:rFonts w:ascii="Verdana" w:hAnsi="Verdana"/>
                <w:noProof/>
                <w:sz w:val="22"/>
                <w:szCs w:val="22"/>
              </w:rPr>
              <w:t>ESTRATEGIAS DE REUTILIZACIÓN:</w:t>
            </w:r>
            <w:r w:rsidR="005F5781" w:rsidRPr="009273DF">
              <w:rPr>
                <w:rFonts w:ascii="Verdana" w:hAnsi="Verdana"/>
                <w:noProof/>
                <w:webHidden/>
                <w:sz w:val="22"/>
                <w:szCs w:val="22"/>
              </w:rPr>
              <w:t>……………………………………………………….</w:t>
            </w:r>
            <w:r w:rsidR="00F6728C" w:rsidRPr="009273DF">
              <w:rPr>
                <w:rFonts w:ascii="Verdana" w:hAnsi="Verdana"/>
                <w:noProof/>
                <w:webHidden/>
                <w:sz w:val="22"/>
                <w:szCs w:val="22"/>
              </w:rPr>
              <w:fldChar w:fldCharType="begin"/>
            </w:r>
            <w:r w:rsidR="00F6728C" w:rsidRPr="009273DF">
              <w:rPr>
                <w:rFonts w:ascii="Verdana" w:hAnsi="Verdana"/>
                <w:noProof/>
                <w:webHidden/>
                <w:sz w:val="22"/>
                <w:szCs w:val="22"/>
              </w:rPr>
              <w:instrText xml:space="preserve"> PAGEREF _Toc174439278 \h </w:instrText>
            </w:r>
            <w:r w:rsidR="00F6728C" w:rsidRPr="009273DF">
              <w:rPr>
                <w:rFonts w:ascii="Verdana" w:hAnsi="Verdana"/>
                <w:noProof/>
                <w:webHidden/>
                <w:sz w:val="22"/>
                <w:szCs w:val="22"/>
              </w:rPr>
            </w:r>
            <w:r w:rsidR="00F6728C" w:rsidRPr="009273DF">
              <w:rPr>
                <w:rFonts w:ascii="Verdana" w:hAnsi="Verdana"/>
                <w:noProof/>
                <w:webHidden/>
                <w:sz w:val="22"/>
                <w:szCs w:val="22"/>
              </w:rPr>
              <w:fldChar w:fldCharType="separate"/>
            </w:r>
            <w:r w:rsidR="00F6377A" w:rsidRPr="009273DF">
              <w:rPr>
                <w:rFonts w:ascii="Verdana" w:hAnsi="Verdana"/>
                <w:noProof/>
                <w:webHidden/>
                <w:sz w:val="22"/>
                <w:szCs w:val="22"/>
              </w:rPr>
              <w:t>6</w:t>
            </w:r>
            <w:r w:rsidR="00F6728C" w:rsidRPr="009273DF">
              <w:rPr>
                <w:rFonts w:ascii="Verdana" w:hAnsi="Verdana"/>
                <w:noProof/>
                <w:webHidden/>
                <w:sz w:val="22"/>
                <w:szCs w:val="22"/>
              </w:rPr>
              <w:fldChar w:fldCharType="end"/>
            </w:r>
          </w:hyperlink>
        </w:p>
        <w:p w14:paraId="60BC9C21" w14:textId="09BBEE6F" w:rsidR="00F6728C" w:rsidRPr="009273DF" w:rsidRDefault="00000000" w:rsidP="009273DF">
          <w:pPr>
            <w:pStyle w:val="TDC2"/>
            <w:tabs>
              <w:tab w:val="left" w:pos="960"/>
              <w:tab w:val="right" w:leader="dot" w:pos="9062"/>
            </w:tabs>
            <w:spacing w:after="240"/>
            <w:rPr>
              <w:rFonts w:ascii="Verdana" w:eastAsiaTheme="minorEastAsia" w:hAnsi="Verdana"/>
              <w:noProof/>
              <w:kern w:val="2"/>
              <w:sz w:val="22"/>
              <w:szCs w:val="22"/>
              <w:lang w:eastAsia="es-CO"/>
              <w14:ligatures w14:val="standardContextual"/>
            </w:rPr>
          </w:pPr>
          <w:hyperlink w:anchor="_Toc174439279" w:history="1">
            <w:r w:rsidR="00F6728C" w:rsidRPr="009273DF">
              <w:rPr>
                <w:rStyle w:val="Hipervnculo"/>
                <w:rFonts w:ascii="Verdana" w:hAnsi="Verdana"/>
                <w:noProof/>
                <w:sz w:val="22"/>
                <w:szCs w:val="22"/>
              </w:rPr>
              <w:t>9.3</w:t>
            </w:r>
            <w:r w:rsidR="00F6728C" w:rsidRPr="009273DF">
              <w:rPr>
                <w:rFonts w:ascii="Verdana" w:eastAsiaTheme="minorEastAsia" w:hAnsi="Verdana"/>
                <w:noProof/>
                <w:kern w:val="2"/>
                <w:sz w:val="22"/>
                <w:szCs w:val="22"/>
                <w:lang w:eastAsia="es-CO"/>
                <w14:ligatures w14:val="standardContextual"/>
              </w:rPr>
              <w:tab/>
            </w:r>
            <w:r w:rsidR="00F6728C" w:rsidRPr="009273DF">
              <w:rPr>
                <w:rStyle w:val="Hipervnculo"/>
                <w:rFonts w:ascii="Verdana" w:hAnsi="Verdana"/>
                <w:noProof/>
                <w:sz w:val="22"/>
                <w:szCs w:val="22"/>
              </w:rPr>
              <w:t>ESTRATEGIAS DE SUSTITUCIÓN:</w:t>
            </w:r>
            <w:r w:rsidR="005F5781" w:rsidRPr="009273DF">
              <w:rPr>
                <w:rFonts w:ascii="Verdana" w:hAnsi="Verdana"/>
                <w:noProof/>
                <w:webHidden/>
                <w:sz w:val="22"/>
                <w:szCs w:val="22"/>
              </w:rPr>
              <w:t>………………………………………………………….</w:t>
            </w:r>
            <w:r w:rsidR="00F6728C" w:rsidRPr="009273DF">
              <w:rPr>
                <w:rFonts w:ascii="Verdana" w:hAnsi="Verdana"/>
                <w:noProof/>
                <w:webHidden/>
                <w:sz w:val="22"/>
                <w:szCs w:val="22"/>
              </w:rPr>
              <w:fldChar w:fldCharType="begin"/>
            </w:r>
            <w:r w:rsidR="00F6728C" w:rsidRPr="009273DF">
              <w:rPr>
                <w:rFonts w:ascii="Verdana" w:hAnsi="Verdana"/>
                <w:noProof/>
                <w:webHidden/>
                <w:sz w:val="22"/>
                <w:szCs w:val="22"/>
              </w:rPr>
              <w:instrText xml:space="preserve"> PAGEREF _Toc174439279 \h </w:instrText>
            </w:r>
            <w:r w:rsidR="00F6728C" w:rsidRPr="009273DF">
              <w:rPr>
                <w:rFonts w:ascii="Verdana" w:hAnsi="Verdana"/>
                <w:noProof/>
                <w:webHidden/>
                <w:sz w:val="22"/>
                <w:szCs w:val="22"/>
              </w:rPr>
            </w:r>
            <w:r w:rsidR="00F6728C" w:rsidRPr="009273DF">
              <w:rPr>
                <w:rFonts w:ascii="Verdana" w:hAnsi="Verdana"/>
                <w:noProof/>
                <w:webHidden/>
                <w:sz w:val="22"/>
                <w:szCs w:val="22"/>
              </w:rPr>
              <w:fldChar w:fldCharType="separate"/>
            </w:r>
            <w:r w:rsidR="00F6377A" w:rsidRPr="009273DF">
              <w:rPr>
                <w:rFonts w:ascii="Verdana" w:hAnsi="Verdana"/>
                <w:noProof/>
                <w:webHidden/>
                <w:sz w:val="22"/>
                <w:szCs w:val="22"/>
              </w:rPr>
              <w:t>7</w:t>
            </w:r>
            <w:r w:rsidR="00F6728C" w:rsidRPr="009273DF">
              <w:rPr>
                <w:rFonts w:ascii="Verdana" w:hAnsi="Verdana"/>
                <w:noProof/>
                <w:webHidden/>
                <w:sz w:val="22"/>
                <w:szCs w:val="22"/>
              </w:rPr>
              <w:fldChar w:fldCharType="end"/>
            </w:r>
          </w:hyperlink>
        </w:p>
        <w:p w14:paraId="3EBE779A" w14:textId="468CB3EF" w:rsidR="00F6728C" w:rsidRPr="009273DF" w:rsidRDefault="00000000" w:rsidP="009273DF">
          <w:pPr>
            <w:pStyle w:val="TDC2"/>
            <w:tabs>
              <w:tab w:val="left" w:pos="960"/>
              <w:tab w:val="right" w:leader="dot" w:pos="9062"/>
            </w:tabs>
            <w:spacing w:after="240"/>
            <w:rPr>
              <w:rFonts w:ascii="Verdana" w:eastAsiaTheme="minorEastAsia" w:hAnsi="Verdana"/>
              <w:noProof/>
              <w:kern w:val="2"/>
              <w:sz w:val="22"/>
              <w:szCs w:val="22"/>
              <w:lang w:eastAsia="es-CO"/>
              <w14:ligatures w14:val="standardContextual"/>
            </w:rPr>
          </w:pPr>
          <w:hyperlink w:anchor="_Toc174439280" w:history="1">
            <w:r w:rsidR="00F6728C" w:rsidRPr="009273DF">
              <w:rPr>
                <w:rStyle w:val="Hipervnculo"/>
                <w:rFonts w:ascii="Verdana" w:hAnsi="Verdana"/>
                <w:noProof/>
                <w:sz w:val="22"/>
                <w:szCs w:val="22"/>
              </w:rPr>
              <w:t>9.4</w:t>
            </w:r>
            <w:r w:rsidR="00F6728C" w:rsidRPr="009273DF">
              <w:rPr>
                <w:rFonts w:ascii="Verdana" w:eastAsiaTheme="minorEastAsia" w:hAnsi="Verdana"/>
                <w:noProof/>
                <w:kern w:val="2"/>
                <w:sz w:val="22"/>
                <w:szCs w:val="22"/>
                <w:lang w:eastAsia="es-CO"/>
                <w14:ligatures w14:val="standardContextual"/>
              </w:rPr>
              <w:tab/>
            </w:r>
            <w:r w:rsidR="00F6728C" w:rsidRPr="009273DF">
              <w:rPr>
                <w:rStyle w:val="Hipervnculo"/>
                <w:rFonts w:ascii="Verdana" w:hAnsi="Verdana"/>
                <w:noProof/>
                <w:sz w:val="22"/>
                <w:szCs w:val="22"/>
              </w:rPr>
              <w:t>ESTRATEGIAS DE CONCIENTIZACIÓN:</w:t>
            </w:r>
            <w:r w:rsidR="005F5781" w:rsidRPr="009273DF">
              <w:rPr>
                <w:rFonts w:ascii="Verdana" w:hAnsi="Verdana"/>
                <w:noProof/>
                <w:webHidden/>
                <w:sz w:val="22"/>
                <w:szCs w:val="22"/>
              </w:rPr>
              <w:t>…………………………………………….……</w:t>
            </w:r>
            <w:r w:rsidR="00F6728C" w:rsidRPr="009273DF">
              <w:rPr>
                <w:rFonts w:ascii="Verdana" w:hAnsi="Verdana"/>
                <w:noProof/>
                <w:webHidden/>
                <w:sz w:val="22"/>
                <w:szCs w:val="22"/>
              </w:rPr>
              <w:fldChar w:fldCharType="begin"/>
            </w:r>
            <w:r w:rsidR="00F6728C" w:rsidRPr="009273DF">
              <w:rPr>
                <w:rFonts w:ascii="Verdana" w:hAnsi="Verdana"/>
                <w:noProof/>
                <w:webHidden/>
                <w:sz w:val="22"/>
                <w:szCs w:val="22"/>
              </w:rPr>
              <w:instrText xml:space="preserve"> PAGEREF _Toc174439280 \h </w:instrText>
            </w:r>
            <w:r w:rsidR="00F6728C" w:rsidRPr="009273DF">
              <w:rPr>
                <w:rFonts w:ascii="Verdana" w:hAnsi="Verdana"/>
                <w:noProof/>
                <w:webHidden/>
                <w:sz w:val="22"/>
                <w:szCs w:val="22"/>
              </w:rPr>
            </w:r>
            <w:r w:rsidR="00F6728C" w:rsidRPr="009273DF">
              <w:rPr>
                <w:rFonts w:ascii="Verdana" w:hAnsi="Verdana"/>
                <w:noProof/>
                <w:webHidden/>
                <w:sz w:val="22"/>
                <w:szCs w:val="22"/>
              </w:rPr>
              <w:fldChar w:fldCharType="separate"/>
            </w:r>
            <w:r w:rsidR="00F6377A" w:rsidRPr="009273DF">
              <w:rPr>
                <w:rFonts w:ascii="Verdana" w:hAnsi="Verdana"/>
                <w:noProof/>
                <w:webHidden/>
                <w:sz w:val="22"/>
                <w:szCs w:val="22"/>
              </w:rPr>
              <w:t>8</w:t>
            </w:r>
            <w:r w:rsidR="00F6728C" w:rsidRPr="009273DF">
              <w:rPr>
                <w:rFonts w:ascii="Verdana" w:hAnsi="Verdana"/>
                <w:noProof/>
                <w:webHidden/>
                <w:sz w:val="22"/>
                <w:szCs w:val="22"/>
              </w:rPr>
              <w:fldChar w:fldCharType="end"/>
            </w:r>
          </w:hyperlink>
        </w:p>
        <w:p w14:paraId="2BFF3214" w14:textId="08D1BFDD" w:rsidR="00F6728C" w:rsidRPr="009273DF" w:rsidRDefault="00000000" w:rsidP="009273DF">
          <w:pPr>
            <w:pStyle w:val="TDC2"/>
            <w:tabs>
              <w:tab w:val="left" w:pos="960"/>
              <w:tab w:val="right" w:leader="dot" w:pos="9062"/>
            </w:tabs>
            <w:spacing w:after="240"/>
            <w:rPr>
              <w:rFonts w:ascii="Verdana" w:eastAsiaTheme="minorEastAsia" w:hAnsi="Verdana"/>
              <w:noProof/>
              <w:kern w:val="2"/>
              <w:sz w:val="22"/>
              <w:szCs w:val="22"/>
              <w:lang w:eastAsia="es-CO"/>
              <w14:ligatures w14:val="standardContextual"/>
            </w:rPr>
          </w:pPr>
          <w:hyperlink w:anchor="_Toc174439281" w:history="1">
            <w:r w:rsidR="00F6728C" w:rsidRPr="009273DF">
              <w:rPr>
                <w:rStyle w:val="Hipervnculo"/>
                <w:rFonts w:ascii="Verdana" w:hAnsi="Verdana"/>
                <w:noProof/>
                <w:sz w:val="22"/>
                <w:szCs w:val="22"/>
              </w:rPr>
              <w:t>9.5</w:t>
            </w:r>
            <w:r w:rsidR="00F6728C" w:rsidRPr="009273DF">
              <w:rPr>
                <w:rFonts w:ascii="Verdana" w:eastAsiaTheme="minorEastAsia" w:hAnsi="Verdana"/>
                <w:noProof/>
                <w:kern w:val="2"/>
                <w:sz w:val="22"/>
                <w:szCs w:val="22"/>
                <w:lang w:eastAsia="es-CO"/>
                <w14:ligatures w14:val="standardContextual"/>
              </w:rPr>
              <w:tab/>
            </w:r>
            <w:r w:rsidR="00F6728C" w:rsidRPr="009273DF">
              <w:rPr>
                <w:rStyle w:val="Hipervnculo"/>
                <w:rFonts w:ascii="Verdana" w:hAnsi="Verdana"/>
                <w:noProof/>
                <w:sz w:val="22"/>
                <w:szCs w:val="22"/>
              </w:rPr>
              <w:t>ACTIVIDADES Y CRONOGRAMA A DESARROLLAR</w:t>
            </w:r>
            <w:r w:rsidR="005F5781" w:rsidRPr="009273DF">
              <w:rPr>
                <w:rFonts w:ascii="Verdana" w:hAnsi="Verdana"/>
                <w:noProof/>
                <w:webHidden/>
                <w:sz w:val="22"/>
                <w:szCs w:val="22"/>
              </w:rPr>
              <w:t>…………………………………</w:t>
            </w:r>
            <w:r w:rsidR="00F6728C" w:rsidRPr="009273DF">
              <w:rPr>
                <w:rFonts w:ascii="Verdana" w:hAnsi="Verdana"/>
                <w:noProof/>
                <w:webHidden/>
                <w:sz w:val="22"/>
                <w:szCs w:val="22"/>
              </w:rPr>
              <w:fldChar w:fldCharType="begin"/>
            </w:r>
            <w:r w:rsidR="00F6728C" w:rsidRPr="009273DF">
              <w:rPr>
                <w:rFonts w:ascii="Verdana" w:hAnsi="Verdana"/>
                <w:noProof/>
                <w:webHidden/>
                <w:sz w:val="22"/>
                <w:szCs w:val="22"/>
              </w:rPr>
              <w:instrText xml:space="preserve"> PAGEREF _Toc174439281 \h </w:instrText>
            </w:r>
            <w:r w:rsidR="00F6728C" w:rsidRPr="009273DF">
              <w:rPr>
                <w:rFonts w:ascii="Verdana" w:hAnsi="Verdana"/>
                <w:noProof/>
                <w:webHidden/>
                <w:sz w:val="22"/>
                <w:szCs w:val="22"/>
              </w:rPr>
            </w:r>
            <w:r w:rsidR="00F6728C" w:rsidRPr="009273DF">
              <w:rPr>
                <w:rFonts w:ascii="Verdana" w:hAnsi="Verdana"/>
                <w:noProof/>
                <w:webHidden/>
                <w:sz w:val="22"/>
                <w:szCs w:val="22"/>
              </w:rPr>
              <w:fldChar w:fldCharType="separate"/>
            </w:r>
            <w:r w:rsidR="00F6377A" w:rsidRPr="009273DF">
              <w:rPr>
                <w:rFonts w:ascii="Verdana" w:hAnsi="Verdana"/>
                <w:noProof/>
                <w:webHidden/>
                <w:sz w:val="22"/>
                <w:szCs w:val="22"/>
              </w:rPr>
              <w:t>8</w:t>
            </w:r>
            <w:r w:rsidR="00F6728C" w:rsidRPr="009273DF">
              <w:rPr>
                <w:rFonts w:ascii="Verdana" w:hAnsi="Verdana"/>
                <w:noProof/>
                <w:webHidden/>
                <w:sz w:val="22"/>
                <w:szCs w:val="22"/>
              </w:rPr>
              <w:fldChar w:fldCharType="end"/>
            </w:r>
          </w:hyperlink>
        </w:p>
        <w:p w14:paraId="7830E8A7" w14:textId="0D1A0A73" w:rsidR="00F6728C" w:rsidRPr="009273DF" w:rsidRDefault="00000000" w:rsidP="009273DF">
          <w:pPr>
            <w:pStyle w:val="TDC2"/>
            <w:tabs>
              <w:tab w:val="left" w:pos="960"/>
              <w:tab w:val="right" w:leader="dot" w:pos="9062"/>
            </w:tabs>
            <w:spacing w:after="240"/>
            <w:rPr>
              <w:rFonts w:ascii="Verdana" w:eastAsiaTheme="minorEastAsia" w:hAnsi="Verdana"/>
              <w:noProof/>
              <w:kern w:val="2"/>
              <w:sz w:val="22"/>
              <w:szCs w:val="22"/>
              <w:lang w:eastAsia="es-CO"/>
              <w14:ligatures w14:val="standardContextual"/>
            </w:rPr>
          </w:pPr>
          <w:hyperlink w:anchor="_Toc174439282" w:history="1">
            <w:r w:rsidR="00F6728C" w:rsidRPr="009273DF">
              <w:rPr>
                <w:rStyle w:val="Hipervnculo"/>
                <w:rFonts w:ascii="Verdana" w:hAnsi="Verdana"/>
                <w:noProof/>
                <w:sz w:val="22"/>
                <w:szCs w:val="22"/>
              </w:rPr>
              <w:t>9.6</w:t>
            </w:r>
            <w:r w:rsidR="00F6728C" w:rsidRPr="009273DF">
              <w:rPr>
                <w:rFonts w:ascii="Verdana" w:eastAsiaTheme="minorEastAsia" w:hAnsi="Verdana"/>
                <w:noProof/>
                <w:kern w:val="2"/>
                <w:sz w:val="22"/>
                <w:szCs w:val="22"/>
                <w:lang w:eastAsia="es-CO"/>
                <w14:ligatures w14:val="standardContextual"/>
              </w:rPr>
              <w:tab/>
            </w:r>
            <w:r w:rsidR="00F6728C" w:rsidRPr="009273DF">
              <w:rPr>
                <w:rStyle w:val="Hipervnculo"/>
                <w:rFonts w:ascii="Verdana" w:hAnsi="Verdana"/>
                <w:noProof/>
                <w:sz w:val="22"/>
                <w:szCs w:val="22"/>
              </w:rPr>
              <w:t>ACTIVIDADES A REALIZAR POR LOS FUNCIONARIOS Y COLABORADORES</w:t>
            </w:r>
            <w:r w:rsidR="00F6377A" w:rsidRPr="009273DF">
              <w:rPr>
                <w:rFonts w:ascii="Verdana" w:hAnsi="Verdana"/>
                <w:noProof/>
                <w:webHidden/>
                <w:sz w:val="22"/>
                <w:szCs w:val="22"/>
              </w:rPr>
              <w:t>……………………………………………………………………………………………..</w:t>
            </w:r>
            <w:r w:rsidR="00F6728C" w:rsidRPr="009273DF">
              <w:rPr>
                <w:rFonts w:ascii="Verdana" w:hAnsi="Verdana"/>
                <w:noProof/>
                <w:webHidden/>
                <w:sz w:val="22"/>
                <w:szCs w:val="22"/>
              </w:rPr>
              <w:fldChar w:fldCharType="begin"/>
            </w:r>
            <w:r w:rsidR="00F6728C" w:rsidRPr="009273DF">
              <w:rPr>
                <w:rFonts w:ascii="Verdana" w:hAnsi="Verdana"/>
                <w:noProof/>
                <w:webHidden/>
                <w:sz w:val="22"/>
                <w:szCs w:val="22"/>
              </w:rPr>
              <w:instrText xml:space="preserve"> PAGEREF _Toc174439282 \h </w:instrText>
            </w:r>
            <w:r w:rsidR="00F6728C" w:rsidRPr="009273DF">
              <w:rPr>
                <w:rFonts w:ascii="Verdana" w:hAnsi="Verdana"/>
                <w:noProof/>
                <w:webHidden/>
                <w:sz w:val="22"/>
                <w:szCs w:val="22"/>
              </w:rPr>
            </w:r>
            <w:r w:rsidR="00F6728C" w:rsidRPr="009273DF">
              <w:rPr>
                <w:rFonts w:ascii="Verdana" w:hAnsi="Verdana"/>
                <w:noProof/>
                <w:webHidden/>
                <w:sz w:val="22"/>
                <w:szCs w:val="22"/>
              </w:rPr>
              <w:fldChar w:fldCharType="separate"/>
            </w:r>
            <w:r w:rsidR="00F6377A" w:rsidRPr="009273DF">
              <w:rPr>
                <w:rFonts w:ascii="Verdana" w:hAnsi="Verdana"/>
                <w:noProof/>
                <w:webHidden/>
                <w:sz w:val="22"/>
                <w:szCs w:val="22"/>
              </w:rPr>
              <w:t>9</w:t>
            </w:r>
            <w:r w:rsidR="00F6728C" w:rsidRPr="009273DF">
              <w:rPr>
                <w:rFonts w:ascii="Verdana" w:hAnsi="Verdana"/>
                <w:noProof/>
                <w:webHidden/>
                <w:sz w:val="22"/>
                <w:szCs w:val="22"/>
              </w:rPr>
              <w:fldChar w:fldCharType="end"/>
            </w:r>
          </w:hyperlink>
        </w:p>
        <w:p w14:paraId="075A4223" w14:textId="6063AF5A" w:rsidR="00F6728C" w:rsidRPr="009273DF" w:rsidRDefault="00000000" w:rsidP="009273DF">
          <w:pPr>
            <w:pStyle w:val="TDC1"/>
            <w:tabs>
              <w:tab w:val="left" w:pos="720"/>
            </w:tabs>
            <w:spacing w:after="240" w:line="240" w:lineRule="auto"/>
            <w:rPr>
              <w:rFonts w:ascii="Verdana" w:eastAsiaTheme="minorEastAsia" w:hAnsi="Verdana"/>
              <w:noProof/>
              <w:kern w:val="2"/>
              <w:lang w:eastAsia="es-CO"/>
              <w14:ligatures w14:val="standardContextual"/>
            </w:rPr>
          </w:pPr>
          <w:hyperlink w:anchor="_Toc174439283" w:history="1">
            <w:r w:rsidR="00F6728C" w:rsidRPr="009273DF">
              <w:rPr>
                <w:rStyle w:val="Hipervnculo"/>
                <w:rFonts w:ascii="Verdana" w:hAnsi="Verdana"/>
                <w:noProof/>
              </w:rPr>
              <w:t>10</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INDICADOR DE CUMPLIMIENTO PROGRAMA……………………………………</w:t>
            </w:r>
            <w:r w:rsidR="00F6377A" w:rsidRPr="009273DF">
              <w:rPr>
                <w:rStyle w:val="Hipervnculo"/>
                <w:rFonts w:ascii="Verdana" w:hAnsi="Verdana"/>
                <w:noProof/>
              </w:rPr>
              <w:t>.</w:t>
            </w:r>
            <w:r w:rsidR="00F6728C" w:rsidRPr="009273DF">
              <w:rPr>
                <w:rStyle w:val="Hipervnculo"/>
                <w:rFonts w:ascii="Verdana" w:hAnsi="Verdana"/>
                <w:noProof/>
              </w:rPr>
              <w:t>……….</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_Toc174439283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9</w:t>
            </w:r>
            <w:r w:rsidR="00F6728C" w:rsidRPr="009273DF">
              <w:rPr>
                <w:rFonts w:ascii="Verdana" w:hAnsi="Verdana"/>
                <w:noProof/>
                <w:webHidden/>
              </w:rPr>
              <w:fldChar w:fldCharType="end"/>
            </w:r>
          </w:hyperlink>
        </w:p>
        <w:p w14:paraId="2CA7E8BF" w14:textId="35582E26" w:rsidR="00F6728C" w:rsidRPr="009273DF" w:rsidRDefault="00000000" w:rsidP="009273DF">
          <w:pPr>
            <w:pStyle w:val="TDC1"/>
            <w:tabs>
              <w:tab w:val="left" w:pos="720"/>
            </w:tabs>
            <w:spacing w:after="240" w:line="240" w:lineRule="auto"/>
            <w:rPr>
              <w:rFonts w:ascii="Verdana" w:eastAsiaTheme="minorEastAsia" w:hAnsi="Verdana"/>
              <w:noProof/>
              <w:kern w:val="2"/>
              <w:lang w:eastAsia="es-CO"/>
              <w14:ligatures w14:val="standardContextual"/>
            </w:rPr>
          </w:pPr>
          <w:hyperlink w:anchor="_Toc174439284" w:history="1">
            <w:r w:rsidR="00F6728C" w:rsidRPr="009273DF">
              <w:rPr>
                <w:rStyle w:val="Hipervnculo"/>
                <w:rFonts w:ascii="Verdana" w:hAnsi="Verdana"/>
                <w:noProof/>
              </w:rPr>
              <w:t>11</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RESPONSABILIDADES…………</w:t>
            </w:r>
            <w:r w:rsidR="00F6377A" w:rsidRPr="009273DF">
              <w:rPr>
                <w:rStyle w:val="Hipervnculo"/>
                <w:rFonts w:ascii="Verdana" w:hAnsi="Verdana"/>
                <w:noProof/>
              </w:rPr>
              <w:t>.</w:t>
            </w:r>
            <w:r w:rsidR="00F6728C" w:rsidRPr="009273DF">
              <w:rPr>
                <w:rStyle w:val="Hipervnculo"/>
                <w:rFonts w:ascii="Verdana" w:hAnsi="Verdana"/>
                <w:noProof/>
              </w:rPr>
              <w:t>……………………………………………………………………</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_Toc174439284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10</w:t>
            </w:r>
            <w:r w:rsidR="00F6728C" w:rsidRPr="009273DF">
              <w:rPr>
                <w:rFonts w:ascii="Verdana" w:hAnsi="Verdana"/>
                <w:noProof/>
                <w:webHidden/>
              </w:rPr>
              <w:fldChar w:fldCharType="end"/>
            </w:r>
          </w:hyperlink>
        </w:p>
        <w:p w14:paraId="1790FBE4" w14:textId="253363AD" w:rsidR="00367195" w:rsidRPr="009273DF" w:rsidRDefault="00000000" w:rsidP="009273DF">
          <w:pPr>
            <w:pStyle w:val="TDC1"/>
            <w:tabs>
              <w:tab w:val="left" w:pos="720"/>
            </w:tabs>
            <w:spacing w:after="240" w:line="240" w:lineRule="auto"/>
            <w:rPr>
              <w:rFonts w:ascii="Verdana" w:hAnsi="Verdana"/>
            </w:rPr>
          </w:pPr>
          <w:hyperlink w:anchor="_Toc174439285" w:history="1">
            <w:r w:rsidR="00F6728C" w:rsidRPr="009273DF">
              <w:rPr>
                <w:rStyle w:val="Hipervnculo"/>
                <w:rFonts w:ascii="Verdana" w:hAnsi="Verdana"/>
                <w:noProof/>
              </w:rPr>
              <w:t>12</w:t>
            </w:r>
            <w:r w:rsidR="00F6728C" w:rsidRPr="009273DF">
              <w:rPr>
                <w:rFonts w:ascii="Verdana" w:eastAsiaTheme="minorEastAsia" w:hAnsi="Verdana"/>
                <w:noProof/>
                <w:kern w:val="2"/>
                <w:lang w:eastAsia="es-CO"/>
                <w14:ligatures w14:val="standardContextual"/>
              </w:rPr>
              <w:tab/>
            </w:r>
            <w:r w:rsidR="00F6728C" w:rsidRPr="009273DF">
              <w:rPr>
                <w:rStyle w:val="Hipervnculo"/>
                <w:rFonts w:ascii="Verdana" w:hAnsi="Verdana"/>
                <w:noProof/>
              </w:rPr>
              <w:t>RECURSOS PARA EL PROGRAMA……………………………………………</w:t>
            </w:r>
            <w:r w:rsidR="00F6377A" w:rsidRPr="009273DF">
              <w:rPr>
                <w:rStyle w:val="Hipervnculo"/>
                <w:rFonts w:ascii="Verdana" w:hAnsi="Verdana"/>
                <w:noProof/>
              </w:rPr>
              <w:t>.</w:t>
            </w:r>
            <w:r w:rsidR="00F6728C" w:rsidRPr="009273DF">
              <w:rPr>
                <w:rStyle w:val="Hipervnculo"/>
                <w:rFonts w:ascii="Verdana" w:hAnsi="Verdana"/>
                <w:noProof/>
              </w:rPr>
              <w:t>………………..</w:t>
            </w:r>
            <w:r w:rsidR="00F6728C" w:rsidRPr="009273DF">
              <w:rPr>
                <w:rFonts w:ascii="Verdana" w:hAnsi="Verdana"/>
                <w:noProof/>
                <w:webHidden/>
              </w:rPr>
              <w:fldChar w:fldCharType="begin"/>
            </w:r>
            <w:r w:rsidR="00F6728C" w:rsidRPr="009273DF">
              <w:rPr>
                <w:rFonts w:ascii="Verdana" w:hAnsi="Verdana"/>
                <w:noProof/>
                <w:webHidden/>
              </w:rPr>
              <w:instrText xml:space="preserve"> PAGEREF _Toc174439285 \h </w:instrText>
            </w:r>
            <w:r w:rsidR="00F6728C" w:rsidRPr="009273DF">
              <w:rPr>
                <w:rFonts w:ascii="Verdana" w:hAnsi="Verdana"/>
                <w:noProof/>
                <w:webHidden/>
              </w:rPr>
            </w:r>
            <w:r w:rsidR="00F6728C" w:rsidRPr="009273DF">
              <w:rPr>
                <w:rFonts w:ascii="Verdana" w:hAnsi="Verdana"/>
                <w:noProof/>
                <w:webHidden/>
              </w:rPr>
              <w:fldChar w:fldCharType="separate"/>
            </w:r>
            <w:r w:rsidR="00F6377A" w:rsidRPr="009273DF">
              <w:rPr>
                <w:rFonts w:ascii="Verdana" w:hAnsi="Verdana"/>
                <w:noProof/>
                <w:webHidden/>
              </w:rPr>
              <w:t>11</w:t>
            </w:r>
            <w:r w:rsidR="00F6728C" w:rsidRPr="009273DF">
              <w:rPr>
                <w:rFonts w:ascii="Verdana" w:hAnsi="Verdana"/>
                <w:noProof/>
                <w:webHidden/>
              </w:rPr>
              <w:fldChar w:fldCharType="end"/>
            </w:r>
          </w:hyperlink>
          <w:r w:rsidR="00F6728C" w:rsidRPr="009273DF">
            <w:rPr>
              <w:rFonts w:ascii="Verdana" w:hAnsi="Verdana"/>
            </w:rPr>
            <w:fldChar w:fldCharType="end"/>
          </w:r>
        </w:p>
      </w:sdtContent>
    </w:sdt>
    <w:p w14:paraId="481D6C55" w14:textId="77777777" w:rsidR="00B64926" w:rsidRPr="009273DF" w:rsidRDefault="00B64926" w:rsidP="009273DF">
      <w:pPr>
        <w:spacing w:after="240"/>
        <w:rPr>
          <w:rFonts w:ascii="Verdana" w:eastAsia="Calibri" w:hAnsi="Verdana" w:cs="Times New Roman"/>
          <w:b/>
          <w:bCs/>
          <w:sz w:val="22"/>
          <w:szCs w:val="22"/>
        </w:rPr>
      </w:pPr>
      <w:r w:rsidRPr="009273DF">
        <w:rPr>
          <w:rFonts w:ascii="Verdana" w:eastAsia="Calibri" w:hAnsi="Verdana" w:cs="Times New Roman"/>
          <w:b/>
          <w:bCs/>
          <w:sz w:val="22"/>
          <w:szCs w:val="22"/>
        </w:rPr>
        <w:t>ÍNDICE DE TABLAS</w:t>
      </w:r>
    </w:p>
    <w:p w14:paraId="437D32E4" w14:textId="0D424C97" w:rsidR="00760C0C" w:rsidRPr="009273DF" w:rsidRDefault="00B64926" w:rsidP="00CA2B97">
      <w:pPr>
        <w:pStyle w:val="Tabladeilustraciones"/>
        <w:tabs>
          <w:tab w:val="right" w:leader="dot" w:pos="9062"/>
        </w:tabs>
        <w:rPr>
          <w:rFonts w:ascii="Verdana" w:eastAsiaTheme="minorEastAsia" w:hAnsi="Verdana"/>
          <w:noProof/>
          <w:kern w:val="2"/>
          <w:sz w:val="22"/>
          <w:szCs w:val="22"/>
          <w:lang w:eastAsia="es-CO"/>
          <w14:ligatures w14:val="standardContextual"/>
        </w:rPr>
      </w:pPr>
      <w:r w:rsidRPr="009273DF">
        <w:rPr>
          <w:rFonts w:ascii="Verdana" w:eastAsia="Calibri" w:hAnsi="Verdana" w:cs="Times New Roman"/>
          <w:sz w:val="22"/>
          <w:szCs w:val="22"/>
        </w:rPr>
        <w:fldChar w:fldCharType="begin"/>
      </w:r>
      <w:r w:rsidRPr="009273DF">
        <w:rPr>
          <w:rFonts w:ascii="Verdana" w:eastAsia="Calibri" w:hAnsi="Verdana" w:cs="Times New Roman"/>
          <w:sz w:val="22"/>
          <w:szCs w:val="22"/>
        </w:rPr>
        <w:instrText xml:space="preserve"> TOC \h \z \c "Tabla" </w:instrText>
      </w:r>
      <w:r w:rsidRPr="009273DF">
        <w:rPr>
          <w:rFonts w:ascii="Verdana" w:eastAsia="Calibri" w:hAnsi="Verdana" w:cs="Times New Roman"/>
          <w:sz w:val="22"/>
          <w:szCs w:val="22"/>
        </w:rPr>
        <w:fldChar w:fldCharType="separate"/>
      </w:r>
      <w:hyperlink w:anchor="_Toc174439787" w:history="1">
        <w:r w:rsidR="00760C0C" w:rsidRPr="009273DF">
          <w:rPr>
            <w:rStyle w:val="Hipervnculo"/>
            <w:rFonts w:ascii="Verdana" w:hAnsi="Verdana"/>
            <w:noProof/>
            <w:sz w:val="22"/>
            <w:szCs w:val="22"/>
          </w:rPr>
          <w:t>Tabla 1  Marco normativo</w:t>
        </w:r>
        <w:r w:rsidR="00760C0C" w:rsidRPr="009273DF">
          <w:rPr>
            <w:rFonts w:ascii="Verdana" w:hAnsi="Verdana"/>
            <w:noProof/>
            <w:webHidden/>
            <w:sz w:val="22"/>
            <w:szCs w:val="22"/>
          </w:rPr>
          <w:tab/>
        </w:r>
        <w:r w:rsidR="00760C0C" w:rsidRPr="009273DF">
          <w:rPr>
            <w:rFonts w:ascii="Verdana" w:hAnsi="Verdana"/>
            <w:noProof/>
            <w:webHidden/>
            <w:sz w:val="22"/>
            <w:szCs w:val="22"/>
          </w:rPr>
          <w:fldChar w:fldCharType="begin"/>
        </w:r>
        <w:r w:rsidR="00760C0C" w:rsidRPr="009273DF">
          <w:rPr>
            <w:rFonts w:ascii="Verdana" w:hAnsi="Verdana"/>
            <w:noProof/>
            <w:webHidden/>
            <w:sz w:val="22"/>
            <w:szCs w:val="22"/>
          </w:rPr>
          <w:instrText xml:space="preserve"> PAGEREF _Toc174439787 \h </w:instrText>
        </w:r>
        <w:r w:rsidR="00760C0C" w:rsidRPr="009273DF">
          <w:rPr>
            <w:rFonts w:ascii="Verdana" w:hAnsi="Verdana"/>
            <w:noProof/>
            <w:webHidden/>
            <w:sz w:val="22"/>
            <w:szCs w:val="22"/>
          </w:rPr>
        </w:r>
        <w:r w:rsidR="00760C0C" w:rsidRPr="009273DF">
          <w:rPr>
            <w:rFonts w:ascii="Verdana" w:hAnsi="Verdana"/>
            <w:noProof/>
            <w:webHidden/>
            <w:sz w:val="22"/>
            <w:szCs w:val="22"/>
          </w:rPr>
          <w:fldChar w:fldCharType="separate"/>
        </w:r>
        <w:r w:rsidR="00760C0C" w:rsidRPr="009273DF">
          <w:rPr>
            <w:rFonts w:ascii="Verdana" w:hAnsi="Verdana"/>
            <w:noProof/>
            <w:webHidden/>
            <w:sz w:val="22"/>
            <w:szCs w:val="22"/>
          </w:rPr>
          <w:t>4</w:t>
        </w:r>
        <w:r w:rsidR="00760C0C" w:rsidRPr="009273DF">
          <w:rPr>
            <w:rFonts w:ascii="Verdana" w:hAnsi="Verdana"/>
            <w:noProof/>
            <w:webHidden/>
            <w:sz w:val="22"/>
            <w:szCs w:val="22"/>
          </w:rPr>
          <w:fldChar w:fldCharType="end"/>
        </w:r>
      </w:hyperlink>
    </w:p>
    <w:p w14:paraId="35161CAF" w14:textId="5421957F" w:rsidR="00760C0C" w:rsidRPr="009273DF" w:rsidRDefault="00000000" w:rsidP="00CA2B97">
      <w:pPr>
        <w:pStyle w:val="Tabladeilustraciones"/>
        <w:tabs>
          <w:tab w:val="right" w:leader="dot" w:pos="9062"/>
        </w:tabs>
        <w:rPr>
          <w:rFonts w:ascii="Verdana" w:eastAsiaTheme="minorEastAsia" w:hAnsi="Verdana"/>
          <w:noProof/>
          <w:kern w:val="2"/>
          <w:sz w:val="22"/>
          <w:szCs w:val="22"/>
          <w:lang w:eastAsia="es-CO"/>
          <w14:ligatures w14:val="standardContextual"/>
        </w:rPr>
      </w:pPr>
      <w:hyperlink w:anchor="_Toc174439788" w:history="1">
        <w:r w:rsidR="00760C0C" w:rsidRPr="009273DF">
          <w:rPr>
            <w:rStyle w:val="Hipervnculo"/>
            <w:rFonts w:ascii="Verdana" w:hAnsi="Verdana"/>
            <w:noProof/>
            <w:sz w:val="22"/>
            <w:szCs w:val="22"/>
          </w:rPr>
          <w:t>Tabla 2  Consumo de papel de los últimos 3 años</w:t>
        </w:r>
        <w:r w:rsidR="00760C0C" w:rsidRPr="009273DF">
          <w:rPr>
            <w:rFonts w:ascii="Verdana" w:hAnsi="Verdana"/>
            <w:noProof/>
            <w:webHidden/>
            <w:sz w:val="22"/>
            <w:szCs w:val="22"/>
          </w:rPr>
          <w:tab/>
        </w:r>
        <w:r w:rsidR="00760C0C" w:rsidRPr="009273DF">
          <w:rPr>
            <w:rFonts w:ascii="Verdana" w:hAnsi="Verdana"/>
            <w:noProof/>
            <w:webHidden/>
            <w:sz w:val="22"/>
            <w:szCs w:val="22"/>
          </w:rPr>
          <w:fldChar w:fldCharType="begin"/>
        </w:r>
        <w:r w:rsidR="00760C0C" w:rsidRPr="009273DF">
          <w:rPr>
            <w:rFonts w:ascii="Verdana" w:hAnsi="Verdana"/>
            <w:noProof/>
            <w:webHidden/>
            <w:sz w:val="22"/>
            <w:szCs w:val="22"/>
          </w:rPr>
          <w:instrText xml:space="preserve"> PAGEREF _Toc174439788 \h </w:instrText>
        </w:r>
        <w:r w:rsidR="00760C0C" w:rsidRPr="009273DF">
          <w:rPr>
            <w:rFonts w:ascii="Verdana" w:hAnsi="Verdana"/>
            <w:noProof/>
            <w:webHidden/>
            <w:sz w:val="22"/>
            <w:szCs w:val="22"/>
          </w:rPr>
        </w:r>
        <w:r w:rsidR="00760C0C" w:rsidRPr="009273DF">
          <w:rPr>
            <w:rFonts w:ascii="Verdana" w:hAnsi="Verdana"/>
            <w:noProof/>
            <w:webHidden/>
            <w:sz w:val="22"/>
            <w:szCs w:val="22"/>
          </w:rPr>
          <w:fldChar w:fldCharType="separate"/>
        </w:r>
        <w:r w:rsidR="00760C0C" w:rsidRPr="009273DF">
          <w:rPr>
            <w:rFonts w:ascii="Verdana" w:hAnsi="Verdana"/>
            <w:noProof/>
            <w:webHidden/>
            <w:sz w:val="22"/>
            <w:szCs w:val="22"/>
          </w:rPr>
          <w:t>6</w:t>
        </w:r>
        <w:r w:rsidR="00760C0C" w:rsidRPr="009273DF">
          <w:rPr>
            <w:rFonts w:ascii="Verdana" w:hAnsi="Verdana"/>
            <w:noProof/>
            <w:webHidden/>
            <w:sz w:val="22"/>
            <w:szCs w:val="22"/>
          </w:rPr>
          <w:fldChar w:fldCharType="end"/>
        </w:r>
      </w:hyperlink>
    </w:p>
    <w:p w14:paraId="2C5746D5" w14:textId="1E0FB07F" w:rsidR="00760C0C" w:rsidRPr="009273DF" w:rsidRDefault="00000000" w:rsidP="00CA2B97">
      <w:pPr>
        <w:pStyle w:val="Tabladeilustraciones"/>
        <w:tabs>
          <w:tab w:val="right" w:leader="dot" w:pos="9062"/>
        </w:tabs>
        <w:rPr>
          <w:rFonts w:ascii="Verdana" w:eastAsiaTheme="minorEastAsia" w:hAnsi="Verdana"/>
          <w:noProof/>
          <w:kern w:val="2"/>
          <w:sz w:val="22"/>
          <w:szCs w:val="22"/>
          <w:lang w:eastAsia="es-CO"/>
          <w14:ligatures w14:val="standardContextual"/>
        </w:rPr>
      </w:pPr>
      <w:hyperlink w:anchor="_Toc174439789" w:history="1">
        <w:r w:rsidR="00760C0C" w:rsidRPr="009273DF">
          <w:rPr>
            <w:rStyle w:val="Hipervnculo"/>
            <w:rFonts w:ascii="Verdana" w:hAnsi="Verdana"/>
            <w:noProof/>
            <w:sz w:val="22"/>
            <w:szCs w:val="22"/>
          </w:rPr>
          <w:t>Tabla 3 Actividades para desarrollar por la Superintendencia de Vigilancia y Seguridad Privada</w:t>
        </w:r>
        <w:r w:rsidR="00760C0C" w:rsidRPr="009273DF">
          <w:rPr>
            <w:rFonts w:ascii="Verdana" w:hAnsi="Verdana"/>
            <w:noProof/>
            <w:webHidden/>
            <w:sz w:val="22"/>
            <w:szCs w:val="22"/>
          </w:rPr>
          <w:tab/>
        </w:r>
        <w:r w:rsidR="00760C0C" w:rsidRPr="009273DF">
          <w:rPr>
            <w:rFonts w:ascii="Verdana" w:hAnsi="Verdana"/>
            <w:noProof/>
            <w:webHidden/>
            <w:sz w:val="22"/>
            <w:szCs w:val="22"/>
          </w:rPr>
          <w:fldChar w:fldCharType="begin"/>
        </w:r>
        <w:r w:rsidR="00760C0C" w:rsidRPr="009273DF">
          <w:rPr>
            <w:rFonts w:ascii="Verdana" w:hAnsi="Verdana"/>
            <w:noProof/>
            <w:webHidden/>
            <w:sz w:val="22"/>
            <w:szCs w:val="22"/>
          </w:rPr>
          <w:instrText xml:space="preserve"> PAGEREF _Toc174439789 \h </w:instrText>
        </w:r>
        <w:r w:rsidR="00760C0C" w:rsidRPr="009273DF">
          <w:rPr>
            <w:rFonts w:ascii="Verdana" w:hAnsi="Verdana"/>
            <w:noProof/>
            <w:webHidden/>
            <w:sz w:val="22"/>
            <w:szCs w:val="22"/>
          </w:rPr>
        </w:r>
        <w:r w:rsidR="00760C0C" w:rsidRPr="009273DF">
          <w:rPr>
            <w:rFonts w:ascii="Verdana" w:hAnsi="Verdana"/>
            <w:noProof/>
            <w:webHidden/>
            <w:sz w:val="22"/>
            <w:szCs w:val="22"/>
          </w:rPr>
          <w:fldChar w:fldCharType="separate"/>
        </w:r>
        <w:r w:rsidR="00760C0C" w:rsidRPr="009273DF">
          <w:rPr>
            <w:rFonts w:ascii="Verdana" w:hAnsi="Verdana"/>
            <w:noProof/>
            <w:webHidden/>
            <w:sz w:val="22"/>
            <w:szCs w:val="22"/>
          </w:rPr>
          <w:t>9</w:t>
        </w:r>
        <w:r w:rsidR="00760C0C" w:rsidRPr="009273DF">
          <w:rPr>
            <w:rFonts w:ascii="Verdana" w:hAnsi="Verdana"/>
            <w:noProof/>
            <w:webHidden/>
            <w:sz w:val="22"/>
            <w:szCs w:val="22"/>
          </w:rPr>
          <w:fldChar w:fldCharType="end"/>
        </w:r>
      </w:hyperlink>
    </w:p>
    <w:p w14:paraId="2B452A61" w14:textId="57BF9746" w:rsidR="00760C0C" w:rsidRPr="009273DF" w:rsidRDefault="00000000" w:rsidP="00CA2B97">
      <w:pPr>
        <w:pStyle w:val="Tabladeilustraciones"/>
        <w:tabs>
          <w:tab w:val="right" w:leader="dot" w:pos="9062"/>
        </w:tabs>
        <w:rPr>
          <w:rFonts w:ascii="Verdana" w:eastAsiaTheme="minorEastAsia" w:hAnsi="Verdana"/>
          <w:noProof/>
          <w:kern w:val="2"/>
          <w:sz w:val="22"/>
          <w:szCs w:val="22"/>
          <w:lang w:eastAsia="es-CO"/>
          <w14:ligatures w14:val="standardContextual"/>
        </w:rPr>
      </w:pPr>
      <w:hyperlink w:anchor="_Toc174439790" w:history="1">
        <w:r w:rsidR="00760C0C" w:rsidRPr="009273DF">
          <w:rPr>
            <w:rStyle w:val="Hipervnculo"/>
            <w:rFonts w:ascii="Verdana" w:hAnsi="Verdana"/>
            <w:noProof/>
            <w:sz w:val="22"/>
            <w:szCs w:val="22"/>
          </w:rPr>
          <w:t>Tabla 4 Cronograma de actividades de la Superintendencia de Vigilancia y Seguridad Privada</w:t>
        </w:r>
        <w:r w:rsidR="00760C0C" w:rsidRPr="009273DF">
          <w:rPr>
            <w:rFonts w:ascii="Verdana" w:hAnsi="Verdana"/>
            <w:noProof/>
            <w:webHidden/>
            <w:sz w:val="22"/>
            <w:szCs w:val="22"/>
          </w:rPr>
          <w:tab/>
        </w:r>
        <w:r w:rsidR="00760C0C" w:rsidRPr="009273DF">
          <w:rPr>
            <w:rFonts w:ascii="Verdana" w:hAnsi="Verdana"/>
            <w:noProof/>
            <w:webHidden/>
            <w:sz w:val="22"/>
            <w:szCs w:val="22"/>
          </w:rPr>
          <w:fldChar w:fldCharType="begin"/>
        </w:r>
        <w:r w:rsidR="00760C0C" w:rsidRPr="009273DF">
          <w:rPr>
            <w:rFonts w:ascii="Verdana" w:hAnsi="Verdana"/>
            <w:noProof/>
            <w:webHidden/>
            <w:sz w:val="22"/>
            <w:szCs w:val="22"/>
          </w:rPr>
          <w:instrText xml:space="preserve"> PAGEREF _Toc174439790 \h </w:instrText>
        </w:r>
        <w:r w:rsidR="00760C0C" w:rsidRPr="009273DF">
          <w:rPr>
            <w:rFonts w:ascii="Verdana" w:hAnsi="Verdana"/>
            <w:noProof/>
            <w:webHidden/>
            <w:sz w:val="22"/>
            <w:szCs w:val="22"/>
          </w:rPr>
        </w:r>
        <w:r w:rsidR="00760C0C" w:rsidRPr="009273DF">
          <w:rPr>
            <w:rFonts w:ascii="Verdana" w:hAnsi="Verdana"/>
            <w:noProof/>
            <w:webHidden/>
            <w:sz w:val="22"/>
            <w:szCs w:val="22"/>
          </w:rPr>
          <w:fldChar w:fldCharType="separate"/>
        </w:r>
        <w:r w:rsidR="00760C0C" w:rsidRPr="009273DF">
          <w:rPr>
            <w:rFonts w:ascii="Verdana" w:hAnsi="Verdana"/>
            <w:noProof/>
            <w:webHidden/>
            <w:sz w:val="22"/>
            <w:szCs w:val="22"/>
          </w:rPr>
          <w:t>10</w:t>
        </w:r>
        <w:r w:rsidR="00760C0C" w:rsidRPr="009273DF">
          <w:rPr>
            <w:rFonts w:ascii="Verdana" w:hAnsi="Verdana"/>
            <w:noProof/>
            <w:webHidden/>
            <w:sz w:val="22"/>
            <w:szCs w:val="22"/>
          </w:rPr>
          <w:fldChar w:fldCharType="end"/>
        </w:r>
      </w:hyperlink>
    </w:p>
    <w:p w14:paraId="17778C47" w14:textId="33AD5565" w:rsidR="00760C0C" w:rsidRPr="009273DF" w:rsidRDefault="00000000" w:rsidP="00CA2B97">
      <w:pPr>
        <w:pStyle w:val="Tabladeilustraciones"/>
        <w:tabs>
          <w:tab w:val="right" w:leader="dot" w:pos="9062"/>
        </w:tabs>
        <w:rPr>
          <w:rFonts w:ascii="Verdana" w:eastAsiaTheme="minorEastAsia" w:hAnsi="Verdana"/>
          <w:noProof/>
          <w:kern w:val="2"/>
          <w:sz w:val="22"/>
          <w:szCs w:val="22"/>
          <w:lang w:eastAsia="es-CO"/>
          <w14:ligatures w14:val="standardContextual"/>
        </w:rPr>
      </w:pPr>
      <w:hyperlink w:anchor="_Toc174439791" w:history="1">
        <w:r w:rsidR="00760C0C" w:rsidRPr="009273DF">
          <w:rPr>
            <w:rStyle w:val="Hipervnculo"/>
            <w:rFonts w:ascii="Verdana" w:hAnsi="Verdana"/>
            <w:noProof/>
            <w:sz w:val="22"/>
            <w:szCs w:val="22"/>
          </w:rPr>
          <w:t>Tabla 5 Actividades para desarrollar por los funcionarios y colaboradores</w:t>
        </w:r>
        <w:r w:rsidR="00760C0C" w:rsidRPr="009273DF">
          <w:rPr>
            <w:rFonts w:ascii="Verdana" w:hAnsi="Verdana"/>
            <w:noProof/>
            <w:webHidden/>
            <w:sz w:val="22"/>
            <w:szCs w:val="22"/>
          </w:rPr>
          <w:tab/>
        </w:r>
        <w:r w:rsidR="00760C0C" w:rsidRPr="009273DF">
          <w:rPr>
            <w:rFonts w:ascii="Verdana" w:hAnsi="Verdana"/>
            <w:noProof/>
            <w:webHidden/>
            <w:sz w:val="22"/>
            <w:szCs w:val="22"/>
          </w:rPr>
          <w:fldChar w:fldCharType="begin"/>
        </w:r>
        <w:r w:rsidR="00760C0C" w:rsidRPr="009273DF">
          <w:rPr>
            <w:rFonts w:ascii="Verdana" w:hAnsi="Verdana"/>
            <w:noProof/>
            <w:webHidden/>
            <w:sz w:val="22"/>
            <w:szCs w:val="22"/>
          </w:rPr>
          <w:instrText xml:space="preserve"> PAGEREF _Toc174439791 \h </w:instrText>
        </w:r>
        <w:r w:rsidR="00760C0C" w:rsidRPr="009273DF">
          <w:rPr>
            <w:rFonts w:ascii="Verdana" w:hAnsi="Verdana"/>
            <w:noProof/>
            <w:webHidden/>
            <w:sz w:val="22"/>
            <w:szCs w:val="22"/>
          </w:rPr>
        </w:r>
        <w:r w:rsidR="00760C0C" w:rsidRPr="009273DF">
          <w:rPr>
            <w:rFonts w:ascii="Verdana" w:hAnsi="Verdana"/>
            <w:noProof/>
            <w:webHidden/>
            <w:sz w:val="22"/>
            <w:szCs w:val="22"/>
          </w:rPr>
          <w:fldChar w:fldCharType="separate"/>
        </w:r>
        <w:r w:rsidR="00760C0C" w:rsidRPr="009273DF">
          <w:rPr>
            <w:rFonts w:ascii="Verdana" w:hAnsi="Verdana"/>
            <w:noProof/>
            <w:webHidden/>
            <w:sz w:val="22"/>
            <w:szCs w:val="22"/>
          </w:rPr>
          <w:t>10</w:t>
        </w:r>
        <w:r w:rsidR="00760C0C" w:rsidRPr="009273DF">
          <w:rPr>
            <w:rFonts w:ascii="Verdana" w:hAnsi="Verdana"/>
            <w:noProof/>
            <w:webHidden/>
            <w:sz w:val="22"/>
            <w:szCs w:val="22"/>
          </w:rPr>
          <w:fldChar w:fldCharType="end"/>
        </w:r>
      </w:hyperlink>
    </w:p>
    <w:p w14:paraId="655F2693" w14:textId="72D7A73A" w:rsidR="00B64926" w:rsidRPr="009273DF" w:rsidRDefault="00B64926" w:rsidP="00CA2B97">
      <w:pPr>
        <w:keepNext/>
        <w:keepLines/>
        <w:spacing w:before="240"/>
        <w:outlineLvl w:val="0"/>
        <w:rPr>
          <w:rFonts w:ascii="Verdana" w:eastAsia="Calibri" w:hAnsi="Verdana" w:cs="Times New Roman"/>
          <w:b/>
          <w:bCs/>
          <w:sz w:val="22"/>
          <w:szCs w:val="22"/>
        </w:rPr>
      </w:pPr>
      <w:r w:rsidRPr="009273DF">
        <w:rPr>
          <w:rFonts w:ascii="Verdana" w:eastAsia="Times New Roman" w:hAnsi="Verdana" w:cs="Times New Roman"/>
          <w:color w:val="2F5496" w:themeColor="accent1" w:themeShade="BF"/>
          <w:sz w:val="22"/>
          <w:szCs w:val="22"/>
        </w:rPr>
        <w:fldChar w:fldCharType="end"/>
      </w:r>
      <w:r w:rsidRPr="009273DF">
        <w:rPr>
          <w:rFonts w:ascii="Verdana" w:eastAsia="Calibri" w:hAnsi="Verdana" w:cs="Times New Roman"/>
          <w:b/>
          <w:bCs/>
          <w:sz w:val="22"/>
          <w:szCs w:val="22"/>
        </w:rPr>
        <w:t>ÍNDICE DE ECUACIONES</w:t>
      </w:r>
    </w:p>
    <w:p w14:paraId="3884655B" w14:textId="45AA3973" w:rsidR="00760C0C" w:rsidRPr="009273DF" w:rsidRDefault="00B64926" w:rsidP="00CA2B97">
      <w:pPr>
        <w:pStyle w:val="Tabladeilustraciones"/>
        <w:tabs>
          <w:tab w:val="right" w:leader="dot" w:pos="9062"/>
        </w:tabs>
        <w:rPr>
          <w:rFonts w:ascii="Verdana" w:eastAsiaTheme="minorEastAsia" w:hAnsi="Verdana"/>
          <w:noProof/>
          <w:kern w:val="2"/>
          <w:sz w:val="22"/>
          <w:szCs w:val="22"/>
          <w:lang w:eastAsia="es-CO"/>
          <w14:ligatures w14:val="standardContextual"/>
        </w:rPr>
      </w:pPr>
      <w:r w:rsidRPr="009273DF">
        <w:rPr>
          <w:rFonts w:ascii="Verdana" w:eastAsia="Calibri" w:hAnsi="Verdana" w:cs="Times New Roman"/>
          <w:sz w:val="22"/>
          <w:szCs w:val="22"/>
        </w:rPr>
        <w:fldChar w:fldCharType="begin"/>
      </w:r>
      <w:r w:rsidRPr="009273DF">
        <w:rPr>
          <w:rFonts w:ascii="Verdana" w:eastAsia="Calibri" w:hAnsi="Verdana" w:cs="Times New Roman"/>
          <w:sz w:val="22"/>
          <w:szCs w:val="22"/>
        </w:rPr>
        <w:instrText xml:space="preserve"> TOC \h \z \c "Ecuación" </w:instrText>
      </w:r>
      <w:r w:rsidRPr="009273DF">
        <w:rPr>
          <w:rFonts w:ascii="Verdana" w:eastAsia="Calibri" w:hAnsi="Verdana" w:cs="Times New Roman"/>
          <w:sz w:val="22"/>
          <w:szCs w:val="22"/>
        </w:rPr>
        <w:fldChar w:fldCharType="separate"/>
      </w:r>
      <w:hyperlink w:anchor="_Toc174439796" w:history="1">
        <w:r w:rsidR="00760C0C" w:rsidRPr="009273DF">
          <w:rPr>
            <w:rStyle w:val="Hipervnculo"/>
            <w:rFonts w:ascii="Verdana" w:hAnsi="Verdana"/>
            <w:iCs/>
            <w:noProof/>
            <w:sz w:val="22"/>
            <w:szCs w:val="22"/>
          </w:rPr>
          <w:t>Ecuación 1. Formula Indicador de cumplimiento</w:t>
        </w:r>
        <w:r w:rsidR="00760C0C" w:rsidRPr="009273DF">
          <w:rPr>
            <w:rFonts w:ascii="Verdana" w:hAnsi="Verdana"/>
            <w:noProof/>
            <w:webHidden/>
            <w:sz w:val="22"/>
            <w:szCs w:val="22"/>
          </w:rPr>
          <w:tab/>
        </w:r>
        <w:r w:rsidR="00760C0C" w:rsidRPr="009273DF">
          <w:rPr>
            <w:rFonts w:ascii="Verdana" w:hAnsi="Verdana"/>
            <w:noProof/>
            <w:webHidden/>
            <w:sz w:val="22"/>
            <w:szCs w:val="22"/>
          </w:rPr>
          <w:fldChar w:fldCharType="begin"/>
        </w:r>
        <w:r w:rsidR="00760C0C" w:rsidRPr="009273DF">
          <w:rPr>
            <w:rFonts w:ascii="Verdana" w:hAnsi="Verdana"/>
            <w:noProof/>
            <w:webHidden/>
            <w:sz w:val="22"/>
            <w:szCs w:val="22"/>
          </w:rPr>
          <w:instrText xml:space="preserve"> PAGEREF _Toc174439796 \h </w:instrText>
        </w:r>
        <w:r w:rsidR="00760C0C" w:rsidRPr="009273DF">
          <w:rPr>
            <w:rFonts w:ascii="Verdana" w:hAnsi="Verdana"/>
            <w:noProof/>
            <w:webHidden/>
            <w:sz w:val="22"/>
            <w:szCs w:val="22"/>
          </w:rPr>
        </w:r>
        <w:r w:rsidR="00760C0C" w:rsidRPr="009273DF">
          <w:rPr>
            <w:rFonts w:ascii="Verdana" w:hAnsi="Verdana"/>
            <w:noProof/>
            <w:webHidden/>
            <w:sz w:val="22"/>
            <w:szCs w:val="22"/>
          </w:rPr>
          <w:fldChar w:fldCharType="separate"/>
        </w:r>
        <w:r w:rsidR="00760C0C" w:rsidRPr="009273DF">
          <w:rPr>
            <w:rFonts w:ascii="Verdana" w:hAnsi="Verdana"/>
            <w:noProof/>
            <w:webHidden/>
            <w:sz w:val="22"/>
            <w:szCs w:val="22"/>
          </w:rPr>
          <w:t>10</w:t>
        </w:r>
        <w:r w:rsidR="00760C0C" w:rsidRPr="009273DF">
          <w:rPr>
            <w:rFonts w:ascii="Verdana" w:hAnsi="Verdana"/>
            <w:noProof/>
            <w:webHidden/>
            <w:sz w:val="22"/>
            <w:szCs w:val="22"/>
          </w:rPr>
          <w:fldChar w:fldCharType="end"/>
        </w:r>
      </w:hyperlink>
    </w:p>
    <w:p w14:paraId="4A132DF1" w14:textId="29842E82" w:rsidR="001F2814" w:rsidRPr="009273DF" w:rsidRDefault="00B64926" w:rsidP="00CA2B97">
      <w:pPr>
        <w:rPr>
          <w:rFonts w:ascii="Verdana" w:hAnsi="Verdana"/>
          <w:sz w:val="22"/>
          <w:szCs w:val="22"/>
        </w:rPr>
      </w:pPr>
      <w:r w:rsidRPr="009273DF">
        <w:rPr>
          <w:rFonts w:ascii="Verdana" w:eastAsia="Calibri" w:hAnsi="Verdana" w:cs="Times New Roman"/>
          <w:sz w:val="22"/>
          <w:szCs w:val="22"/>
        </w:rPr>
        <w:fldChar w:fldCharType="end"/>
      </w:r>
    </w:p>
    <w:p w14:paraId="004523EA" w14:textId="17312ADE" w:rsidR="009E5500" w:rsidRPr="009273DF" w:rsidRDefault="009E5500" w:rsidP="009273DF">
      <w:pPr>
        <w:pStyle w:val="Ttulo1"/>
        <w:spacing w:after="240"/>
        <w:rPr>
          <w:sz w:val="22"/>
          <w:szCs w:val="22"/>
        </w:rPr>
      </w:pPr>
      <w:bookmarkStart w:id="2" w:name="_Toc174439266"/>
      <w:r w:rsidRPr="009273DF">
        <w:rPr>
          <w:sz w:val="22"/>
          <w:szCs w:val="22"/>
        </w:rPr>
        <w:t>OBJETIVO GENERAL</w:t>
      </w:r>
      <w:bookmarkEnd w:id="1"/>
      <w:bookmarkEnd w:id="2"/>
      <w:r w:rsidRPr="009273DF">
        <w:rPr>
          <w:sz w:val="22"/>
          <w:szCs w:val="22"/>
        </w:rPr>
        <w:t xml:space="preserve"> </w:t>
      </w:r>
    </w:p>
    <w:p w14:paraId="7018BC92"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Definir las directrices, actividades, responsabilidades y medios de evaluación para la reducción del consumo de papel en la entidad.</w:t>
      </w:r>
    </w:p>
    <w:p w14:paraId="2EB5B164" w14:textId="77777777" w:rsidR="009E5500" w:rsidRPr="009273DF" w:rsidRDefault="009E5500" w:rsidP="009273DF">
      <w:pPr>
        <w:pStyle w:val="Ttulo1"/>
        <w:spacing w:before="0" w:after="240"/>
        <w:rPr>
          <w:sz w:val="22"/>
          <w:szCs w:val="22"/>
        </w:rPr>
      </w:pPr>
      <w:bookmarkStart w:id="3" w:name="_Toc151544003"/>
      <w:bookmarkStart w:id="4" w:name="_Toc174439267"/>
      <w:r w:rsidRPr="009273DF">
        <w:rPr>
          <w:sz w:val="22"/>
          <w:szCs w:val="22"/>
        </w:rPr>
        <w:lastRenderedPageBreak/>
        <w:t>OBJETIVOS ESPECIFICOS</w:t>
      </w:r>
      <w:bookmarkEnd w:id="3"/>
      <w:bookmarkEnd w:id="4"/>
      <w:r w:rsidRPr="009273DF">
        <w:rPr>
          <w:sz w:val="22"/>
          <w:szCs w:val="22"/>
        </w:rPr>
        <w:t xml:space="preserve"> </w:t>
      </w:r>
    </w:p>
    <w:p w14:paraId="74FB6B6B"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Establecer e implementar estrategias de corto y de largo plazo al interior de la Superintendencia de Vigilancia y seguridad privada con el fin de reducir el consumo de papel al interior de la entidad.</w:t>
      </w:r>
    </w:p>
    <w:p w14:paraId="6C54E60C"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Establecer los lineamientos para el diseño e implementación de campañas de orientación y sensibilización al interior de la entidad.</w:t>
      </w:r>
    </w:p>
    <w:p w14:paraId="100A5612"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 xml:space="preserve">Definir las actividades y responsables para la ejecución de planes de acción orientados al cumplimiento de la estrategia “Programa uso eficiente y ahorro de papel”. </w:t>
      </w:r>
    </w:p>
    <w:p w14:paraId="77949FD1"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 xml:space="preserve">Describir el indicador ambiental orientado a evaluar el impacto de las acciones tomadas. </w:t>
      </w:r>
    </w:p>
    <w:p w14:paraId="4A351E49" w14:textId="77777777" w:rsidR="009E5500" w:rsidRPr="009273DF" w:rsidRDefault="009E5500" w:rsidP="009273DF">
      <w:pPr>
        <w:pStyle w:val="Ttulo1"/>
        <w:spacing w:before="0" w:after="240"/>
        <w:rPr>
          <w:sz w:val="22"/>
          <w:szCs w:val="22"/>
        </w:rPr>
      </w:pPr>
      <w:bookmarkStart w:id="5" w:name="_Toc151544004"/>
      <w:bookmarkStart w:id="6" w:name="_Toc174439268"/>
      <w:r w:rsidRPr="009273DF">
        <w:rPr>
          <w:sz w:val="22"/>
          <w:szCs w:val="22"/>
        </w:rPr>
        <w:t>ALCANCE</w:t>
      </w:r>
      <w:bookmarkEnd w:id="5"/>
      <w:bookmarkEnd w:id="6"/>
      <w:r w:rsidRPr="009273DF">
        <w:rPr>
          <w:sz w:val="22"/>
          <w:szCs w:val="22"/>
        </w:rPr>
        <w:t xml:space="preserve"> </w:t>
      </w:r>
    </w:p>
    <w:p w14:paraId="5A898914"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Este programa es aplicable en todos los niveles, procesos y procedimientos de la entidad en el desarrollo de su misión institucional. Las directrices y lineamientos aquí descritos deben ser acogidos por todos los funcionarios y colaboradores de la entidad.</w:t>
      </w:r>
    </w:p>
    <w:p w14:paraId="2568D299" w14:textId="77777777" w:rsidR="009E5500" w:rsidRPr="009273DF" w:rsidRDefault="009E5500" w:rsidP="009273DF">
      <w:pPr>
        <w:pStyle w:val="Ttulo1"/>
        <w:spacing w:before="0" w:after="240"/>
        <w:rPr>
          <w:sz w:val="22"/>
          <w:szCs w:val="22"/>
        </w:rPr>
      </w:pPr>
      <w:bookmarkStart w:id="7" w:name="_Toc174439269"/>
      <w:r w:rsidRPr="009273DF">
        <w:rPr>
          <w:sz w:val="22"/>
          <w:szCs w:val="22"/>
        </w:rPr>
        <w:t>VIGENCIA</w:t>
      </w:r>
      <w:bookmarkEnd w:id="7"/>
    </w:p>
    <w:p w14:paraId="3370D6C6"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El programa de uso eficiente y ahorro de papel debe estar presente en cada uno de los procesos de la entidad, será revisado y actualizado como mínimo una vez al año.</w:t>
      </w:r>
    </w:p>
    <w:p w14:paraId="248EF2A3" w14:textId="77777777" w:rsidR="009E5500" w:rsidRPr="009273DF" w:rsidRDefault="009E5500" w:rsidP="009273DF">
      <w:pPr>
        <w:pStyle w:val="Ttulo1"/>
        <w:spacing w:before="0" w:after="240"/>
        <w:rPr>
          <w:sz w:val="22"/>
          <w:szCs w:val="22"/>
        </w:rPr>
      </w:pPr>
      <w:bookmarkStart w:id="8" w:name="_Toc174439270"/>
      <w:r w:rsidRPr="009273DF">
        <w:rPr>
          <w:sz w:val="22"/>
          <w:szCs w:val="22"/>
        </w:rPr>
        <w:t>GLOSARIO</w:t>
      </w:r>
      <w:bookmarkEnd w:id="8"/>
    </w:p>
    <w:p w14:paraId="0C3F4AFD" w14:textId="7DBDD59F" w:rsidR="009E5500" w:rsidRPr="009273DF" w:rsidRDefault="009E5500" w:rsidP="009273DF">
      <w:pPr>
        <w:pStyle w:val="Prrafodelista"/>
        <w:numPr>
          <w:ilvl w:val="0"/>
          <w:numId w:val="35"/>
        </w:numPr>
        <w:spacing w:after="240"/>
        <w:ind w:left="284" w:hanging="284"/>
        <w:jc w:val="both"/>
        <w:rPr>
          <w:rFonts w:ascii="Verdana" w:hAnsi="Verdana"/>
        </w:rPr>
      </w:pPr>
      <w:r w:rsidRPr="009273DF">
        <w:rPr>
          <w:rFonts w:ascii="Verdana" w:hAnsi="Verdana"/>
          <w:b/>
          <w:bCs/>
        </w:rPr>
        <w:t>Aprovechamiento</w:t>
      </w:r>
      <w:r w:rsidRPr="009273DF">
        <w:rPr>
          <w:rFonts w:ascii="Verdana" w:hAnsi="Verdana"/>
        </w:rPr>
        <w:t>: Proceso mediante el cual, a través de un manejo integral de los residuos sólidos (en este caso el papel), se recupera el material y se reincorpora al ciclo económico y productivo de forma eficiente, por medio de la reutilización, reciclaje, o cualquier otra modalidad que conlleve beneficios sanitarios, ambientales y/o económicos.</w:t>
      </w:r>
    </w:p>
    <w:p w14:paraId="732C7B90" w14:textId="77777777" w:rsidR="009E5500" w:rsidRPr="009273DF" w:rsidRDefault="009E5500" w:rsidP="009273DF">
      <w:pPr>
        <w:pStyle w:val="Prrafodelista"/>
        <w:numPr>
          <w:ilvl w:val="0"/>
          <w:numId w:val="32"/>
        </w:numPr>
        <w:spacing w:after="240"/>
        <w:ind w:left="284" w:hanging="284"/>
        <w:jc w:val="both"/>
        <w:rPr>
          <w:rFonts w:ascii="Verdana" w:hAnsi="Verdana"/>
        </w:rPr>
      </w:pPr>
      <w:r w:rsidRPr="009273DF">
        <w:rPr>
          <w:rFonts w:ascii="Verdana" w:hAnsi="Verdana"/>
          <w:b/>
          <w:bCs/>
        </w:rPr>
        <w:t>Austeridad:</w:t>
      </w:r>
      <w:r w:rsidRPr="009273DF">
        <w:rPr>
          <w:rFonts w:ascii="Verdana" w:hAnsi="Verdana"/>
        </w:rPr>
        <w:t xml:space="preserve"> Hace referencia a sencillez y moderación.</w:t>
      </w:r>
    </w:p>
    <w:p w14:paraId="1FA69042" w14:textId="77777777" w:rsidR="009E5500" w:rsidRPr="009273DF" w:rsidRDefault="009E5500" w:rsidP="009273DF">
      <w:pPr>
        <w:pStyle w:val="Prrafodelista"/>
        <w:numPr>
          <w:ilvl w:val="0"/>
          <w:numId w:val="32"/>
        </w:numPr>
        <w:spacing w:after="240"/>
        <w:ind w:left="284" w:hanging="284"/>
        <w:jc w:val="both"/>
        <w:rPr>
          <w:rFonts w:ascii="Verdana" w:hAnsi="Verdana"/>
        </w:rPr>
      </w:pPr>
      <w:r w:rsidRPr="009273DF">
        <w:rPr>
          <w:rFonts w:ascii="Verdana" w:hAnsi="Verdana"/>
          <w:b/>
          <w:bCs/>
        </w:rPr>
        <w:t>Buenas prácticas ambientales:</w:t>
      </w:r>
      <w:r w:rsidRPr="009273DF">
        <w:rPr>
          <w:rFonts w:ascii="Verdana" w:hAnsi="Verdana"/>
        </w:rPr>
        <w:t xml:space="preserve"> Es uno de los instrumentos para la mejora medioambiental de la entidad. Son un conjunto de acciones sencillas que implican un cambio de actitud y de comportamiento en nuestras actividades diarias, promoviendo una relación amigable con el ambiente.</w:t>
      </w:r>
    </w:p>
    <w:p w14:paraId="1104A599" w14:textId="77777777" w:rsidR="009E5500" w:rsidRPr="009273DF" w:rsidRDefault="009E5500" w:rsidP="009273DF">
      <w:pPr>
        <w:pStyle w:val="Prrafodelista"/>
        <w:numPr>
          <w:ilvl w:val="0"/>
          <w:numId w:val="32"/>
        </w:numPr>
        <w:spacing w:after="240"/>
        <w:ind w:left="284" w:hanging="284"/>
        <w:jc w:val="both"/>
        <w:rPr>
          <w:rFonts w:ascii="Verdana" w:hAnsi="Verdana"/>
        </w:rPr>
      </w:pPr>
      <w:r w:rsidRPr="009273DF">
        <w:rPr>
          <w:rFonts w:ascii="Verdana" w:hAnsi="Verdana"/>
          <w:b/>
          <w:bCs/>
        </w:rPr>
        <w:t>Programa uso eficiente y ahorro de papel</w:t>
      </w:r>
      <w:r w:rsidRPr="009273DF">
        <w:rPr>
          <w:rFonts w:ascii="Verdana" w:hAnsi="Verdana"/>
        </w:rPr>
        <w:t>: El concepto de programa uso eficiente y ahorro de papel se relaciona con la reducción del uso del papel mediante la sustitución en el uso de medios electrónicos e impresiones a doble cara.</w:t>
      </w:r>
    </w:p>
    <w:p w14:paraId="26997868" w14:textId="77777777" w:rsidR="009E5500" w:rsidRPr="009273DF" w:rsidRDefault="009E5500" w:rsidP="009273DF">
      <w:pPr>
        <w:pStyle w:val="Prrafodelista"/>
        <w:numPr>
          <w:ilvl w:val="0"/>
          <w:numId w:val="32"/>
        </w:numPr>
        <w:spacing w:after="240"/>
        <w:ind w:left="284" w:hanging="284"/>
        <w:jc w:val="both"/>
        <w:rPr>
          <w:rFonts w:ascii="Verdana" w:hAnsi="Verdana"/>
        </w:rPr>
      </w:pPr>
      <w:r w:rsidRPr="009273DF">
        <w:rPr>
          <w:rFonts w:ascii="Verdana" w:hAnsi="Verdana"/>
          <w:b/>
          <w:bCs/>
        </w:rPr>
        <w:t>Consumo de Papel:</w:t>
      </w:r>
      <w:r w:rsidRPr="009273DF">
        <w:rPr>
          <w:rFonts w:ascii="Verdana" w:hAnsi="Verdana"/>
        </w:rPr>
        <w:t xml:space="preserve"> Aspecto ambiental que resulta de la demanda del papel requerido para el desarrollo de actividades de la entidad.</w:t>
      </w:r>
    </w:p>
    <w:p w14:paraId="4F834205" w14:textId="77777777" w:rsidR="009E5500" w:rsidRPr="009273DF" w:rsidRDefault="009E5500" w:rsidP="009273DF">
      <w:pPr>
        <w:pStyle w:val="Prrafodelista"/>
        <w:numPr>
          <w:ilvl w:val="0"/>
          <w:numId w:val="32"/>
        </w:numPr>
        <w:spacing w:after="240"/>
        <w:ind w:left="284" w:hanging="284"/>
        <w:jc w:val="both"/>
        <w:rPr>
          <w:rFonts w:ascii="Verdana" w:hAnsi="Verdana"/>
        </w:rPr>
      </w:pPr>
      <w:r w:rsidRPr="009273DF">
        <w:rPr>
          <w:rFonts w:ascii="Verdana" w:hAnsi="Verdana"/>
          <w:b/>
          <w:bCs/>
        </w:rPr>
        <w:t>Papel:</w:t>
      </w:r>
      <w:r w:rsidRPr="009273DF">
        <w:rPr>
          <w:rFonts w:ascii="Verdana" w:hAnsi="Verdana"/>
        </w:rPr>
        <w:t xml:space="preserve"> Materia prima elaborada a partir de pulpa celulosa biodegradable de fibras vegetales molidas, secadas y endurecidas.</w:t>
      </w:r>
    </w:p>
    <w:p w14:paraId="0B04FE22" w14:textId="77777777" w:rsidR="009E5500" w:rsidRPr="009273DF" w:rsidRDefault="009E5500" w:rsidP="009273DF">
      <w:pPr>
        <w:pStyle w:val="Prrafodelista"/>
        <w:numPr>
          <w:ilvl w:val="0"/>
          <w:numId w:val="32"/>
        </w:numPr>
        <w:spacing w:after="240"/>
        <w:ind w:left="284" w:hanging="284"/>
        <w:jc w:val="both"/>
        <w:rPr>
          <w:rFonts w:ascii="Verdana" w:hAnsi="Verdana"/>
        </w:rPr>
      </w:pPr>
      <w:r w:rsidRPr="009273DF">
        <w:rPr>
          <w:rFonts w:ascii="Verdana" w:hAnsi="Verdana"/>
          <w:b/>
          <w:bCs/>
        </w:rPr>
        <w:t>Reciclar:</w:t>
      </w:r>
      <w:r w:rsidRPr="009273DF">
        <w:rPr>
          <w:rFonts w:ascii="Verdana" w:hAnsi="Verdana"/>
        </w:rPr>
        <w:t xml:space="preserve"> Consiste en aplicar un proceso sobre un material para que pueda volver a utilizarse. El reciclaje implica dar una nueva vida al material, lo que ayuda a reducir el consumo de recursos y la degradación del planeta.</w:t>
      </w:r>
    </w:p>
    <w:p w14:paraId="6DE33BED" w14:textId="77777777" w:rsidR="009E5500" w:rsidRPr="009273DF" w:rsidRDefault="009E5500" w:rsidP="009273DF">
      <w:pPr>
        <w:pStyle w:val="Prrafodelista"/>
        <w:numPr>
          <w:ilvl w:val="0"/>
          <w:numId w:val="32"/>
        </w:numPr>
        <w:spacing w:after="240"/>
        <w:ind w:left="284" w:hanging="284"/>
        <w:jc w:val="both"/>
        <w:rPr>
          <w:rFonts w:ascii="Verdana" w:hAnsi="Verdana"/>
        </w:rPr>
      </w:pPr>
      <w:r w:rsidRPr="009273DF">
        <w:rPr>
          <w:rFonts w:ascii="Verdana" w:hAnsi="Verdana"/>
          <w:b/>
          <w:bCs/>
        </w:rPr>
        <w:lastRenderedPageBreak/>
        <w:t>Recursos:</w:t>
      </w:r>
      <w:r w:rsidRPr="009273DF">
        <w:rPr>
          <w:rFonts w:ascii="Verdana" w:hAnsi="Verdana"/>
        </w:rPr>
        <w:t xml:space="preserve"> Conjunto de elementos disponibles para resolver una necesidad o llevar a cabo una empresa.</w:t>
      </w:r>
    </w:p>
    <w:p w14:paraId="3BA800FB" w14:textId="77777777" w:rsidR="009E5500" w:rsidRPr="009273DF" w:rsidRDefault="009E5500" w:rsidP="009273DF">
      <w:pPr>
        <w:pStyle w:val="Prrafodelista"/>
        <w:numPr>
          <w:ilvl w:val="0"/>
          <w:numId w:val="32"/>
        </w:numPr>
        <w:spacing w:after="240"/>
        <w:ind w:left="284" w:hanging="284"/>
        <w:jc w:val="both"/>
        <w:rPr>
          <w:rFonts w:ascii="Verdana" w:hAnsi="Verdana"/>
        </w:rPr>
      </w:pPr>
      <w:r w:rsidRPr="009273DF">
        <w:rPr>
          <w:rFonts w:ascii="Verdana" w:hAnsi="Verdana"/>
          <w:b/>
          <w:bCs/>
        </w:rPr>
        <w:t>Reducir:</w:t>
      </w:r>
      <w:r w:rsidRPr="009273DF">
        <w:rPr>
          <w:rFonts w:ascii="Verdana" w:hAnsi="Verdana"/>
        </w:rPr>
        <w:t xml:space="preserve"> Simplificar el consumo de papel requerido para disminuir la cantidad de papel que se utilizan en el desarrollo de las actividades.</w:t>
      </w:r>
    </w:p>
    <w:p w14:paraId="5AB83E8C" w14:textId="77777777" w:rsidR="009E5500" w:rsidRPr="009273DF" w:rsidRDefault="009E5500" w:rsidP="009273DF">
      <w:pPr>
        <w:pStyle w:val="Prrafodelista"/>
        <w:numPr>
          <w:ilvl w:val="0"/>
          <w:numId w:val="32"/>
        </w:numPr>
        <w:spacing w:after="240"/>
        <w:ind w:left="284" w:hanging="284"/>
        <w:jc w:val="both"/>
        <w:rPr>
          <w:rFonts w:ascii="Verdana" w:hAnsi="Verdana"/>
        </w:rPr>
      </w:pPr>
      <w:r w:rsidRPr="009273DF">
        <w:rPr>
          <w:rFonts w:ascii="Verdana" w:hAnsi="Verdana"/>
          <w:b/>
          <w:bCs/>
        </w:rPr>
        <w:t>Reutilizar:</w:t>
      </w:r>
      <w:r w:rsidRPr="009273DF">
        <w:rPr>
          <w:rFonts w:ascii="Verdana" w:hAnsi="Verdana"/>
        </w:rPr>
        <w:t xml:space="preserve"> Prolongación de la vida útil del papel, es decir, utilizar al máximo posible todas las hojas de papel, carpetas, sobres que consume la entidad, imprimir en hojas de papel usados por una cara para devolver función directa al material desecho.</w:t>
      </w:r>
    </w:p>
    <w:p w14:paraId="7F0D6E8C" w14:textId="77777777" w:rsidR="009E5500" w:rsidRPr="009273DF" w:rsidRDefault="009E5500" w:rsidP="009273DF">
      <w:pPr>
        <w:pStyle w:val="Ttulo1"/>
        <w:spacing w:before="0" w:after="240"/>
        <w:rPr>
          <w:sz w:val="22"/>
          <w:szCs w:val="22"/>
        </w:rPr>
      </w:pPr>
      <w:bookmarkStart w:id="9" w:name="_Toc174439271"/>
      <w:r w:rsidRPr="009273DF">
        <w:rPr>
          <w:sz w:val="22"/>
          <w:szCs w:val="22"/>
        </w:rPr>
        <w:t>MARCO CONCEPTUAL</w:t>
      </w:r>
      <w:bookmarkEnd w:id="9"/>
      <w:r w:rsidRPr="009273DF">
        <w:rPr>
          <w:sz w:val="22"/>
          <w:szCs w:val="22"/>
        </w:rPr>
        <w:t xml:space="preserve"> </w:t>
      </w:r>
    </w:p>
    <w:p w14:paraId="40AF95DF"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Los objetivos de la iniciativa “Programa uso eficiente y ahorro de papel” están alineados con los principios de eficiencia, eficacia, transparencia y prosperidad social del Buen Gobierno, promoviendo la adopción de políticas, lineamientos, procedimientos y herramientas estándares, que permiten la sustitución de flujos documentales en papel por soportes y medios electrónicos, sustentados en el uso de las TIC.</w:t>
      </w:r>
    </w:p>
    <w:p w14:paraId="6E13D7D3"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La iniciativa “Programa uso eficiente y ahorro de papel” en la administración pública busca cumplir las metas de Gobierno digital y se orienta por los mismos principios.</w:t>
      </w:r>
    </w:p>
    <w:p w14:paraId="11E46940" w14:textId="77777777" w:rsidR="009E5500" w:rsidRPr="009273DF" w:rsidRDefault="009E5500" w:rsidP="009273DF">
      <w:pPr>
        <w:spacing w:after="240"/>
        <w:jc w:val="both"/>
        <w:rPr>
          <w:rFonts w:ascii="Verdana" w:hAnsi="Verdana"/>
          <w:b/>
          <w:sz w:val="22"/>
          <w:szCs w:val="22"/>
        </w:rPr>
      </w:pPr>
      <w:r w:rsidRPr="009273DF">
        <w:rPr>
          <w:rFonts w:ascii="Verdana" w:hAnsi="Verdana"/>
          <w:b/>
          <w:sz w:val="22"/>
          <w:szCs w:val="22"/>
        </w:rPr>
        <w:t>Los beneficios que se esperan obtener al implementar “Programa uso eficiente y ahorro de papel” son:</w:t>
      </w:r>
    </w:p>
    <w:p w14:paraId="44613807"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Procesos y servicios más eficaces y eficientes</w:t>
      </w:r>
    </w:p>
    <w:p w14:paraId="60AF4EA4"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Aumento de la productividad</w:t>
      </w:r>
    </w:p>
    <w:p w14:paraId="4068E237"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 xml:space="preserve">Uso óptimo de los recursos </w:t>
      </w:r>
    </w:p>
    <w:p w14:paraId="12BB1C65"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Buenas prácticas en gestión documental</w:t>
      </w:r>
    </w:p>
    <w:p w14:paraId="2F3CFBF3"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Buenas prácticas ambientales</w:t>
      </w:r>
    </w:p>
    <w:p w14:paraId="519A6807"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Disminución de los costos asociados a la administración de papel, tales como almacenamiento y materiales.</w:t>
      </w:r>
    </w:p>
    <w:p w14:paraId="2B95AAB6"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Mejorar el acceso a la información dentro y entre las entidades</w:t>
      </w:r>
    </w:p>
    <w:p w14:paraId="27C2DD9D"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 xml:space="preserve">Mayor control y seguridad en el manejo de la información </w:t>
      </w:r>
    </w:p>
    <w:p w14:paraId="79BC8D2C"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 xml:space="preserve">Eliminar la duplicidad de documentos </w:t>
      </w:r>
    </w:p>
    <w:p w14:paraId="5180D994"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Disminuir los tiempos de localización de los archivos</w:t>
      </w:r>
    </w:p>
    <w:p w14:paraId="5727E1B3"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 xml:space="preserve">Reducir las necesidades de espacio de almacenamiento </w:t>
      </w:r>
    </w:p>
    <w:p w14:paraId="300A6F30" w14:textId="77777777" w:rsidR="009E5500"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Mejorar el entorno de trabajo y la comunicación en las entidades</w:t>
      </w:r>
    </w:p>
    <w:p w14:paraId="5C378B73" w14:textId="77777777" w:rsidR="00CA2B97" w:rsidRDefault="00CA2B97" w:rsidP="00CA2B97">
      <w:pPr>
        <w:spacing w:after="240"/>
        <w:jc w:val="both"/>
        <w:rPr>
          <w:rFonts w:ascii="Verdana" w:hAnsi="Verdana"/>
          <w:sz w:val="22"/>
          <w:szCs w:val="22"/>
        </w:rPr>
      </w:pPr>
    </w:p>
    <w:p w14:paraId="0DB57D2E" w14:textId="77777777" w:rsidR="00CA2B97" w:rsidRDefault="00CA2B97" w:rsidP="00CA2B97">
      <w:pPr>
        <w:spacing w:after="240"/>
        <w:jc w:val="both"/>
        <w:rPr>
          <w:rFonts w:ascii="Verdana" w:hAnsi="Verdana"/>
          <w:sz w:val="22"/>
          <w:szCs w:val="22"/>
        </w:rPr>
      </w:pPr>
    </w:p>
    <w:p w14:paraId="0FAEAC91" w14:textId="77777777" w:rsidR="00CA2B97" w:rsidRDefault="00CA2B97" w:rsidP="00CA2B97">
      <w:pPr>
        <w:spacing w:after="240"/>
        <w:jc w:val="both"/>
        <w:rPr>
          <w:rFonts w:ascii="Verdana" w:hAnsi="Verdana"/>
          <w:sz w:val="22"/>
          <w:szCs w:val="22"/>
        </w:rPr>
      </w:pPr>
    </w:p>
    <w:p w14:paraId="067EA7EB" w14:textId="77777777" w:rsidR="00CA2B97" w:rsidRDefault="00CA2B97" w:rsidP="00CA2B97">
      <w:pPr>
        <w:spacing w:after="240"/>
        <w:jc w:val="both"/>
        <w:rPr>
          <w:rFonts w:ascii="Verdana" w:hAnsi="Verdana"/>
          <w:sz w:val="22"/>
          <w:szCs w:val="22"/>
        </w:rPr>
      </w:pPr>
    </w:p>
    <w:p w14:paraId="5475E329" w14:textId="77777777" w:rsidR="00CA2B97" w:rsidRDefault="00CA2B97" w:rsidP="00CA2B97">
      <w:pPr>
        <w:spacing w:after="240"/>
        <w:jc w:val="both"/>
        <w:rPr>
          <w:rFonts w:ascii="Verdana" w:hAnsi="Verdana"/>
          <w:sz w:val="22"/>
          <w:szCs w:val="22"/>
        </w:rPr>
      </w:pPr>
    </w:p>
    <w:p w14:paraId="297CF5DC" w14:textId="77777777" w:rsidR="00CA2B97" w:rsidRPr="009273DF" w:rsidRDefault="00CA2B97" w:rsidP="00CA2B97">
      <w:pPr>
        <w:spacing w:after="240"/>
        <w:jc w:val="both"/>
        <w:rPr>
          <w:rFonts w:ascii="Verdana" w:hAnsi="Verdana"/>
          <w:sz w:val="22"/>
          <w:szCs w:val="22"/>
        </w:rPr>
      </w:pPr>
    </w:p>
    <w:p w14:paraId="2C5C27F1" w14:textId="77777777" w:rsidR="009E5500" w:rsidRPr="009273DF" w:rsidRDefault="009E5500" w:rsidP="009273DF">
      <w:pPr>
        <w:pStyle w:val="Ttulo1"/>
        <w:spacing w:after="240"/>
        <w:rPr>
          <w:sz w:val="22"/>
          <w:szCs w:val="22"/>
        </w:rPr>
      </w:pPr>
      <w:bookmarkStart w:id="10" w:name="_Toc151544008"/>
      <w:bookmarkStart w:id="11" w:name="_Toc174439272"/>
      <w:r w:rsidRPr="009273DF">
        <w:rPr>
          <w:sz w:val="22"/>
          <w:szCs w:val="22"/>
        </w:rPr>
        <w:t>MARCO NORMATIVO</w:t>
      </w:r>
      <w:bookmarkEnd w:id="10"/>
      <w:bookmarkEnd w:id="11"/>
      <w:r w:rsidRPr="009273DF">
        <w:rPr>
          <w:sz w:val="22"/>
          <w:szCs w:val="22"/>
        </w:rPr>
        <w:t xml:space="preserve"> </w:t>
      </w:r>
    </w:p>
    <w:p w14:paraId="32513A91" w14:textId="0B265DEC" w:rsidR="009E5500" w:rsidRPr="009273DF" w:rsidRDefault="009E5500" w:rsidP="009273DF">
      <w:pPr>
        <w:jc w:val="center"/>
        <w:rPr>
          <w:rFonts w:ascii="Verdana" w:hAnsi="Verdana"/>
          <w:sz w:val="22"/>
          <w:szCs w:val="22"/>
        </w:rPr>
      </w:pPr>
      <w:bookmarkStart w:id="12" w:name="_Toc174439787"/>
      <w:r w:rsidRPr="009273DF">
        <w:rPr>
          <w:rFonts w:ascii="Verdana" w:hAnsi="Verdana"/>
          <w:b/>
          <w:sz w:val="22"/>
          <w:szCs w:val="22"/>
        </w:rPr>
        <w:t xml:space="preserve">Tabla </w:t>
      </w:r>
      <w:r w:rsidRPr="009273DF">
        <w:rPr>
          <w:rFonts w:ascii="Verdana" w:hAnsi="Verdana"/>
          <w:b/>
          <w:sz w:val="22"/>
          <w:szCs w:val="22"/>
        </w:rPr>
        <w:fldChar w:fldCharType="begin"/>
      </w:r>
      <w:r w:rsidRPr="009273DF">
        <w:rPr>
          <w:rFonts w:ascii="Verdana" w:hAnsi="Verdana"/>
          <w:b/>
          <w:sz w:val="22"/>
          <w:szCs w:val="22"/>
        </w:rPr>
        <w:instrText xml:space="preserve"> SEQ Tabla \* ARABIC </w:instrText>
      </w:r>
      <w:r w:rsidRPr="009273DF">
        <w:rPr>
          <w:rFonts w:ascii="Verdana" w:hAnsi="Verdana"/>
          <w:b/>
          <w:sz w:val="22"/>
          <w:szCs w:val="22"/>
        </w:rPr>
        <w:fldChar w:fldCharType="separate"/>
      </w:r>
      <w:r w:rsidR="00550787" w:rsidRPr="009273DF">
        <w:rPr>
          <w:rFonts w:ascii="Verdana" w:hAnsi="Verdana"/>
          <w:b/>
          <w:noProof/>
          <w:sz w:val="22"/>
          <w:szCs w:val="22"/>
        </w:rPr>
        <w:t>1</w:t>
      </w:r>
      <w:r w:rsidRPr="009273DF">
        <w:rPr>
          <w:rFonts w:ascii="Verdana" w:hAnsi="Verdana"/>
          <w:b/>
          <w:sz w:val="22"/>
          <w:szCs w:val="22"/>
        </w:rPr>
        <w:fldChar w:fldCharType="end"/>
      </w:r>
      <w:r w:rsidRPr="009273DF">
        <w:rPr>
          <w:rFonts w:ascii="Verdana" w:hAnsi="Verdana"/>
          <w:sz w:val="22"/>
          <w:szCs w:val="22"/>
        </w:rPr>
        <w:t xml:space="preserve">  Marco normativo</w:t>
      </w:r>
      <w:bookmarkEnd w:id="12"/>
    </w:p>
    <w:tbl>
      <w:tblPr>
        <w:tblStyle w:val="Tablaconcuadrcula4-nfasis1"/>
        <w:tblW w:w="9126" w:type="dxa"/>
        <w:tblLook w:val="04A0" w:firstRow="1" w:lastRow="0" w:firstColumn="1" w:lastColumn="0" w:noHBand="0" w:noVBand="1"/>
      </w:tblPr>
      <w:tblGrid>
        <w:gridCol w:w="2563"/>
        <w:gridCol w:w="6563"/>
      </w:tblGrid>
      <w:tr w:rsidR="009E5500" w:rsidRPr="009273DF" w14:paraId="25A2AD23" w14:textId="77777777" w:rsidTr="00CA2B97">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563" w:type="dxa"/>
            <w:hideMark/>
          </w:tcPr>
          <w:p w14:paraId="7140A623" w14:textId="77777777" w:rsidR="009E5500" w:rsidRPr="009273DF" w:rsidRDefault="009E5500" w:rsidP="009273DF">
            <w:pPr>
              <w:rPr>
                <w:rFonts w:ascii="Verdana" w:hAnsi="Verdana"/>
              </w:rPr>
            </w:pPr>
            <w:r w:rsidRPr="009273DF">
              <w:rPr>
                <w:rFonts w:ascii="Verdana" w:hAnsi="Verdana"/>
              </w:rPr>
              <w:t>NORMATIVIDAD</w:t>
            </w:r>
          </w:p>
        </w:tc>
        <w:tc>
          <w:tcPr>
            <w:tcW w:w="6563" w:type="dxa"/>
            <w:hideMark/>
          </w:tcPr>
          <w:p w14:paraId="58328845" w14:textId="77777777" w:rsidR="009E5500" w:rsidRPr="009273DF" w:rsidRDefault="009E5500" w:rsidP="009273DF">
            <w:pPr>
              <w:cnfStyle w:val="100000000000" w:firstRow="1" w:lastRow="0" w:firstColumn="0" w:lastColumn="0" w:oddVBand="0" w:evenVBand="0" w:oddHBand="0" w:evenHBand="0" w:firstRowFirstColumn="0" w:firstRowLastColumn="0" w:lastRowFirstColumn="0" w:lastRowLastColumn="0"/>
              <w:rPr>
                <w:rFonts w:ascii="Verdana" w:hAnsi="Verdana"/>
              </w:rPr>
            </w:pPr>
            <w:r w:rsidRPr="009273DF">
              <w:rPr>
                <w:rFonts w:ascii="Verdana" w:hAnsi="Verdana"/>
              </w:rPr>
              <w:t>DESCRIPCIÓN</w:t>
            </w:r>
          </w:p>
        </w:tc>
      </w:tr>
      <w:tr w:rsidR="009E5500" w:rsidRPr="009273DF" w14:paraId="7B840EF3" w14:textId="77777777" w:rsidTr="00CA2B97">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CD8EB08" w14:textId="77777777" w:rsidR="009E5500" w:rsidRPr="009273DF" w:rsidRDefault="009E5500" w:rsidP="009273DF">
            <w:pPr>
              <w:rPr>
                <w:rFonts w:ascii="Verdana" w:hAnsi="Verdana"/>
              </w:rPr>
            </w:pPr>
            <w:r w:rsidRPr="009273DF">
              <w:rPr>
                <w:rFonts w:ascii="Verdana" w:hAnsi="Verdana"/>
              </w:rPr>
              <w:t>Decreto 2150 del 5 de diciembre de 1995</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BD9182" w14:textId="1916225D" w:rsidR="009E5500" w:rsidRPr="009273DF" w:rsidRDefault="009E5500" w:rsidP="009273DF">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273DF">
              <w:rPr>
                <w:rFonts w:ascii="Verdana" w:hAnsi="Verdana"/>
              </w:rPr>
              <w:t>“Por el cual se suprimen y reforman regulaciones, procedimientos o trámites innecesarios existentes en la administración pública</w:t>
            </w:r>
            <w:r w:rsidR="00C655E9" w:rsidRPr="009273DF">
              <w:rPr>
                <w:rFonts w:ascii="Verdana" w:hAnsi="Verdana"/>
              </w:rPr>
              <w:t>.</w:t>
            </w:r>
            <w:r w:rsidRPr="009273DF">
              <w:rPr>
                <w:rFonts w:ascii="Verdana" w:hAnsi="Verdana"/>
              </w:rPr>
              <w:t>”</w:t>
            </w:r>
          </w:p>
        </w:tc>
      </w:tr>
      <w:tr w:rsidR="009E5500" w:rsidRPr="009273DF" w14:paraId="18AD308D" w14:textId="77777777" w:rsidTr="00CA2B97">
        <w:trPr>
          <w:trHeight w:val="1410"/>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43E819B" w14:textId="77777777" w:rsidR="009E5500" w:rsidRPr="009273DF" w:rsidRDefault="009E5500" w:rsidP="009273DF">
            <w:pPr>
              <w:rPr>
                <w:rFonts w:ascii="Verdana" w:hAnsi="Verdana"/>
              </w:rPr>
            </w:pPr>
            <w:r w:rsidRPr="009273DF">
              <w:rPr>
                <w:rFonts w:ascii="Verdana" w:hAnsi="Verdana"/>
              </w:rPr>
              <w:t>Ley 594 de 2000 artículo 21</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CFEDE91" w14:textId="4CD78B04" w:rsidR="009E5500" w:rsidRPr="009273DF" w:rsidRDefault="009E5500" w:rsidP="009273DF">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273DF">
              <w:rPr>
                <w:rFonts w:ascii="Verdana" w:hAnsi="Verdana"/>
              </w:rPr>
              <w:t>“</w:t>
            </w:r>
            <w:r w:rsidR="00C77B77" w:rsidRPr="009273DF">
              <w:rPr>
                <w:rFonts w:ascii="Verdana" w:hAnsi="Verdana"/>
              </w:rPr>
              <w:t>P</w:t>
            </w:r>
            <w:r w:rsidRPr="009273DF">
              <w:rPr>
                <w:rFonts w:ascii="Verdana" w:hAnsi="Verdana"/>
              </w:rPr>
              <w:t>or la cual se establece que las entidades públicas deberán elaborar programas de gestión de documentos, pudiendo contemplar el uso de nuevas tecnologías y soportes, en cuya aplicación deberán observarse los principios y procesos archivísticos</w:t>
            </w:r>
            <w:r w:rsidR="00C655E9" w:rsidRPr="009273DF">
              <w:rPr>
                <w:rFonts w:ascii="Verdana" w:hAnsi="Verdana"/>
              </w:rPr>
              <w:t>.”</w:t>
            </w:r>
          </w:p>
        </w:tc>
      </w:tr>
      <w:tr w:rsidR="009E5500" w:rsidRPr="009273DF" w14:paraId="5B6CD535" w14:textId="77777777" w:rsidTr="00CA2B97">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72C5CD3" w14:textId="77777777" w:rsidR="009E5500" w:rsidRPr="009273DF" w:rsidRDefault="009E5500" w:rsidP="009273DF">
            <w:pPr>
              <w:rPr>
                <w:rFonts w:ascii="Verdana" w:hAnsi="Verdana"/>
              </w:rPr>
            </w:pPr>
            <w:r w:rsidRPr="009273DF">
              <w:rPr>
                <w:rFonts w:ascii="Verdana" w:hAnsi="Verdana"/>
              </w:rPr>
              <w:t>Ley 962 de 2005</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BF1EF0F" w14:textId="77777777" w:rsidR="009E5500" w:rsidRPr="009273DF" w:rsidRDefault="009E5500" w:rsidP="009273DF">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273DF">
              <w:rPr>
                <w:rFonts w:ascii="Verdana" w:hAnsi="Verdana"/>
              </w:rPr>
              <w:t>“Por la cual se dictan disposiciones sobre racionalización de trámites y procedimientos administrativos de los organismos y entidades del Estado y de los particulares que ejercen funciones públicas o prestan servicios públicos.”</w:t>
            </w:r>
          </w:p>
        </w:tc>
      </w:tr>
      <w:tr w:rsidR="009E5500" w:rsidRPr="009273DF" w14:paraId="79152AAA" w14:textId="77777777" w:rsidTr="00CA2B97">
        <w:trPr>
          <w:trHeight w:val="1131"/>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93C4C62" w14:textId="77777777" w:rsidR="009E5500" w:rsidRPr="009273DF" w:rsidRDefault="009E5500" w:rsidP="009273DF">
            <w:pPr>
              <w:rPr>
                <w:rFonts w:ascii="Verdana" w:hAnsi="Verdana"/>
              </w:rPr>
            </w:pPr>
            <w:r w:rsidRPr="009273DF">
              <w:rPr>
                <w:rFonts w:ascii="Verdana" w:hAnsi="Verdana"/>
              </w:rPr>
              <w:t>Ley 1150 de 2007</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94B4EA7" w14:textId="77777777" w:rsidR="009E5500" w:rsidRPr="009273DF" w:rsidRDefault="009E5500" w:rsidP="009273DF">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273DF">
              <w:rPr>
                <w:rFonts w:ascii="Verdana" w:hAnsi="Verdana"/>
              </w:rPr>
              <w:t>“Por medio de la cual se introducen medidas para la eficiencia y la transparencia en la Ley 80 de 1993 y se dictan otras disposiciones generales sobre la contratación con recursos Públicos.”</w:t>
            </w:r>
          </w:p>
        </w:tc>
      </w:tr>
      <w:tr w:rsidR="009E5500" w:rsidRPr="009273DF" w14:paraId="42395C1A" w14:textId="77777777" w:rsidTr="00CA2B97">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C12BF55" w14:textId="77777777" w:rsidR="009E5500" w:rsidRPr="009273DF" w:rsidRDefault="009E5500" w:rsidP="009273DF">
            <w:pPr>
              <w:rPr>
                <w:rFonts w:ascii="Verdana" w:hAnsi="Verdana"/>
              </w:rPr>
            </w:pPr>
            <w:r w:rsidRPr="009273DF">
              <w:rPr>
                <w:rFonts w:ascii="Verdana" w:hAnsi="Verdana"/>
              </w:rPr>
              <w:t>Ley 1341 de 2009</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642F838" w14:textId="3A54E0FE" w:rsidR="009E5500" w:rsidRPr="009273DF" w:rsidRDefault="009E5500" w:rsidP="009273DF">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273DF">
              <w:rPr>
                <w:rFonts w:ascii="Verdana" w:hAnsi="Verdana"/>
              </w:rPr>
              <w:t>“Por la cual se definen los principios y conceptos sobre la sociedad de la información y la organización de las tecnologías de la información y las comunicaciones - TIC, en especial el principio orientador de neutralidad tecnológica.</w:t>
            </w:r>
            <w:r w:rsidR="00C655E9" w:rsidRPr="009273DF">
              <w:rPr>
                <w:rFonts w:ascii="Verdana" w:hAnsi="Verdana"/>
              </w:rPr>
              <w:t>”</w:t>
            </w:r>
          </w:p>
        </w:tc>
      </w:tr>
      <w:tr w:rsidR="009E5500" w:rsidRPr="009273DF" w14:paraId="2DEA628A" w14:textId="77777777" w:rsidTr="00CA2B97">
        <w:trPr>
          <w:trHeight w:val="851"/>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D8F3088" w14:textId="77777777" w:rsidR="009E5500" w:rsidRPr="009273DF" w:rsidRDefault="009E5500" w:rsidP="009273DF">
            <w:pPr>
              <w:rPr>
                <w:rFonts w:ascii="Verdana" w:hAnsi="Verdana"/>
              </w:rPr>
            </w:pPr>
            <w:r w:rsidRPr="009273DF">
              <w:rPr>
                <w:rFonts w:ascii="Verdana" w:hAnsi="Verdana"/>
              </w:rPr>
              <w:t>Directiva Presidencial 04 de 2012</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9459823" w14:textId="65922C71" w:rsidR="009E5500" w:rsidRPr="009273DF" w:rsidRDefault="009E5500" w:rsidP="009273DF">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273DF">
              <w:rPr>
                <w:rFonts w:ascii="Verdana" w:hAnsi="Verdana"/>
              </w:rPr>
              <w:t>“Eficiencia Administrativa y lineamientos de la política “Programa uso eficiente y ahorro de papel” en la administración pública.</w:t>
            </w:r>
            <w:r w:rsidR="00C655E9" w:rsidRPr="009273DF">
              <w:rPr>
                <w:rFonts w:ascii="Verdana" w:hAnsi="Verdana"/>
              </w:rPr>
              <w:t>”</w:t>
            </w:r>
          </w:p>
        </w:tc>
      </w:tr>
      <w:tr w:rsidR="009E5500" w:rsidRPr="009273DF" w14:paraId="6F44EF09" w14:textId="77777777" w:rsidTr="00CA2B97">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3D30A39" w14:textId="77777777" w:rsidR="009E5500" w:rsidRPr="009273DF" w:rsidRDefault="009E5500" w:rsidP="009273DF">
            <w:pPr>
              <w:rPr>
                <w:rFonts w:ascii="Verdana" w:hAnsi="Verdana"/>
              </w:rPr>
            </w:pPr>
            <w:r w:rsidRPr="009273DF">
              <w:rPr>
                <w:rFonts w:ascii="Verdana" w:hAnsi="Verdana"/>
              </w:rPr>
              <w:t>Decreto Nacional 19 de 2012.</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23BE821" w14:textId="77777777" w:rsidR="009E5500" w:rsidRPr="009273DF" w:rsidRDefault="009E5500" w:rsidP="009273DF">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273DF">
              <w:rPr>
                <w:rFonts w:ascii="Verdana" w:hAnsi="Verdana"/>
              </w:rPr>
              <w:t>“Por el cual se dictan normas para suprimir o reformar regulaciones, procedimientos y trámites innecesarios existentes en la administración pública.”</w:t>
            </w:r>
          </w:p>
        </w:tc>
      </w:tr>
      <w:tr w:rsidR="009E5500" w:rsidRPr="009273DF" w14:paraId="6E654B0D" w14:textId="77777777" w:rsidTr="00CA2B97">
        <w:trPr>
          <w:trHeight w:val="559"/>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2931D30" w14:textId="77777777" w:rsidR="009E5500" w:rsidRPr="009273DF" w:rsidRDefault="009E5500" w:rsidP="009273DF">
            <w:pPr>
              <w:rPr>
                <w:rFonts w:ascii="Verdana" w:hAnsi="Verdana"/>
              </w:rPr>
            </w:pPr>
            <w:r w:rsidRPr="009273DF">
              <w:rPr>
                <w:rFonts w:ascii="Verdana" w:hAnsi="Verdana"/>
              </w:rPr>
              <w:t>Decreto 2693 de 2012.</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0D38A17" w14:textId="33BFD560" w:rsidR="009E5500" w:rsidRPr="009273DF" w:rsidRDefault="009E5500" w:rsidP="009273DF">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273DF">
              <w:rPr>
                <w:rFonts w:ascii="Verdana" w:hAnsi="Verdana"/>
              </w:rPr>
              <w:t>“Por el cual se establecen los lineamientos generales, plazos y términos de la Estrategia de Gobierno digital</w:t>
            </w:r>
            <w:r w:rsidR="00C655E9" w:rsidRPr="009273DF">
              <w:rPr>
                <w:rFonts w:ascii="Verdana" w:hAnsi="Verdana"/>
              </w:rPr>
              <w:t>.</w:t>
            </w:r>
            <w:r w:rsidRPr="009273DF">
              <w:rPr>
                <w:rFonts w:ascii="Verdana" w:hAnsi="Verdana"/>
              </w:rPr>
              <w:t>”</w:t>
            </w:r>
          </w:p>
        </w:tc>
      </w:tr>
      <w:tr w:rsidR="009E5500" w:rsidRPr="009273DF" w14:paraId="69553D59" w14:textId="77777777" w:rsidTr="00CA2B97">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EFD227D" w14:textId="77777777" w:rsidR="009E5500" w:rsidRPr="009273DF" w:rsidRDefault="009E5500" w:rsidP="009273DF">
            <w:pPr>
              <w:rPr>
                <w:rFonts w:ascii="Verdana" w:hAnsi="Verdana"/>
              </w:rPr>
            </w:pPr>
            <w:r w:rsidRPr="009273DF">
              <w:rPr>
                <w:rFonts w:ascii="Verdana" w:hAnsi="Verdana"/>
              </w:rPr>
              <w:t>Decreto 1083 de 2015</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20FD7D" w14:textId="6169940C" w:rsidR="009E5500" w:rsidRPr="009273DF" w:rsidRDefault="009E5500" w:rsidP="009273DF">
            <w:pPr>
              <w:jc w:val="both"/>
              <w:cnfStyle w:val="000000100000" w:firstRow="0" w:lastRow="0" w:firstColumn="0" w:lastColumn="0" w:oddVBand="0" w:evenVBand="0" w:oddHBand="1" w:evenHBand="0" w:firstRowFirstColumn="0" w:firstRowLastColumn="0" w:lastRowFirstColumn="0" w:lastRowLastColumn="0"/>
              <w:rPr>
                <w:rFonts w:ascii="Verdana" w:hAnsi="Verdana"/>
              </w:rPr>
            </w:pPr>
            <w:r w:rsidRPr="009273DF">
              <w:rPr>
                <w:rFonts w:ascii="Verdana" w:hAnsi="Verdana"/>
              </w:rPr>
              <w:t>“Por medio del cual se expide el Decreto Único Reglamentario del Sector de Función Pública</w:t>
            </w:r>
            <w:r w:rsidR="00C655E9" w:rsidRPr="009273DF">
              <w:rPr>
                <w:rFonts w:ascii="Verdana" w:hAnsi="Verdana"/>
              </w:rPr>
              <w:t>.</w:t>
            </w:r>
            <w:r w:rsidR="00CB1936" w:rsidRPr="009273DF">
              <w:rPr>
                <w:rFonts w:ascii="Verdana" w:hAnsi="Verdana"/>
              </w:rPr>
              <w:t>”</w:t>
            </w:r>
          </w:p>
          <w:p w14:paraId="5CA96359" w14:textId="77777777" w:rsidR="009E5500" w:rsidRPr="009273DF" w:rsidRDefault="009E5500" w:rsidP="009273DF">
            <w:pPr>
              <w:jc w:val="both"/>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9E5500" w:rsidRPr="009273DF" w14:paraId="14F21B7B" w14:textId="77777777" w:rsidTr="00CA2B97">
        <w:trPr>
          <w:trHeight w:val="559"/>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61F6E61" w14:textId="77777777" w:rsidR="009E5500" w:rsidRPr="009273DF" w:rsidRDefault="009E5500" w:rsidP="009273DF">
            <w:pPr>
              <w:rPr>
                <w:rFonts w:ascii="Verdana" w:hAnsi="Verdana"/>
              </w:rPr>
            </w:pPr>
            <w:r w:rsidRPr="009273DF">
              <w:rPr>
                <w:rFonts w:ascii="Verdana" w:hAnsi="Verdana"/>
              </w:rPr>
              <w:t>Decreto 2150 de 2017</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EDA3A0E" w14:textId="2A6177D6" w:rsidR="009E5500" w:rsidRPr="009273DF" w:rsidRDefault="009E5500" w:rsidP="009273DF">
            <w:pPr>
              <w:jc w:val="both"/>
              <w:cnfStyle w:val="000000000000" w:firstRow="0" w:lastRow="0" w:firstColumn="0" w:lastColumn="0" w:oddVBand="0" w:evenVBand="0" w:oddHBand="0" w:evenHBand="0" w:firstRowFirstColumn="0" w:firstRowLastColumn="0" w:lastRowFirstColumn="0" w:lastRowLastColumn="0"/>
              <w:rPr>
                <w:rFonts w:ascii="Verdana" w:hAnsi="Verdana"/>
              </w:rPr>
            </w:pPr>
            <w:r w:rsidRPr="009273DF">
              <w:rPr>
                <w:rFonts w:ascii="Verdana" w:hAnsi="Verdana"/>
              </w:rPr>
              <w:t>“Por el cual se regula la facturación electrónica en el país</w:t>
            </w:r>
            <w:r w:rsidR="00C655E9" w:rsidRPr="009273DF">
              <w:rPr>
                <w:rFonts w:ascii="Verdana" w:hAnsi="Verdana"/>
              </w:rPr>
              <w:t>.</w:t>
            </w:r>
            <w:r w:rsidRPr="009273DF">
              <w:rPr>
                <w:rFonts w:ascii="Verdana" w:hAnsi="Verdana"/>
              </w:rPr>
              <w:t>”</w:t>
            </w:r>
          </w:p>
        </w:tc>
      </w:tr>
      <w:tr w:rsidR="009E5500" w:rsidRPr="009273DF" w14:paraId="5ED1C943" w14:textId="77777777" w:rsidTr="00CA2B97">
        <w:trPr>
          <w:cnfStyle w:val="000000100000" w:firstRow="0" w:lastRow="0" w:firstColumn="0" w:lastColumn="0" w:oddVBand="0" w:evenVBand="0" w:oddHBand="1" w:evenHBand="0" w:firstRowFirstColumn="0" w:firstRowLastColumn="0" w:lastRowFirstColumn="0" w:lastRowLastColumn="0"/>
          <w:trHeight w:val="1491"/>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71502D8" w14:textId="77777777" w:rsidR="009E5500" w:rsidRPr="009273DF" w:rsidRDefault="009E5500" w:rsidP="009273DF">
            <w:pPr>
              <w:rPr>
                <w:rFonts w:ascii="Verdana" w:hAnsi="Verdana"/>
              </w:rPr>
            </w:pPr>
            <w:r w:rsidRPr="009273DF">
              <w:rPr>
                <w:rFonts w:ascii="Verdana" w:hAnsi="Verdana"/>
              </w:rPr>
              <w:t>Decreto 2106 de 2019</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C1AE50B" w14:textId="77777777" w:rsidR="009E5500" w:rsidRPr="009273DF" w:rsidRDefault="009E5500" w:rsidP="009273DF">
            <w:pPr>
              <w:jc w:val="both"/>
              <w:cnfStyle w:val="000000100000" w:firstRow="0" w:lastRow="0" w:firstColumn="0" w:lastColumn="0" w:oddVBand="0" w:evenVBand="0" w:oddHBand="1" w:evenHBand="0" w:firstRowFirstColumn="0" w:firstRowLastColumn="0" w:lastRowFirstColumn="0" w:lastRowLastColumn="0"/>
              <w:rPr>
                <w:rFonts w:ascii="Verdana" w:hAnsi="Verdana"/>
                <w:lang w:val="es-MX"/>
              </w:rPr>
            </w:pPr>
            <w:r w:rsidRPr="009273DF">
              <w:rPr>
                <w:rFonts w:ascii="Verdana" w:hAnsi="Verdana"/>
                <w:lang w:val="es-MX"/>
              </w:rPr>
              <w:t>“Por el cual se dictan normas para simplificar, suprimir y reformar trámites, procesos y procedimientos innecesarios existentes en la administración pública” art 16.</w:t>
            </w:r>
          </w:p>
        </w:tc>
      </w:tr>
      <w:tr w:rsidR="009E5500" w:rsidRPr="009273DF" w14:paraId="6C436BC5" w14:textId="77777777" w:rsidTr="00CA2B97">
        <w:trPr>
          <w:trHeight w:val="1491"/>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122E954" w14:textId="77777777" w:rsidR="009E5500" w:rsidRPr="009273DF" w:rsidRDefault="009E5500" w:rsidP="009273DF">
            <w:pPr>
              <w:rPr>
                <w:rFonts w:ascii="Verdana" w:hAnsi="Verdana"/>
              </w:rPr>
            </w:pPr>
            <w:r w:rsidRPr="009273DF">
              <w:rPr>
                <w:rFonts w:ascii="Verdana" w:hAnsi="Verdana"/>
              </w:rPr>
              <w:t>Ley 2080 de 2021</w:t>
            </w:r>
          </w:p>
        </w:tc>
        <w:tc>
          <w:tcPr>
            <w:tcW w:w="656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5E1B20" w14:textId="77777777" w:rsidR="009E5500" w:rsidRPr="009273DF" w:rsidRDefault="009E5500" w:rsidP="009273DF">
            <w:pPr>
              <w:jc w:val="both"/>
              <w:cnfStyle w:val="000000000000" w:firstRow="0" w:lastRow="0" w:firstColumn="0" w:lastColumn="0" w:oddVBand="0" w:evenVBand="0" w:oddHBand="0" w:evenHBand="0" w:firstRowFirstColumn="0" w:firstRowLastColumn="0" w:lastRowFirstColumn="0" w:lastRowLastColumn="0"/>
              <w:rPr>
                <w:rFonts w:ascii="Verdana" w:hAnsi="Verdana"/>
                <w:lang w:val="es-MX"/>
              </w:rPr>
            </w:pPr>
            <w:r w:rsidRPr="009273DF">
              <w:rPr>
                <w:rFonts w:ascii="Verdana" w:hAnsi="Verdana"/>
              </w:rPr>
              <w:t>“Por medio de la cual se reforma el código de procedimiento administrativo y de lo contencioso administrativo -ley 1437 de 2011- y se dictan otras disposiciones en materia de descongestión en los procesos que se tramitan ante la jurisdicción” art 59</w:t>
            </w:r>
          </w:p>
        </w:tc>
      </w:tr>
    </w:tbl>
    <w:p w14:paraId="27C0E453" w14:textId="1D887AE1" w:rsidR="009E5500" w:rsidRPr="009273DF" w:rsidRDefault="009E5500" w:rsidP="009273DF">
      <w:pPr>
        <w:pStyle w:val="Ttulo1"/>
        <w:spacing w:after="240"/>
        <w:rPr>
          <w:sz w:val="22"/>
          <w:szCs w:val="22"/>
        </w:rPr>
      </w:pPr>
      <w:bookmarkStart w:id="13" w:name="_Toc151544009"/>
      <w:bookmarkStart w:id="14" w:name="_Toc174439273"/>
      <w:r w:rsidRPr="009273DF">
        <w:rPr>
          <w:sz w:val="22"/>
          <w:szCs w:val="22"/>
        </w:rPr>
        <w:lastRenderedPageBreak/>
        <w:t>DIAGNOSTICO</w:t>
      </w:r>
      <w:bookmarkEnd w:id="13"/>
      <w:bookmarkEnd w:id="14"/>
    </w:p>
    <w:p w14:paraId="6B3F5623" w14:textId="66EC59D7" w:rsidR="009E5500" w:rsidRPr="009273DF" w:rsidRDefault="009E5500" w:rsidP="009273DF">
      <w:pPr>
        <w:pStyle w:val="Ttulo2"/>
        <w:spacing w:after="240"/>
        <w:rPr>
          <w:sz w:val="22"/>
          <w:szCs w:val="22"/>
        </w:rPr>
      </w:pPr>
      <w:bookmarkStart w:id="15" w:name="_Toc174439274"/>
      <w:r w:rsidRPr="009273DF">
        <w:rPr>
          <w:sz w:val="22"/>
          <w:szCs w:val="22"/>
        </w:rPr>
        <w:t>DIAGNÓSTICO DE CONSUMO DE PAPEL</w:t>
      </w:r>
      <w:bookmarkEnd w:id="15"/>
      <w:r w:rsidRPr="009273DF">
        <w:rPr>
          <w:sz w:val="22"/>
          <w:szCs w:val="22"/>
        </w:rPr>
        <w:t xml:space="preserve"> </w:t>
      </w:r>
    </w:p>
    <w:p w14:paraId="46799DE9"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Se debe realizar un diagnóstico que permita identificar los consumos representativos del papel que se requiere para el cumplimiento de las actividades diarias que se desarrollan en la entidad, el cual debe ser regulado y controlado. Para dicho diagnostico se debe relacionar el consumo de hojas de los últimos años, con la finalidad de generar una tendencia de consumo y evaluación de la meta de disminución programada que va articulada con el Plan Institucional de Gestión Ambiental (PIGA).</w:t>
      </w:r>
    </w:p>
    <w:p w14:paraId="56B4402A" w14:textId="59EDDDE1" w:rsidR="009E5500" w:rsidRPr="009273DF" w:rsidRDefault="009E5500" w:rsidP="009273DF">
      <w:pPr>
        <w:jc w:val="center"/>
        <w:rPr>
          <w:rFonts w:ascii="Verdana" w:hAnsi="Verdana"/>
          <w:sz w:val="22"/>
          <w:szCs w:val="22"/>
        </w:rPr>
      </w:pPr>
      <w:bookmarkStart w:id="16" w:name="_Toc174439788"/>
      <w:r w:rsidRPr="009273DF">
        <w:rPr>
          <w:rFonts w:ascii="Verdana" w:hAnsi="Verdana"/>
          <w:b/>
          <w:sz w:val="22"/>
          <w:szCs w:val="22"/>
        </w:rPr>
        <w:t xml:space="preserve">Tabla </w:t>
      </w:r>
      <w:r w:rsidRPr="009273DF">
        <w:rPr>
          <w:rFonts w:ascii="Verdana" w:hAnsi="Verdana"/>
          <w:b/>
          <w:sz w:val="22"/>
          <w:szCs w:val="22"/>
        </w:rPr>
        <w:fldChar w:fldCharType="begin"/>
      </w:r>
      <w:r w:rsidRPr="009273DF">
        <w:rPr>
          <w:rFonts w:ascii="Verdana" w:hAnsi="Verdana"/>
          <w:b/>
          <w:sz w:val="22"/>
          <w:szCs w:val="22"/>
        </w:rPr>
        <w:instrText xml:space="preserve"> SEQ Tabla \* ARABIC </w:instrText>
      </w:r>
      <w:r w:rsidRPr="009273DF">
        <w:rPr>
          <w:rFonts w:ascii="Verdana" w:hAnsi="Verdana"/>
          <w:b/>
          <w:sz w:val="22"/>
          <w:szCs w:val="22"/>
        </w:rPr>
        <w:fldChar w:fldCharType="separate"/>
      </w:r>
      <w:r w:rsidR="00550787" w:rsidRPr="009273DF">
        <w:rPr>
          <w:rFonts w:ascii="Verdana" w:hAnsi="Verdana"/>
          <w:b/>
          <w:noProof/>
          <w:sz w:val="22"/>
          <w:szCs w:val="22"/>
        </w:rPr>
        <w:t>2</w:t>
      </w:r>
      <w:r w:rsidRPr="009273DF">
        <w:rPr>
          <w:rFonts w:ascii="Verdana" w:hAnsi="Verdana"/>
          <w:b/>
          <w:sz w:val="22"/>
          <w:szCs w:val="22"/>
        </w:rPr>
        <w:fldChar w:fldCharType="end"/>
      </w:r>
      <w:r w:rsidRPr="009273DF">
        <w:rPr>
          <w:rFonts w:ascii="Verdana" w:hAnsi="Verdana"/>
          <w:sz w:val="22"/>
          <w:szCs w:val="22"/>
        </w:rPr>
        <w:t xml:space="preserve">  Consumo de papel de los últimos 3 años</w:t>
      </w:r>
      <w:bookmarkEnd w:id="16"/>
    </w:p>
    <w:tbl>
      <w:tblPr>
        <w:tblW w:w="9062" w:type="dxa"/>
        <w:jc w:val="center"/>
        <w:tblLayout w:type="fixed"/>
        <w:tblCellMar>
          <w:left w:w="70" w:type="dxa"/>
          <w:right w:w="70" w:type="dxa"/>
        </w:tblCellMar>
        <w:tblLook w:val="04A0" w:firstRow="1" w:lastRow="0" w:firstColumn="1" w:lastColumn="0" w:noHBand="0" w:noVBand="1"/>
      </w:tblPr>
      <w:tblGrid>
        <w:gridCol w:w="1552"/>
        <w:gridCol w:w="1193"/>
        <w:gridCol w:w="1193"/>
        <w:gridCol w:w="1444"/>
        <w:gridCol w:w="1136"/>
        <w:gridCol w:w="1272"/>
        <w:gridCol w:w="1272"/>
      </w:tblGrid>
      <w:tr w:rsidR="009E5500" w:rsidRPr="009273DF" w14:paraId="78D62E4B" w14:textId="77777777" w:rsidTr="00CA2B97">
        <w:trPr>
          <w:trHeight w:val="915"/>
          <w:jc w:val="center"/>
        </w:trPr>
        <w:tc>
          <w:tcPr>
            <w:tcW w:w="1552" w:type="dxa"/>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5C0E5C8E"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Mes</w:t>
            </w:r>
          </w:p>
        </w:tc>
        <w:tc>
          <w:tcPr>
            <w:tcW w:w="1193" w:type="dxa"/>
            <w:tcBorders>
              <w:top w:val="single" w:sz="4" w:space="0" w:color="auto"/>
              <w:left w:val="nil"/>
              <w:bottom w:val="single" w:sz="4" w:space="0" w:color="auto"/>
              <w:right w:val="single" w:sz="4" w:space="0" w:color="auto"/>
            </w:tcBorders>
            <w:shd w:val="clear" w:color="auto" w:fill="C5D9F1"/>
            <w:noWrap/>
            <w:vAlign w:val="center"/>
            <w:hideMark/>
          </w:tcPr>
          <w:p w14:paraId="2E019080" w14:textId="77777777" w:rsidR="009E5500" w:rsidRPr="009273DF" w:rsidRDefault="009E5500" w:rsidP="009273DF">
            <w:pPr>
              <w:spacing w:after="240"/>
              <w:jc w:val="center"/>
              <w:rPr>
                <w:rFonts w:ascii="Verdana" w:hAnsi="Verdana"/>
                <w:b/>
                <w:bCs/>
                <w:sz w:val="22"/>
                <w:szCs w:val="22"/>
              </w:rPr>
            </w:pPr>
            <w:r w:rsidRPr="009273DF">
              <w:rPr>
                <w:rFonts w:ascii="Verdana" w:hAnsi="Verdana"/>
                <w:b/>
                <w:bCs/>
                <w:sz w:val="22"/>
                <w:szCs w:val="22"/>
              </w:rPr>
              <w:t>Hojas 2021</w:t>
            </w:r>
          </w:p>
        </w:tc>
        <w:tc>
          <w:tcPr>
            <w:tcW w:w="1193" w:type="dxa"/>
            <w:tcBorders>
              <w:top w:val="single" w:sz="4" w:space="0" w:color="auto"/>
              <w:left w:val="nil"/>
              <w:bottom w:val="single" w:sz="4" w:space="0" w:color="auto"/>
              <w:right w:val="single" w:sz="4" w:space="0" w:color="auto"/>
            </w:tcBorders>
            <w:shd w:val="clear" w:color="auto" w:fill="C5D9F1"/>
            <w:noWrap/>
            <w:vAlign w:val="center"/>
            <w:hideMark/>
          </w:tcPr>
          <w:p w14:paraId="0D113AF8" w14:textId="77777777" w:rsidR="009E5500" w:rsidRPr="009273DF" w:rsidRDefault="009E5500" w:rsidP="009273DF">
            <w:pPr>
              <w:spacing w:after="240"/>
              <w:jc w:val="center"/>
              <w:rPr>
                <w:rFonts w:ascii="Verdana" w:hAnsi="Verdana"/>
                <w:b/>
                <w:bCs/>
                <w:sz w:val="22"/>
                <w:szCs w:val="22"/>
              </w:rPr>
            </w:pPr>
            <w:r w:rsidRPr="009273DF">
              <w:rPr>
                <w:rFonts w:ascii="Verdana" w:hAnsi="Verdana"/>
                <w:b/>
                <w:bCs/>
                <w:sz w:val="22"/>
                <w:szCs w:val="22"/>
              </w:rPr>
              <w:t>Hojas 2022</w:t>
            </w:r>
          </w:p>
        </w:tc>
        <w:tc>
          <w:tcPr>
            <w:tcW w:w="1444" w:type="dxa"/>
            <w:tcBorders>
              <w:top w:val="single" w:sz="4" w:space="0" w:color="auto"/>
              <w:left w:val="nil"/>
              <w:bottom w:val="single" w:sz="4" w:space="0" w:color="auto"/>
              <w:right w:val="single" w:sz="4" w:space="0" w:color="auto"/>
            </w:tcBorders>
            <w:shd w:val="clear" w:color="auto" w:fill="C5D9F1"/>
            <w:noWrap/>
            <w:vAlign w:val="center"/>
            <w:hideMark/>
          </w:tcPr>
          <w:p w14:paraId="691005F9" w14:textId="77777777" w:rsidR="009E5500" w:rsidRPr="009273DF" w:rsidRDefault="009E5500" w:rsidP="009273DF">
            <w:pPr>
              <w:spacing w:after="240"/>
              <w:jc w:val="center"/>
              <w:rPr>
                <w:rFonts w:ascii="Verdana" w:hAnsi="Verdana"/>
                <w:b/>
                <w:bCs/>
                <w:sz w:val="22"/>
                <w:szCs w:val="22"/>
              </w:rPr>
            </w:pPr>
            <w:r w:rsidRPr="009273DF">
              <w:rPr>
                <w:rFonts w:ascii="Verdana" w:hAnsi="Verdana"/>
                <w:b/>
                <w:bCs/>
                <w:sz w:val="22"/>
                <w:szCs w:val="22"/>
              </w:rPr>
              <w:t>Hojas 2023</w:t>
            </w:r>
          </w:p>
        </w:tc>
        <w:tc>
          <w:tcPr>
            <w:tcW w:w="1136" w:type="dxa"/>
            <w:tcBorders>
              <w:top w:val="single" w:sz="4" w:space="0" w:color="auto"/>
              <w:left w:val="nil"/>
              <w:bottom w:val="single" w:sz="4" w:space="0" w:color="auto"/>
              <w:right w:val="single" w:sz="4" w:space="0" w:color="auto"/>
            </w:tcBorders>
            <w:shd w:val="clear" w:color="auto" w:fill="C5D9F1"/>
            <w:vAlign w:val="center"/>
            <w:hideMark/>
          </w:tcPr>
          <w:p w14:paraId="26C1FF0B" w14:textId="759D14B8" w:rsidR="009E5500" w:rsidRPr="009273DF" w:rsidRDefault="009E5500" w:rsidP="009273DF">
            <w:pPr>
              <w:spacing w:after="240"/>
              <w:jc w:val="center"/>
              <w:rPr>
                <w:rFonts w:ascii="Verdana" w:hAnsi="Verdana"/>
                <w:b/>
                <w:bCs/>
                <w:sz w:val="22"/>
                <w:szCs w:val="22"/>
              </w:rPr>
            </w:pPr>
            <w:r w:rsidRPr="009273DF">
              <w:rPr>
                <w:rFonts w:ascii="Verdana" w:hAnsi="Verdana"/>
                <w:b/>
                <w:bCs/>
                <w:sz w:val="22"/>
                <w:szCs w:val="22"/>
              </w:rPr>
              <w:t xml:space="preserve">Consumo per </w:t>
            </w:r>
            <w:r w:rsidR="00CA2B97" w:rsidRPr="009273DF">
              <w:rPr>
                <w:rFonts w:ascii="Verdana" w:hAnsi="Verdana"/>
                <w:b/>
                <w:bCs/>
                <w:sz w:val="22"/>
                <w:szCs w:val="22"/>
              </w:rPr>
              <w:t>cápita</w:t>
            </w:r>
            <w:r w:rsidRPr="009273DF">
              <w:rPr>
                <w:rFonts w:ascii="Verdana" w:hAnsi="Verdana"/>
                <w:b/>
                <w:bCs/>
                <w:sz w:val="22"/>
                <w:szCs w:val="22"/>
              </w:rPr>
              <w:t xml:space="preserve"> 2021</w:t>
            </w:r>
          </w:p>
        </w:tc>
        <w:tc>
          <w:tcPr>
            <w:tcW w:w="1272" w:type="dxa"/>
            <w:tcBorders>
              <w:top w:val="single" w:sz="4" w:space="0" w:color="auto"/>
              <w:left w:val="nil"/>
              <w:bottom w:val="single" w:sz="4" w:space="0" w:color="auto"/>
              <w:right w:val="single" w:sz="4" w:space="0" w:color="auto"/>
            </w:tcBorders>
            <w:shd w:val="clear" w:color="auto" w:fill="C5D9F1"/>
            <w:vAlign w:val="center"/>
            <w:hideMark/>
          </w:tcPr>
          <w:p w14:paraId="7B621DD0" w14:textId="3A40DE7C" w:rsidR="009E5500" w:rsidRPr="009273DF" w:rsidRDefault="009E5500" w:rsidP="009273DF">
            <w:pPr>
              <w:spacing w:after="240"/>
              <w:jc w:val="center"/>
              <w:rPr>
                <w:rFonts w:ascii="Verdana" w:hAnsi="Verdana"/>
                <w:b/>
                <w:bCs/>
                <w:sz w:val="22"/>
                <w:szCs w:val="22"/>
              </w:rPr>
            </w:pPr>
            <w:r w:rsidRPr="009273DF">
              <w:rPr>
                <w:rFonts w:ascii="Verdana" w:hAnsi="Verdana"/>
                <w:b/>
                <w:bCs/>
                <w:sz w:val="22"/>
                <w:szCs w:val="22"/>
              </w:rPr>
              <w:t xml:space="preserve">Consumo per </w:t>
            </w:r>
            <w:r w:rsidR="00CA2B97" w:rsidRPr="009273DF">
              <w:rPr>
                <w:rFonts w:ascii="Verdana" w:hAnsi="Verdana"/>
                <w:b/>
                <w:bCs/>
                <w:sz w:val="22"/>
                <w:szCs w:val="22"/>
              </w:rPr>
              <w:t>cápita</w:t>
            </w:r>
            <w:r w:rsidRPr="009273DF">
              <w:rPr>
                <w:rFonts w:ascii="Verdana" w:hAnsi="Verdana"/>
                <w:b/>
                <w:bCs/>
                <w:sz w:val="22"/>
                <w:szCs w:val="22"/>
              </w:rPr>
              <w:t xml:space="preserve"> 2022</w:t>
            </w:r>
          </w:p>
        </w:tc>
        <w:tc>
          <w:tcPr>
            <w:tcW w:w="1272" w:type="dxa"/>
            <w:tcBorders>
              <w:top w:val="single" w:sz="4" w:space="0" w:color="auto"/>
              <w:left w:val="nil"/>
              <w:bottom w:val="single" w:sz="4" w:space="0" w:color="auto"/>
              <w:right w:val="single" w:sz="4" w:space="0" w:color="auto"/>
            </w:tcBorders>
            <w:shd w:val="clear" w:color="auto" w:fill="C5D9F1"/>
            <w:vAlign w:val="center"/>
            <w:hideMark/>
          </w:tcPr>
          <w:p w14:paraId="7E1EA613" w14:textId="615ACA4D" w:rsidR="009E5500" w:rsidRPr="009273DF" w:rsidRDefault="009E5500" w:rsidP="009273DF">
            <w:pPr>
              <w:spacing w:after="240"/>
              <w:jc w:val="center"/>
              <w:rPr>
                <w:rFonts w:ascii="Verdana" w:hAnsi="Verdana"/>
                <w:b/>
                <w:bCs/>
                <w:sz w:val="22"/>
                <w:szCs w:val="22"/>
              </w:rPr>
            </w:pPr>
            <w:r w:rsidRPr="009273DF">
              <w:rPr>
                <w:rFonts w:ascii="Verdana" w:hAnsi="Verdana"/>
                <w:b/>
                <w:bCs/>
                <w:sz w:val="22"/>
                <w:szCs w:val="22"/>
              </w:rPr>
              <w:t xml:space="preserve">Consumo per </w:t>
            </w:r>
            <w:r w:rsidR="00CA2B97" w:rsidRPr="009273DF">
              <w:rPr>
                <w:rFonts w:ascii="Verdana" w:hAnsi="Verdana"/>
                <w:b/>
                <w:bCs/>
                <w:sz w:val="22"/>
                <w:szCs w:val="22"/>
              </w:rPr>
              <w:t>cápita</w:t>
            </w:r>
            <w:r w:rsidRPr="009273DF">
              <w:rPr>
                <w:rFonts w:ascii="Verdana" w:hAnsi="Verdana"/>
                <w:b/>
                <w:bCs/>
                <w:sz w:val="22"/>
                <w:szCs w:val="22"/>
              </w:rPr>
              <w:t xml:space="preserve"> 2023</w:t>
            </w:r>
          </w:p>
        </w:tc>
      </w:tr>
      <w:tr w:rsidR="009E5500" w:rsidRPr="009273DF" w14:paraId="6415BE12"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4BBAFC24"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Enero</w:t>
            </w:r>
          </w:p>
        </w:tc>
        <w:tc>
          <w:tcPr>
            <w:tcW w:w="1193" w:type="dxa"/>
            <w:tcBorders>
              <w:top w:val="nil"/>
              <w:left w:val="nil"/>
              <w:bottom w:val="single" w:sz="4" w:space="0" w:color="auto"/>
              <w:right w:val="single" w:sz="4" w:space="0" w:color="auto"/>
            </w:tcBorders>
            <w:noWrap/>
            <w:vAlign w:val="center"/>
            <w:hideMark/>
          </w:tcPr>
          <w:p w14:paraId="5F67C585"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9.025</w:t>
            </w:r>
          </w:p>
        </w:tc>
        <w:tc>
          <w:tcPr>
            <w:tcW w:w="1193" w:type="dxa"/>
            <w:tcBorders>
              <w:top w:val="nil"/>
              <w:left w:val="nil"/>
              <w:bottom w:val="single" w:sz="4" w:space="0" w:color="auto"/>
              <w:right w:val="single" w:sz="4" w:space="0" w:color="auto"/>
            </w:tcBorders>
            <w:noWrap/>
            <w:vAlign w:val="center"/>
            <w:hideMark/>
          </w:tcPr>
          <w:p w14:paraId="2B11745B"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37.826</w:t>
            </w:r>
          </w:p>
        </w:tc>
        <w:tc>
          <w:tcPr>
            <w:tcW w:w="1444" w:type="dxa"/>
            <w:tcBorders>
              <w:top w:val="nil"/>
              <w:left w:val="nil"/>
              <w:bottom w:val="single" w:sz="4" w:space="0" w:color="auto"/>
              <w:right w:val="single" w:sz="4" w:space="0" w:color="auto"/>
            </w:tcBorders>
            <w:noWrap/>
            <w:vAlign w:val="center"/>
            <w:hideMark/>
          </w:tcPr>
          <w:p w14:paraId="57A99642"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16.996</w:t>
            </w:r>
          </w:p>
        </w:tc>
        <w:tc>
          <w:tcPr>
            <w:tcW w:w="1136" w:type="dxa"/>
            <w:tcBorders>
              <w:top w:val="nil"/>
              <w:left w:val="nil"/>
              <w:bottom w:val="single" w:sz="4" w:space="0" w:color="auto"/>
              <w:right w:val="single" w:sz="4" w:space="0" w:color="auto"/>
            </w:tcBorders>
            <w:noWrap/>
            <w:vAlign w:val="center"/>
            <w:hideMark/>
          </w:tcPr>
          <w:p w14:paraId="1FF63B98"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36</w:t>
            </w:r>
          </w:p>
        </w:tc>
        <w:tc>
          <w:tcPr>
            <w:tcW w:w="1272" w:type="dxa"/>
            <w:tcBorders>
              <w:top w:val="nil"/>
              <w:left w:val="nil"/>
              <w:bottom w:val="single" w:sz="4" w:space="0" w:color="auto"/>
              <w:right w:val="single" w:sz="4" w:space="0" w:color="auto"/>
            </w:tcBorders>
            <w:noWrap/>
            <w:vAlign w:val="center"/>
            <w:hideMark/>
          </w:tcPr>
          <w:p w14:paraId="4458F2FC"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106</w:t>
            </w:r>
          </w:p>
        </w:tc>
        <w:tc>
          <w:tcPr>
            <w:tcW w:w="1272" w:type="dxa"/>
            <w:tcBorders>
              <w:top w:val="nil"/>
              <w:left w:val="nil"/>
              <w:bottom w:val="single" w:sz="4" w:space="0" w:color="auto"/>
              <w:right w:val="single" w:sz="4" w:space="0" w:color="auto"/>
            </w:tcBorders>
            <w:noWrap/>
            <w:vAlign w:val="center"/>
            <w:hideMark/>
          </w:tcPr>
          <w:p w14:paraId="236E934D"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53</w:t>
            </w:r>
          </w:p>
        </w:tc>
      </w:tr>
      <w:tr w:rsidR="009E5500" w:rsidRPr="009273DF" w14:paraId="477E379B"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3129B539"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Febrero</w:t>
            </w:r>
          </w:p>
        </w:tc>
        <w:tc>
          <w:tcPr>
            <w:tcW w:w="1193" w:type="dxa"/>
            <w:tcBorders>
              <w:top w:val="nil"/>
              <w:left w:val="nil"/>
              <w:bottom w:val="single" w:sz="4" w:space="0" w:color="auto"/>
              <w:right w:val="single" w:sz="4" w:space="0" w:color="auto"/>
            </w:tcBorders>
            <w:noWrap/>
            <w:vAlign w:val="center"/>
            <w:hideMark/>
          </w:tcPr>
          <w:p w14:paraId="281A08C6"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21.223</w:t>
            </w:r>
          </w:p>
        </w:tc>
        <w:tc>
          <w:tcPr>
            <w:tcW w:w="1193" w:type="dxa"/>
            <w:tcBorders>
              <w:top w:val="nil"/>
              <w:left w:val="nil"/>
              <w:bottom w:val="single" w:sz="4" w:space="0" w:color="auto"/>
              <w:right w:val="single" w:sz="4" w:space="0" w:color="auto"/>
            </w:tcBorders>
            <w:noWrap/>
            <w:vAlign w:val="center"/>
            <w:hideMark/>
          </w:tcPr>
          <w:p w14:paraId="09CF6F32"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41.948</w:t>
            </w:r>
          </w:p>
        </w:tc>
        <w:tc>
          <w:tcPr>
            <w:tcW w:w="1444" w:type="dxa"/>
            <w:tcBorders>
              <w:top w:val="nil"/>
              <w:left w:val="nil"/>
              <w:bottom w:val="single" w:sz="4" w:space="0" w:color="auto"/>
              <w:right w:val="single" w:sz="4" w:space="0" w:color="auto"/>
            </w:tcBorders>
            <w:noWrap/>
            <w:vAlign w:val="center"/>
            <w:hideMark/>
          </w:tcPr>
          <w:p w14:paraId="75E98DC7"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11.957</w:t>
            </w:r>
          </w:p>
        </w:tc>
        <w:tc>
          <w:tcPr>
            <w:tcW w:w="1136" w:type="dxa"/>
            <w:tcBorders>
              <w:top w:val="nil"/>
              <w:left w:val="nil"/>
              <w:bottom w:val="single" w:sz="4" w:space="0" w:color="auto"/>
              <w:right w:val="single" w:sz="4" w:space="0" w:color="auto"/>
            </w:tcBorders>
            <w:noWrap/>
            <w:vAlign w:val="center"/>
            <w:hideMark/>
          </w:tcPr>
          <w:p w14:paraId="1BF1097A"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86</w:t>
            </w:r>
          </w:p>
        </w:tc>
        <w:tc>
          <w:tcPr>
            <w:tcW w:w="1272" w:type="dxa"/>
            <w:tcBorders>
              <w:top w:val="nil"/>
              <w:left w:val="nil"/>
              <w:bottom w:val="single" w:sz="4" w:space="0" w:color="auto"/>
              <w:right w:val="single" w:sz="4" w:space="0" w:color="auto"/>
            </w:tcBorders>
            <w:noWrap/>
            <w:vAlign w:val="center"/>
            <w:hideMark/>
          </w:tcPr>
          <w:p w14:paraId="09053C4E"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117</w:t>
            </w:r>
          </w:p>
        </w:tc>
        <w:tc>
          <w:tcPr>
            <w:tcW w:w="1272" w:type="dxa"/>
            <w:tcBorders>
              <w:top w:val="nil"/>
              <w:left w:val="nil"/>
              <w:bottom w:val="single" w:sz="4" w:space="0" w:color="auto"/>
              <w:right w:val="single" w:sz="4" w:space="0" w:color="auto"/>
            </w:tcBorders>
            <w:noWrap/>
            <w:vAlign w:val="center"/>
            <w:hideMark/>
          </w:tcPr>
          <w:p w14:paraId="28E72B8B"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37</w:t>
            </w:r>
          </w:p>
        </w:tc>
      </w:tr>
      <w:tr w:rsidR="009E5500" w:rsidRPr="009273DF" w14:paraId="2CAFF658"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5028136B"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Marzo</w:t>
            </w:r>
          </w:p>
        </w:tc>
        <w:tc>
          <w:tcPr>
            <w:tcW w:w="1193" w:type="dxa"/>
            <w:tcBorders>
              <w:top w:val="nil"/>
              <w:left w:val="nil"/>
              <w:bottom w:val="single" w:sz="4" w:space="0" w:color="auto"/>
              <w:right w:val="single" w:sz="4" w:space="0" w:color="auto"/>
            </w:tcBorders>
            <w:noWrap/>
            <w:vAlign w:val="center"/>
            <w:hideMark/>
          </w:tcPr>
          <w:p w14:paraId="2C7DCF1B"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34.031</w:t>
            </w:r>
          </w:p>
        </w:tc>
        <w:tc>
          <w:tcPr>
            <w:tcW w:w="1193" w:type="dxa"/>
            <w:tcBorders>
              <w:top w:val="nil"/>
              <w:left w:val="nil"/>
              <w:bottom w:val="single" w:sz="4" w:space="0" w:color="auto"/>
              <w:right w:val="single" w:sz="4" w:space="0" w:color="auto"/>
            </w:tcBorders>
            <w:noWrap/>
            <w:vAlign w:val="center"/>
            <w:hideMark/>
          </w:tcPr>
          <w:p w14:paraId="717F137A"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66.161</w:t>
            </w:r>
          </w:p>
        </w:tc>
        <w:tc>
          <w:tcPr>
            <w:tcW w:w="1444" w:type="dxa"/>
            <w:tcBorders>
              <w:top w:val="nil"/>
              <w:left w:val="nil"/>
              <w:bottom w:val="single" w:sz="4" w:space="0" w:color="auto"/>
              <w:right w:val="single" w:sz="4" w:space="0" w:color="auto"/>
            </w:tcBorders>
            <w:noWrap/>
            <w:vAlign w:val="center"/>
            <w:hideMark/>
          </w:tcPr>
          <w:p w14:paraId="331B12E7"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37.513</w:t>
            </w:r>
          </w:p>
        </w:tc>
        <w:tc>
          <w:tcPr>
            <w:tcW w:w="1136" w:type="dxa"/>
            <w:tcBorders>
              <w:top w:val="nil"/>
              <w:left w:val="nil"/>
              <w:bottom w:val="single" w:sz="4" w:space="0" w:color="auto"/>
              <w:right w:val="single" w:sz="4" w:space="0" w:color="auto"/>
            </w:tcBorders>
            <w:noWrap/>
            <w:vAlign w:val="center"/>
            <w:hideMark/>
          </w:tcPr>
          <w:p w14:paraId="30B0EAD5"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137</w:t>
            </w:r>
          </w:p>
        </w:tc>
        <w:tc>
          <w:tcPr>
            <w:tcW w:w="1272" w:type="dxa"/>
            <w:tcBorders>
              <w:top w:val="nil"/>
              <w:left w:val="nil"/>
              <w:bottom w:val="single" w:sz="4" w:space="0" w:color="auto"/>
              <w:right w:val="single" w:sz="4" w:space="0" w:color="auto"/>
            </w:tcBorders>
            <w:noWrap/>
            <w:vAlign w:val="center"/>
            <w:hideMark/>
          </w:tcPr>
          <w:p w14:paraId="0E2DA8BA"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185</w:t>
            </w:r>
          </w:p>
        </w:tc>
        <w:tc>
          <w:tcPr>
            <w:tcW w:w="1272" w:type="dxa"/>
            <w:tcBorders>
              <w:top w:val="nil"/>
              <w:left w:val="nil"/>
              <w:bottom w:val="single" w:sz="4" w:space="0" w:color="auto"/>
              <w:right w:val="single" w:sz="4" w:space="0" w:color="auto"/>
            </w:tcBorders>
            <w:noWrap/>
            <w:vAlign w:val="center"/>
            <w:hideMark/>
          </w:tcPr>
          <w:p w14:paraId="08AE95A8"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117</w:t>
            </w:r>
          </w:p>
        </w:tc>
      </w:tr>
      <w:tr w:rsidR="009E5500" w:rsidRPr="009273DF" w14:paraId="2021A74F"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758A5D2A"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Abril</w:t>
            </w:r>
          </w:p>
        </w:tc>
        <w:tc>
          <w:tcPr>
            <w:tcW w:w="1193" w:type="dxa"/>
            <w:tcBorders>
              <w:top w:val="nil"/>
              <w:left w:val="nil"/>
              <w:bottom w:val="single" w:sz="4" w:space="0" w:color="auto"/>
              <w:right w:val="single" w:sz="4" w:space="0" w:color="auto"/>
            </w:tcBorders>
            <w:noWrap/>
            <w:vAlign w:val="center"/>
            <w:hideMark/>
          </w:tcPr>
          <w:p w14:paraId="5825143C"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75.619</w:t>
            </w:r>
          </w:p>
        </w:tc>
        <w:tc>
          <w:tcPr>
            <w:tcW w:w="1193" w:type="dxa"/>
            <w:tcBorders>
              <w:top w:val="nil"/>
              <w:left w:val="nil"/>
              <w:bottom w:val="single" w:sz="4" w:space="0" w:color="auto"/>
              <w:right w:val="single" w:sz="4" w:space="0" w:color="auto"/>
            </w:tcBorders>
            <w:noWrap/>
            <w:vAlign w:val="center"/>
            <w:hideMark/>
          </w:tcPr>
          <w:p w14:paraId="218624EE"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77.130</w:t>
            </w:r>
          </w:p>
        </w:tc>
        <w:tc>
          <w:tcPr>
            <w:tcW w:w="1444" w:type="dxa"/>
            <w:tcBorders>
              <w:top w:val="nil"/>
              <w:left w:val="nil"/>
              <w:bottom w:val="single" w:sz="4" w:space="0" w:color="auto"/>
              <w:right w:val="single" w:sz="4" w:space="0" w:color="auto"/>
            </w:tcBorders>
            <w:noWrap/>
            <w:vAlign w:val="center"/>
            <w:hideMark/>
          </w:tcPr>
          <w:p w14:paraId="32437DDA"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40.149</w:t>
            </w:r>
          </w:p>
        </w:tc>
        <w:tc>
          <w:tcPr>
            <w:tcW w:w="1136" w:type="dxa"/>
            <w:tcBorders>
              <w:top w:val="nil"/>
              <w:left w:val="nil"/>
              <w:bottom w:val="single" w:sz="4" w:space="0" w:color="auto"/>
              <w:right w:val="single" w:sz="4" w:space="0" w:color="auto"/>
            </w:tcBorders>
            <w:noWrap/>
            <w:vAlign w:val="center"/>
            <w:hideMark/>
          </w:tcPr>
          <w:p w14:paraId="623FE14B"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305</w:t>
            </w:r>
          </w:p>
        </w:tc>
        <w:tc>
          <w:tcPr>
            <w:tcW w:w="1272" w:type="dxa"/>
            <w:tcBorders>
              <w:top w:val="nil"/>
              <w:left w:val="nil"/>
              <w:bottom w:val="single" w:sz="4" w:space="0" w:color="auto"/>
              <w:right w:val="single" w:sz="4" w:space="0" w:color="auto"/>
            </w:tcBorders>
            <w:noWrap/>
            <w:vAlign w:val="center"/>
            <w:hideMark/>
          </w:tcPr>
          <w:p w14:paraId="47B2F6ED"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215</w:t>
            </w:r>
          </w:p>
        </w:tc>
        <w:tc>
          <w:tcPr>
            <w:tcW w:w="1272" w:type="dxa"/>
            <w:tcBorders>
              <w:top w:val="nil"/>
              <w:left w:val="nil"/>
              <w:bottom w:val="single" w:sz="4" w:space="0" w:color="auto"/>
              <w:right w:val="single" w:sz="4" w:space="0" w:color="auto"/>
            </w:tcBorders>
            <w:noWrap/>
            <w:vAlign w:val="center"/>
            <w:hideMark/>
          </w:tcPr>
          <w:p w14:paraId="37B7C587"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137</w:t>
            </w:r>
          </w:p>
        </w:tc>
      </w:tr>
      <w:tr w:rsidR="009E5500" w:rsidRPr="009273DF" w14:paraId="5FA1D5B7"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461C3E51"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Mayo</w:t>
            </w:r>
          </w:p>
        </w:tc>
        <w:tc>
          <w:tcPr>
            <w:tcW w:w="1193" w:type="dxa"/>
            <w:tcBorders>
              <w:top w:val="nil"/>
              <w:left w:val="nil"/>
              <w:bottom w:val="single" w:sz="4" w:space="0" w:color="auto"/>
              <w:right w:val="single" w:sz="4" w:space="0" w:color="auto"/>
            </w:tcBorders>
            <w:noWrap/>
            <w:vAlign w:val="center"/>
            <w:hideMark/>
          </w:tcPr>
          <w:p w14:paraId="448F813E"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28.300</w:t>
            </w:r>
          </w:p>
        </w:tc>
        <w:tc>
          <w:tcPr>
            <w:tcW w:w="1193" w:type="dxa"/>
            <w:tcBorders>
              <w:top w:val="nil"/>
              <w:left w:val="nil"/>
              <w:bottom w:val="single" w:sz="4" w:space="0" w:color="auto"/>
              <w:right w:val="single" w:sz="4" w:space="0" w:color="auto"/>
            </w:tcBorders>
            <w:noWrap/>
            <w:vAlign w:val="center"/>
            <w:hideMark/>
          </w:tcPr>
          <w:p w14:paraId="505DFCDE"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64.221</w:t>
            </w:r>
          </w:p>
        </w:tc>
        <w:tc>
          <w:tcPr>
            <w:tcW w:w="1444" w:type="dxa"/>
            <w:tcBorders>
              <w:top w:val="nil"/>
              <w:left w:val="nil"/>
              <w:bottom w:val="single" w:sz="4" w:space="0" w:color="auto"/>
              <w:right w:val="single" w:sz="4" w:space="0" w:color="auto"/>
            </w:tcBorders>
            <w:noWrap/>
            <w:vAlign w:val="center"/>
            <w:hideMark/>
          </w:tcPr>
          <w:p w14:paraId="40BAA638"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49.771</w:t>
            </w:r>
          </w:p>
        </w:tc>
        <w:tc>
          <w:tcPr>
            <w:tcW w:w="1136" w:type="dxa"/>
            <w:tcBorders>
              <w:top w:val="nil"/>
              <w:left w:val="nil"/>
              <w:bottom w:val="single" w:sz="4" w:space="0" w:color="auto"/>
              <w:right w:val="single" w:sz="4" w:space="0" w:color="auto"/>
            </w:tcBorders>
            <w:noWrap/>
            <w:vAlign w:val="center"/>
            <w:hideMark/>
          </w:tcPr>
          <w:p w14:paraId="53877674"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114</w:t>
            </w:r>
          </w:p>
        </w:tc>
        <w:tc>
          <w:tcPr>
            <w:tcW w:w="1272" w:type="dxa"/>
            <w:tcBorders>
              <w:top w:val="nil"/>
              <w:left w:val="nil"/>
              <w:bottom w:val="single" w:sz="4" w:space="0" w:color="auto"/>
              <w:right w:val="single" w:sz="4" w:space="0" w:color="auto"/>
            </w:tcBorders>
            <w:noWrap/>
            <w:vAlign w:val="center"/>
            <w:hideMark/>
          </w:tcPr>
          <w:p w14:paraId="0ED81E41"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179</w:t>
            </w:r>
          </w:p>
        </w:tc>
        <w:tc>
          <w:tcPr>
            <w:tcW w:w="1272" w:type="dxa"/>
            <w:tcBorders>
              <w:top w:val="nil"/>
              <w:left w:val="nil"/>
              <w:bottom w:val="single" w:sz="4" w:space="0" w:color="auto"/>
              <w:right w:val="single" w:sz="4" w:space="0" w:color="auto"/>
            </w:tcBorders>
            <w:noWrap/>
            <w:vAlign w:val="center"/>
            <w:hideMark/>
          </w:tcPr>
          <w:p w14:paraId="140D5C7D"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170</w:t>
            </w:r>
          </w:p>
        </w:tc>
      </w:tr>
      <w:tr w:rsidR="009E5500" w:rsidRPr="009273DF" w14:paraId="2F06DC82"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5E90B10F"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Junio</w:t>
            </w:r>
          </w:p>
        </w:tc>
        <w:tc>
          <w:tcPr>
            <w:tcW w:w="1193" w:type="dxa"/>
            <w:tcBorders>
              <w:top w:val="nil"/>
              <w:left w:val="nil"/>
              <w:bottom w:val="single" w:sz="4" w:space="0" w:color="auto"/>
              <w:right w:val="single" w:sz="4" w:space="0" w:color="auto"/>
            </w:tcBorders>
            <w:noWrap/>
            <w:vAlign w:val="center"/>
            <w:hideMark/>
          </w:tcPr>
          <w:p w14:paraId="6FE575A5"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45.220</w:t>
            </w:r>
          </w:p>
        </w:tc>
        <w:tc>
          <w:tcPr>
            <w:tcW w:w="1193" w:type="dxa"/>
            <w:tcBorders>
              <w:top w:val="nil"/>
              <w:left w:val="nil"/>
              <w:bottom w:val="single" w:sz="4" w:space="0" w:color="auto"/>
              <w:right w:val="single" w:sz="4" w:space="0" w:color="auto"/>
            </w:tcBorders>
            <w:noWrap/>
            <w:vAlign w:val="center"/>
            <w:hideMark/>
          </w:tcPr>
          <w:p w14:paraId="50DF3C0B"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56.846</w:t>
            </w:r>
          </w:p>
        </w:tc>
        <w:tc>
          <w:tcPr>
            <w:tcW w:w="1444" w:type="dxa"/>
            <w:tcBorders>
              <w:top w:val="nil"/>
              <w:left w:val="nil"/>
              <w:bottom w:val="single" w:sz="4" w:space="0" w:color="auto"/>
              <w:right w:val="single" w:sz="4" w:space="0" w:color="auto"/>
            </w:tcBorders>
            <w:noWrap/>
            <w:vAlign w:val="center"/>
            <w:hideMark/>
          </w:tcPr>
          <w:p w14:paraId="1F0F4AA3"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56.504</w:t>
            </w:r>
          </w:p>
        </w:tc>
        <w:tc>
          <w:tcPr>
            <w:tcW w:w="1136" w:type="dxa"/>
            <w:tcBorders>
              <w:top w:val="nil"/>
              <w:left w:val="nil"/>
              <w:bottom w:val="single" w:sz="4" w:space="0" w:color="auto"/>
              <w:right w:val="single" w:sz="4" w:space="0" w:color="auto"/>
            </w:tcBorders>
            <w:noWrap/>
            <w:vAlign w:val="center"/>
            <w:hideMark/>
          </w:tcPr>
          <w:p w14:paraId="28AF247C"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182</w:t>
            </w:r>
          </w:p>
        </w:tc>
        <w:tc>
          <w:tcPr>
            <w:tcW w:w="1272" w:type="dxa"/>
            <w:tcBorders>
              <w:top w:val="nil"/>
              <w:left w:val="nil"/>
              <w:bottom w:val="single" w:sz="4" w:space="0" w:color="auto"/>
              <w:right w:val="single" w:sz="4" w:space="0" w:color="auto"/>
            </w:tcBorders>
            <w:noWrap/>
            <w:vAlign w:val="center"/>
            <w:hideMark/>
          </w:tcPr>
          <w:p w14:paraId="621777A5"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159</w:t>
            </w:r>
          </w:p>
        </w:tc>
        <w:tc>
          <w:tcPr>
            <w:tcW w:w="1272" w:type="dxa"/>
            <w:tcBorders>
              <w:top w:val="nil"/>
              <w:left w:val="nil"/>
              <w:bottom w:val="single" w:sz="4" w:space="0" w:color="auto"/>
              <w:right w:val="single" w:sz="4" w:space="0" w:color="auto"/>
            </w:tcBorders>
            <w:noWrap/>
            <w:vAlign w:val="center"/>
            <w:hideMark/>
          </w:tcPr>
          <w:p w14:paraId="3955E389"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193</w:t>
            </w:r>
          </w:p>
        </w:tc>
      </w:tr>
      <w:tr w:rsidR="009E5500" w:rsidRPr="009273DF" w14:paraId="6D3A2BE4"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3546239F"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Julio</w:t>
            </w:r>
          </w:p>
        </w:tc>
        <w:tc>
          <w:tcPr>
            <w:tcW w:w="1193" w:type="dxa"/>
            <w:tcBorders>
              <w:top w:val="nil"/>
              <w:left w:val="nil"/>
              <w:bottom w:val="single" w:sz="4" w:space="0" w:color="auto"/>
              <w:right w:val="single" w:sz="4" w:space="0" w:color="auto"/>
            </w:tcBorders>
            <w:noWrap/>
            <w:vAlign w:val="center"/>
            <w:hideMark/>
          </w:tcPr>
          <w:p w14:paraId="5ED14DAC"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68.029</w:t>
            </w:r>
          </w:p>
        </w:tc>
        <w:tc>
          <w:tcPr>
            <w:tcW w:w="1193" w:type="dxa"/>
            <w:tcBorders>
              <w:top w:val="nil"/>
              <w:left w:val="nil"/>
              <w:bottom w:val="single" w:sz="4" w:space="0" w:color="auto"/>
              <w:right w:val="single" w:sz="4" w:space="0" w:color="auto"/>
            </w:tcBorders>
            <w:noWrap/>
            <w:vAlign w:val="center"/>
            <w:hideMark/>
          </w:tcPr>
          <w:p w14:paraId="1E9DA131"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18.224</w:t>
            </w:r>
          </w:p>
        </w:tc>
        <w:tc>
          <w:tcPr>
            <w:tcW w:w="1444" w:type="dxa"/>
            <w:tcBorders>
              <w:top w:val="nil"/>
              <w:left w:val="nil"/>
              <w:bottom w:val="single" w:sz="4" w:space="0" w:color="auto"/>
              <w:right w:val="single" w:sz="4" w:space="0" w:color="auto"/>
            </w:tcBorders>
            <w:noWrap/>
            <w:vAlign w:val="center"/>
            <w:hideMark/>
          </w:tcPr>
          <w:p w14:paraId="203DA93F"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44.749</w:t>
            </w:r>
          </w:p>
        </w:tc>
        <w:tc>
          <w:tcPr>
            <w:tcW w:w="1136" w:type="dxa"/>
            <w:tcBorders>
              <w:top w:val="nil"/>
              <w:left w:val="nil"/>
              <w:bottom w:val="single" w:sz="4" w:space="0" w:color="auto"/>
              <w:right w:val="single" w:sz="4" w:space="0" w:color="auto"/>
            </w:tcBorders>
            <w:noWrap/>
            <w:vAlign w:val="center"/>
            <w:hideMark/>
          </w:tcPr>
          <w:p w14:paraId="7892A48F"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274</w:t>
            </w:r>
          </w:p>
        </w:tc>
        <w:tc>
          <w:tcPr>
            <w:tcW w:w="1272" w:type="dxa"/>
            <w:tcBorders>
              <w:top w:val="nil"/>
              <w:left w:val="nil"/>
              <w:bottom w:val="single" w:sz="4" w:space="0" w:color="auto"/>
              <w:right w:val="single" w:sz="4" w:space="0" w:color="auto"/>
            </w:tcBorders>
            <w:noWrap/>
            <w:vAlign w:val="center"/>
            <w:hideMark/>
          </w:tcPr>
          <w:p w14:paraId="2CBFF783"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51</w:t>
            </w:r>
          </w:p>
        </w:tc>
        <w:tc>
          <w:tcPr>
            <w:tcW w:w="1272" w:type="dxa"/>
            <w:tcBorders>
              <w:top w:val="nil"/>
              <w:left w:val="nil"/>
              <w:bottom w:val="single" w:sz="4" w:space="0" w:color="auto"/>
              <w:right w:val="single" w:sz="4" w:space="0" w:color="auto"/>
            </w:tcBorders>
            <w:noWrap/>
            <w:vAlign w:val="center"/>
            <w:hideMark/>
          </w:tcPr>
          <w:p w14:paraId="5B873647"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119</w:t>
            </w:r>
          </w:p>
        </w:tc>
      </w:tr>
      <w:tr w:rsidR="009E5500" w:rsidRPr="009273DF" w14:paraId="4A72A27F"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6BB2AB75"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Agosto</w:t>
            </w:r>
          </w:p>
        </w:tc>
        <w:tc>
          <w:tcPr>
            <w:tcW w:w="1193" w:type="dxa"/>
            <w:tcBorders>
              <w:top w:val="nil"/>
              <w:left w:val="nil"/>
              <w:bottom w:val="single" w:sz="4" w:space="0" w:color="auto"/>
              <w:right w:val="single" w:sz="4" w:space="0" w:color="auto"/>
            </w:tcBorders>
            <w:noWrap/>
            <w:vAlign w:val="center"/>
            <w:hideMark/>
          </w:tcPr>
          <w:p w14:paraId="40689B6B"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111.650</w:t>
            </w:r>
          </w:p>
        </w:tc>
        <w:tc>
          <w:tcPr>
            <w:tcW w:w="1193" w:type="dxa"/>
            <w:tcBorders>
              <w:top w:val="nil"/>
              <w:left w:val="nil"/>
              <w:bottom w:val="single" w:sz="4" w:space="0" w:color="auto"/>
              <w:right w:val="single" w:sz="4" w:space="0" w:color="auto"/>
            </w:tcBorders>
            <w:noWrap/>
            <w:vAlign w:val="center"/>
            <w:hideMark/>
          </w:tcPr>
          <w:p w14:paraId="081F31B7"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82.009</w:t>
            </w:r>
          </w:p>
        </w:tc>
        <w:tc>
          <w:tcPr>
            <w:tcW w:w="1444" w:type="dxa"/>
            <w:tcBorders>
              <w:top w:val="nil"/>
              <w:left w:val="nil"/>
              <w:bottom w:val="single" w:sz="4" w:space="0" w:color="auto"/>
              <w:right w:val="single" w:sz="4" w:space="0" w:color="auto"/>
            </w:tcBorders>
            <w:noWrap/>
            <w:vAlign w:val="center"/>
            <w:hideMark/>
          </w:tcPr>
          <w:p w14:paraId="2FC2E4CA"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72.906</w:t>
            </w:r>
          </w:p>
        </w:tc>
        <w:tc>
          <w:tcPr>
            <w:tcW w:w="1136" w:type="dxa"/>
            <w:tcBorders>
              <w:top w:val="nil"/>
              <w:left w:val="nil"/>
              <w:bottom w:val="single" w:sz="4" w:space="0" w:color="auto"/>
              <w:right w:val="single" w:sz="4" w:space="0" w:color="auto"/>
            </w:tcBorders>
            <w:noWrap/>
            <w:vAlign w:val="center"/>
            <w:hideMark/>
          </w:tcPr>
          <w:p w14:paraId="62CFF2C5"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450</w:t>
            </w:r>
          </w:p>
        </w:tc>
        <w:tc>
          <w:tcPr>
            <w:tcW w:w="1272" w:type="dxa"/>
            <w:tcBorders>
              <w:top w:val="nil"/>
              <w:left w:val="nil"/>
              <w:bottom w:val="single" w:sz="4" w:space="0" w:color="auto"/>
              <w:right w:val="single" w:sz="4" w:space="0" w:color="auto"/>
            </w:tcBorders>
            <w:noWrap/>
            <w:vAlign w:val="center"/>
            <w:hideMark/>
          </w:tcPr>
          <w:p w14:paraId="5EA16427"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229</w:t>
            </w:r>
          </w:p>
        </w:tc>
        <w:tc>
          <w:tcPr>
            <w:tcW w:w="1272" w:type="dxa"/>
            <w:tcBorders>
              <w:top w:val="nil"/>
              <w:left w:val="nil"/>
              <w:bottom w:val="single" w:sz="4" w:space="0" w:color="auto"/>
              <w:right w:val="single" w:sz="4" w:space="0" w:color="auto"/>
            </w:tcBorders>
            <w:noWrap/>
            <w:vAlign w:val="center"/>
            <w:hideMark/>
          </w:tcPr>
          <w:p w14:paraId="708C1E48"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194</w:t>
            </w:r>
          </w:p>
        </w:tc>
      </w:tr>
      <w:tr w:rsidR="009E5500" w:rsidRPr="009273DF" w14:paraId="73F85745"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2AD0C32C"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Septiembre</w:t>
            </w:r>
          </w:p>
        </w:tc>
        <w:tc>
          <w:tcPr>
            <w:tcW w:w="1193" w:type="dxa"/>
            <w:tcBorders>
              <w:top w:val="nil"/>
              <w:left w:val="nil"/>
              <w:bottom w:val="single" w:sz="4" w:space="0" w:color="auto"/>
              <w:right w:val="single" w:sz="4" w:space="0" w:color="auto"/>
            </w:tcBorders>
            <w:noWrap/>
            <w:vAlign w:val="center"/>
            <w:hideMark/>
          </w:tcPr>
          <w:p w14:paraId="25DC2B14"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58.465</w:t>
            </w:r>
          </w:p>
        </w:tc>
        <w:tc>
          <w:tcPr>
            <w:tcW w:w="1193" w:type="dxa"/>
            <w:tcBorders>
              <w:top w:val="nil"/>
              <w:left w:val="nil"/>
              <w:bottom w:val="single" w:sz="4" w:space="0" w:color="auto"/>
              <w:right w:val="single" w:sz="4" w:space="0" w:color="auto"/>
            </w:tcBorders>
            <w:noWrap/>
            <w:vAlign w:val="center"/>
            <w:hideMark/>
          </w:tcPr>
          <w:p w14:paraId="0A6D6BAC"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50.147</w:t>
            </w:r>
          </w:p>
        </w:tc>
        <w:tc>
          <w:tcPr>
            <w:tcW w:w="1444" w:type="dxa"/>
            <w:tcBorders>
              <w:top w:val="nil"/>
              <w:left w:val="nil"/>
              <w:bottom w:val="single" w:sz="4" w:space="0" w:color="auto"/>
              <w:right w:val="single" w:sz="4" w:space="0" w:color="auto"/>
            </w:tcBorders>
            <w:noWrap/>
            <w:vAlign w:val="center"/>
            <w:hideMark/>
          </w:tcPr>
          <w:p w14:paraId="22C84AF3"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70.096</w:t>
            </w:r>
          </w:p>
        </w:tc>
        <w:tc>
          <w:tcPr>
            <w:tcW w:w="1136" w:type="dxa"/>
            <w:tcBorders>
              <w:top w:val="nil"/>
              <w:left w:val="nil"/>
              <w:bottom w:val="single" w:sz="4" w:space="0" w:color="auto"/>
              <w:right w:val="single" w:sz="4" w:space="0" w:color="auto"/>
            </w:tcBorders>
            <w:noWrap/>
            <w:vAlign w:val="center"/>
            <w:hideMark/>
          </w:tcPr>
          <w:p w14:paraId="78F01F38"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236</w:t>
            </w:r>
          </w:p>
        </w:tc>
        <w:tc>
          <w:tcPr>
            <w:tcW w:w="1272" w:type="dxa"/>
            <w:tcBorders>
              <w:top w:val="nil"/>
              <w:left w:val="nil"/>
              <w:bottom w:val="single" w:sz="4" w:space="0" w:color="auto"/>
              <w:right w:val="single" w:sz="4" w:space="0" w:color="auto"/>
            </w:tcBorders>
            <w:noWrap/>
            <w:vAlign w:val="center"/>
            <w:hideMark/>
          </w:tcPr>
          <w:p w14:paraId="2EEAAA78"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140</w:t>
            </w:r>
          </w:p>
        </w:tc>
        <w:tc>
          <w:tcPr>
            <w:tcW w:w="1272" w:type="dxa"/>
            <w:tcBorders>
              <w:top w:val="nil"/>
              <w:left w:val="nil"/>
              <w:bottom w:val="single" w:sz="4" w:space="0" w:color="auto"/>
              <w:right w:val="single" w:sz="4" w:space="0" w:color="auto"/>
            </w:tcBorders>
            <w:noWrap/>
            <w:vAlign w:val="center"/>
            <w:hideMark/>
          </w:tcPr>
          <w:p w14:paraId="7B9A92A2"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187</w:t>
            </w:r>
          </w:p>
        </w:tc>
      </w:tr>
      <w:tr w:rsidR="009E5500" w:rsidRPr="009273DF" w14:paraId="3C1679A7"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1938ED2D"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Octubre</w:t>
            </w:r>
          </w:p>
        </w:tc>
        <w:tc>
          <w:tcPr>
            <w:tcW w:w="1193" w:type="dxa"/>
            <w:tcBorders>
              <w:top w:val="nil"/>
              <w:left w:val="nil"/>
              <w:bottom w:val="single" w:sz="4" w:space="0" w:color="auto"/>
              <w:right w:val="single" w:sz="4" w:space="0" w:color="auto"/>
            </w:tcBorders>
            <w:noWrap/>
            <w:vAlign w:val="center"/>
            <w:hideMark/>
          </w:tcPr>
          <w:p w14:paraId="37EF9B9C"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27.401</w:t>
            </w:r>
          </w:p>
        </w:tc>
        <w:tc>
          <w:tcPr>
            <w:tcW w:w="1193" w:type="dxa"/>
            <w:tcBorders>
              <w:top w:val="nil"/>
              <w:left w:val="nil"/>
              <w:bottom w:val="single" w:sz="4" w:space="0" w:color="auto"/>
              <w:right w:val="single" w:sz="4" w:space="0" w:color="auto"/>
            </w:tcBorders>
            <w:noWrap/>
            <w:vAlign w:val="center"/>
            <w:hideMark/>
          </w:tcPr>
          <w:p w14:paraId="7E31755A" w14:textId="5AEB5EFE" w:rsidR="009E5500" w:rsidRPr="009273DF" w:rsidRDefault="00B216FB" w:rsidP="009273DF">
            <w:pPr>
              <w:spacing w:after="240"/>
              <w:jc w:val="center"/>
              <w:rPr>
                <w:rFonts w:ascii="Verdana" w:hAnsi="Verdana"/>
                <w:sz w:val="22"/>
                <w:szCs w:val="22"/>
              </w:rPr>
            </w:pPr>
            <w:r w:rsidRPr="009273DF">
              <w:rPr>
                <w:rFonts w:ascii="Verdana" w:hAnsi="Verdana"/>
                <w:sz w:val="22"/>
                <w:szCs w:val="22"/>
              </w:rPr>
              <w:t>12.000</w:t>
            </w:r>
          </w:p>
        </w:tc>
        <w:tc>
          <w:tcPr>
            <w:tcW w:w="1444" w:type="dxa"/>
            <w:tcBorders>
              <w:top w:val="nil"/>
              <w:left w:val="nil"/>
              <w:bottom w:val="single" w:sz="4" w:space="0" w:color="auto"/>
              <w:right w:val="single" w:sz="4" w:space="0" w:color="auto"/>
            </w:tcBorders>
            <w:noWrap/>
            <w:vAlign w:val="center"/>
            <w:hideMark/>
          </w:tcPr>
          <w:p w14:paraId="4A6FFB0D"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65.423</w:t>
            </w:r>
          </w:p>
        </w:tc>
        <w:tc>
          <w:tcPr>
            <w:tcW w:w="1136" w:type="dxa"/>
            <w:tcBorders>
              <w:top w:val="nil"/>
              <w:left w:val="nil"/>
              <w:bottom w:val="single" w:sz="4" w:space="0" w:color="auto"/>
              <w:right w:val="single" w:sz="4" w:space="0" w:color="auto"/>
            </w:tcBorders>
            <w:noWrap/>
            <w:vAlign w:val="center"/>
            <w:hideMark/>
          </w:tcPr>
          <w:p w14:paraId="44FEF737"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110</w:t>
            </w:r>
          </w:p>
        </w:tc>
        <w:tc>
          <w:tcPr>
            <w:tcW w:w="1272" w:type="dxa"/>
            <w:tcBorders>
              <w:top w:val="nil"/>
              <w:left w:val="nil"/>
              <w:bottom w:val="single" w:sz="4" w:space="0" w:color="auto"/>
              <w:right w:val="single" w:sz="4" w:space="0" w:color="auto"/>
            </w:tcBorders>
            <w:noWrap/>
            <w:vAlign w:val="center"/>
            <w:hideMark/>
          </w:tcPr>
          <w:p w14:paraId="045EDC7D" w14:textId="7F728735" w:rsidR="009E5500" w:rsidRPr="009273DF" w:rsidRDefault="001C0B73" w:rsidP="009273DF">
            <w:pPr>
              <w:spacing w:after="240"/>
              <w:jc w:val="center"/>
              <w:rPr>
                <w:rFonts w:ascii="Verdana" w:hAnsi="Verdana"/>
                <w:sz w:val="22"/>
                <w:szCs w:val="22"/>
              </w:rPr>
            </w:pPr>
            <w:r w:rsidRPr="009273DF">
              <w:rPr>
                <w:rFonts w:ascii="Verdana" w:hAnsi="Verdana"/>
                <w:sz w:val="22"/>
                <w:szCs w:val="22"/>
              </w:rPr>
              <w:t>33,</w:t>
            </w:r>
            <w:r w:rsidR="00A65410" w:rsidRPr="009273DF">
              <w:rPr>
                <w:rFonts w:ascii="Verdana" w:hAnsi="Verdana"/>
                <w:sz w:val="22"/>
                <w:szCs w:val="22"/>
              </w:rPr>
              <w:t>55</w:t>
            </w:r>
          </w:p>
        </w:tc>
        <w:tc>
          <w:tcPr>
            <w:tcW w:w="1272" w:type="dxa"/>
            <w:tcBorders>
              <w:top w:val="nil"/>
              <w:left w:val="nil"/>
              <w:bottom w:val="single" w:sz="4" w:space="0" w:color="auto"/>
              <w:right w:val="single" w:sz="4" w:space="0" w:color="auto"/>
            </w:tcBorders>
            <w:noWrap/>
            <w:vAlign w:val="center"/>
            <w:hideMark/>
          </w:tcPr>
          <w:p w14:paraId="463D6347" w14:textId="5391FBE6" w:rsidR="009E5500" w:rsidRPr="009273DF" w:rsidRDefault="00A65410" w:rsidP="009273DF">
            <w:pPr>
              <w:spacing w:after="240"/>
              <w:jc w:val="center"/>
              <w:rPr>
                <w:rFonts w:ascii="Verdana" w:hAnsi="Verdana"/>
                <w:sz w:val="22"/>
                <w:szCs w:val="22"/>
              </w:rPr>
            </w:pPr>
            <w:r w:rsidRPr="009273DF">
              <w:rPr>
                <w:rFonts w:ascii="Verdana" w:hAnsi="Verdana"/>
                <w:sz w:val="22"/>
                <w:szCs w:val="22"/>
              </w:rPr>
              <w:t>199</w:t>
            </w:r>
          </w:p>
        </w:tc>
      </w:tr>
      <w:tr w:rsidR="009E5500" w:rsidRPr="009273DF" w14:paraId="3534F2C3"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4545D3DC"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Noviembre</w:t>
            </w:r>
          </w:p>
        </w:tc>
        <w:tc>
          <w:tcPr>
            <w:tcW w:w="1193" w:type="dxa"/>
            <w:tcBorders>
              <w:top w:val="nil"/>
              <w:left w:val="nil"/>
              <w:bottom w:val="single" w:sz="4" w:space="0" w:color="auto"/>
              <w:right w:val="single" w:sz="4" w:space="0" w:color="auto"/>
            </w:tcBorders>
            <w:noWrap/>
            <w:vAlign w:val="center"/>
            <w:hideMark/>
          </w:tcPr>
          <w:p w14:paraId="22DD70BF"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30.670</w:t>
            </w:r>
          </w:p>
        </w:tc>
        <w:tc>
          <w:tcPr>
            <w:tcW w:w="1193" w:type="dxa"/>
            <w:tcBorders>
              <w:top w:val="nil"/>
              <w:left w:val="nil"/>
              <w:bottom w:val="single" w:sz="4" w:space="0" w:color="auto"/>
              <w:right w:val="single" w:sz="4" w:space="0" w:color="auto"/>
            </w:tcBorders>
            <w:noWrap/>
            <w:vAlign w:val="center"/>
            <w:hideMark/>
          </w:tcPr>
          <w:p w14:paraId="243B105A" w14:textId="1DC0C6BB" w:rsidR="009E5500" w:rsidRPr="009273DF" w:rsidRDefault="001C0B73" w:rsidP="009273DF">
            <w:pPr>
              <w:spacing w:after="240"/>
              <w:jc w:val="center"/>
              <w:rPr>
                <w:rFonts w:ascii="Verdana" w:hAnsi="Verdana"/>
                <w:sz w:val="22"/>
                <w:szCs w:val="22"/>
              </w:rPr>
            </w:pPr>
            <w:r w:rsidRPr="009273DF">
              <w:rPr>
                <w:rFonts w:ascii="Verdana" w:hAnsi="Verdana"/>
                <w:sz w:val="22"/>
                <w:szCs w:val="22"/>
              </w:rPr>
              <w:t>32.00</w:t>
            </w:r>
            <w:r w:rsidR="009E5500" w:rsidRPr="009273DF">
              <w:rPr>
                <w:rFonts w:ascii="Verdana" w:hAnsi="Verdana"/>
                <w:sz w:val="22"/>
                <w:szCs w:val="22"/>
              </w:rPr>
              <w:t>0</w:t>
            </w:r>
          </w:p>
        </w:tc>
        <w:tc>
          <w:tcPr>
            <w:tcW w:w="1444" w:type="dxa"/>
            <w:tcBorders>
              <w:top w:val="nil"/>
              <w:left w:val="nil"/>
              <w:bottom w:val="single" w:sz="4" w:space="0" w:color="auto"/>
              <w:right w:val="single" w:sz="4" w:space="0" w:color="auto"/>
            </w:tcBorders>
            <w:noWrap/>
            <w:vAlign w:val="center"/>
            <w:hideMark/>
          </w:tcPr>
          <w:p w14:paraId="08EF12AF" w14:textId="4014E1D6" w:rsidR="009E5500" w:rsidRPr="009273DF" w:rsidRDefault="001C0B73" w:rsidP="009273DF">
            <w:pPr>
              <w:spacing w:after="240"/>
              <w:jc w:val="center"/>
              <w:rPr>
                <w:rFonts w:ascii="Verdana" w:hAnsi="Verdana"/>
                <w:sz w:val="22"/>
                <w:szCs w:val="22"/>
              </w:rPr>
            </w:pPr>
            <w:r w:rsidRPr="009273DF">
              <w:rPr>
                <w:rFonts w:ascii="Verdana" w:hAnsi="Verdana"/>
                <w:sz w:val="22"/>
                <w:szCs w:val="22"/>
              </w:rPr>
              <w:t>74</w:t>
            </w:r>
            <w:r w:rsidR="003048D7" w:rsidRPr="009273DF">
              <w:rPr>
                <w:rFonts w:ascii="Verdana" w:hAnsi="Verdana"/>
                <w:sz w:val="22"/>
                <w:szCs w:val="22"/>
              </w:rPr>
              <w:t>.0</w:t>
            </w:r>
            <w:r w:rsidRPr="009273DF">
              <w:rPr>
                <w:rFonts w:ascii="Verdana" w:hAnsi="Verdana"/>
                <w:sz w:val="22"/>
                <w:szCs w:val="22"/>
              </w:rPr>
              <w:t>14</w:t>
            </w:r>
          </w:p>
        </w:tc>
        <w:tc>
          <w:tcPr>
            <w:tcW w:w="1136" w:type="dxa"/>
            <w:tcBorders>
              <w:top w:val="nil"/>
              <w:left w:val="nil"/>
              <w:bottom w:val="single" w:sz="4" w:space="0" w:color="auto"/>
              <w:right w:val="single" w:sz="4" w:space="0" w:color="auto"/>
            </w:tcBorders>
            <w:noWrap/>
            <w:vAlign w:val="center"/>
            <w:hideMark/>
          </w:tcPr>
          <w:p w14:paraId="56AC69B6"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124</w:t>
            </w:r>
          </w:p>
        </w:tc>
        <w:tc>
          <w:tcPr>
            <w:tcW w:w="1272" w:type="dxa"/>
            <w:tcBorders>
              <w:top w:val="nil"/>
              <w:left w:val="nil"/>
              <w:bottom w:val="single" w:sz="4" w:space="0" w:color="auto"/>
              <w:right w:val="single" w:sz="4" w:space="0" w:color="auto"/>
            </w:tcBorders>
            <w:noWrap/>
            <w:vAlign w:val="center"/>
            <w:hideMark/>
          </w:tcPr>
          <w:p w14:paraId="2F60566A" w14:textId="5D4F90B0" w:rsidR="009E5500" w:rsidRPr="009273DF" w:rsidRDefault="00EF5746" w:rsidP="009273DF">
            <w:pPr>
              <w:spacing w:after="240"/>
              <w:jc w:val="center"/>
              <w:rPr>
                <w:rFonts w:ascii="Verdana" w:hAnsi="Verdana"/>
                <w:sz w:val="22"/>
                <w:szCs w:val="22"/>
              </w:rPr>
            </w:pPr>
            <w:r w:rsidRPr="009273DF">
              <w:rPr>
                <w:rFonts w:ascii="Verdana" w:hAnsi="Verdana"/>
                <w:sz w:val="22"/>
                <w:szCs w:val="22"/>
              </w:rPr>
              <w:t>89</w:t>
            </w:r>
          </w:p>
        </w:tc>
        <w:tc>
          <w:tcPr>
            <w:tcW w:w="1272" w:type="dxa"/>
            <w:tcBorders>
              <w:top w:val="nil"/>
              <w:left w:val="nil"/>
              <w:bottom w:val="single" w:sz="4" w:space="0" w:color="auto"/>
              <w:right w:val="single" w:sz="4" w:space="0" w:color="auto"/>
            </w:tcBorders>
            <w:noWrap/>
            <w:vAlign w:val="center"/>
            <w:hideMark/>
          </w:tcPr>
          <w:p w14:paraId="1DDFFE8C" w14:textId="7CA7FA60" w:rsidR="009E5500" w:rsidRPr="009273DF" w:rsidRDefault="00EF5746" w:rsidP="009273DF">
            <w:pPr>
              <w:spacing w:after="240"/>
              <w:jc w:val="center"/>
              <w:rPr>
                <w:rFonts w:ascii="Verdana" w:hAnsi="Verdana"/>
                <w:sz w:val="22"/>
                <w:szCs w:val="22"/>
              </w:rPr>
            </w:pPr>
            <w:r w:rsidRPr="009273DF">
              <w:rPr>
                <w:rFonts w:ascii="Verdana" w:hAnsi="Verdana"/>
                <w:sz w:val="22"/>
                <w:szCs w:val="22"/>
              </w:rPr>
              <w:t>225</w:t>
            </w:r>
            <w:r w:rsidR="00FA5D05" w:rsidRPr="009273DF">
              <w:rPr>
                <w:rFonts w:ascii="Verdana" w:hAnsi="Verdana"/>
                <w:sz w:val="22"/>
                <w:szCs w:val="22"/>
              </w:rPr>
              <w:t>,42</w:t>
            </w:r>
          </w:p>
        </w:tc>
      </w:tr>
      <w:tr w:rsidR="009E5500" w:rsidRPr="009273DF" w14:paraId="6EC824C1"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C5D9F1"/>
            <w:noWrap/>
            <w:vAlign w:val="center"/>
            <w:hideMark/>
          </w:tcPr>
          <w:p w14:paraId="4B51FBA1" w14:textId="77777777" w:rsidR="009E5500" w:rsidRPr="009273DF" w:rsidRDefault="009E5500" w:rsidP="009273DF">
            <w:pPr>
              <w:spacing w:after="240"/>
              <w:rPr>
                <w:rFonts w:ascii="Verdana" w:hAnsi="Verdana"/>
                <w:b/>
                <w:bCs/>
                <w:sz w:val="22"/>
                <w:szCs w:val="22"/>
              </w:rPr>
            </w:pPr>
            <w:r w:rsidRPr="009273DF">
              <w:rPr>
                <w:rFonts w:ascii="Verdana" w:hAnsi="Verdana"/>
                <w:b/>
                <w:bCs/>
                <w:sz w:val="22"/>
                <w:szCs w:val="22"/>
              </w:rPr>
              <w:t>Diciembre</w:t>
            </w:r>
          </w:p>
        </w:tc>
        <w:tc>
          <w:tcPr>
            <w:tcW w:w="1193" w:type="dxa"/>
            <w:tcBorders>
              <w:top w:val="nil"/>
              <w:left w:val="nil"/>
              <w:bottom w:val="single" w:sz="4" w:space="0" w:color="auto"/>
              <w:right w:val="single" w:sz="4" w:space="0" w:color="auto"/>
            </w:tcBorders>
            <w:noWrap/>
            <w:vAlign w:val="center"/>
            <w:hideMark/>
          </w:tcPr>
          <w:p w14:paraId="232F32B2"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28.190</w:t>
            </w:r>
          </w:p>
        </w:tc>
        <w:tc>
          <w:tcPr>
            <w:tcW w:w="1193" w:type="dxa"/>
            <w:tcBorders>
              <w:top w:val="nil"/>
              <w:left w:val="nil"/>
              <w:bottom w:val="single" w:sz="4" w:space="0" w:color="auto"/>
              <w:right w:val="single" w:sz="4" w:space="0" w:color="auto"/>
            </w:tcBorders>
            <w:noWrap/>
            <w:vAlign w:val="center"/>
            <w:hideMark/>
          </w:tcPr>
          <w:p w14:paraId="64B89D05" w14:textId="5992F7D4" w:rsidR="009E5500" w:rsidRPr="009273DF" w:rsidRDefault="00EF5746" w:rsidP="009273DF">
            <w:pPr>
              <w:spacing w:after="240"/>
              <w:jc w:val="center"/>
              <w:rPr>
                <w:rFonts w:ascii="Verdana" w:hAnsi="Verdana"/>
                <w:sz w:val="22"/>
                <w:szCs w:val="22"/>
              </w:rPr>
            </w:pPr>
            <w:r w:rsidRPr="009273DF">
              <w:rPr>
                <w:rFonts w:ascii="Verdana" w:hAnsi="Verdana"/>
                <w:sz w:val="22"/>
                <w:szCs w:val="22"/>
              </w:rPr>
              <w:t>18.000</w:t>
            </w:r>
          </w:p>
        </w:tc>
        <w:tc>
          <w:tcPr>
            <w:tcW w:w="1444" w:type="dxa"/>
            <w:tcBorders>
              <w:top w:val="nil"/>
              <w:left w:val="nil"/>
              <w:bottom w:val="single" w:sz="4" w:space="0" w:color="auto"/>
              <w:right w:val="single" w:sz="4" w:space="0" w:color="auto"/>
            </w:tcBorders>
            <w:noWrap/>
            <w:vAlign w:val="center"/>
            <w:hideMark/>
          </w:tcPr>
          <w:p w14:paraId="196CB82A" w14:textId="75CA5237" w:rsidR="009E5500" w:rsidRPr="009273DF" w:rsidRDefault="00C82247" w:rsidP="009273DF">
            <w:pPr>
              <w:spacing w:after="240"/>
              <w:jc w:val="center"/>
              <w:rPr>
                <w:rFonts w:ascii="Verdana" w:hAnsi="Verdana"/>
                <w:sz w:val="22"/>
                <w:szCs w:val="22"/>
              </w:rPr>
            </w:pPr>
            <w:r w:rsidRPr="009273DF">
              <w:rPr>
                <w:rFonts w:ascii="Verdana" w:hAnsi="Verdana"/>
                <w:sz w:val="22"/>
                <w:szCs w:val="22"/>
              </w:rPr>
              <w:t>5</w:t>
            </w:r>
            <w:r w:rsidR="003048D7" w:rsidRPr="009273DF">
              <w:rPr>
                <w:rFonts w:ascii="Verdana" w:hAnsi="Verdana"/>
                <w:sz w:val="22"/>
                <w:szCs w:val="22"/>
              </w:rPr>
              <w:t>4.</w:t>
            </w:r>
            <w:r w:rsidRPr="009273DF">
              <w:rPr>
                <w:rFonts w:ascii="Verdana" w:hAnsi="Verdana"/>
                <w:sz w:val="22"/>
                <w:szCs w:val="22"/>
              </w:rPr>
              <w:t>361</w:t>
            </w:r>
            <w:r w:rsidR="003048D7" w:rsidRPr="009273DF">
              <w:rPr>
                <w:rFonts w:ascii="Verdana" w:hAnsi="Verdana"/>
                <w:sz w:val="22"/>
                <w:szCs w:val="22"/>
              </w:rPr>
              <w:t>0</w:t>
            </w:r>
          </w:p>
        </w:tc>
        <w:tc>
          <w:tcPr>
            <w:tcW w:w="1136" w:type="dxa"/>
            <w:tcBorders>
              <w:top w:val="nil"/>
              <w:left w:val="nil"/>
              <w:bottom w:val="single" w:sz="4" w:space="0" w:color="auto"/>
              <w:right w:val="single" w:sz="4" w:space="0" w:color="auto"/>
            </w:tcBorders>
            <w:noWrap/>
            <w:vAlign w:val="center"/>
            <w:hideMark/>
          </w:tcPr>
          <w:p w14:paraId="7AE1D395"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114</w:t>
            </w:r>
          </w:p>
        </w:tc>
        <w:tc>
          <w:tcPr>
            <w:tcW w:w="1272" w:type="dxa"/>
            <w:tcBorders>
              <w:top w:val="nil"/>
              <w:left w:val="nil"/>
              <w:bottom w:val="single" w:sz="4" w:space="0" w:color="auto"/>
              <w:right w:val="single" w:sz="4" w:space="0" w:color="auto"/>
            </w:tcBorders>
            <w:noWrap/>
            <w:vAlign w:val="center"/>
            <w:hideMark/>
          </w:tcPr>
          <w:p w14:paraId="447F0167" w14:textId="77777777" w:rsidR="009E5500" w:rsidRPr="009273DF" w:rsidRDefault="009E5500" w:rsidP="009273DF">
            <w:pPr>
              <w:spacing w:after="240"/>
              <w:jc w:val="center"/>
              <w:rPr>
                <w:rFonts w:ascii="Verdana" w:hAnsi="Verdana"/>
                <w:sz w:val="22"/>
                <w:szCs w:val="22"/>
              </w:rPr>
            </w:pPr>
            <w:r w:rsidRPr="009273DF">
              <w:rPr>
                <w:rFonts w:ascii="Verdana" w:hAnsi="Verdana"/>
                <w:sz w:val="22"/>
                <w:szCs w:val="22"/>
              </w:rPr>
              <w:t>197</w:t>
            </w:r>
          </w:p>
        </w:tc>
        <w:tc>
          <w:tcPr>
            <w:tcW w:w="1272" w:type="dxa"/>
            <w:tcBorders>
              <w:top w:val="nil"/>
              <w:left w:val="nil"/>
              <w:bottom w:val="single" w:sz="4" w:space="0" w:color="auto"/>
              <w:right w:val="single" w:sz="4" w:space="0" w:color="auto"/>
            </w:tcBorders>
            <w:noWrap/>
            <w:vAlign w:val="center"/>
            <w:hideMark/>
          </w:tcPr>
          <w:p w14:paraId="57659313" w14:textId="5A26C27E" w:rsidR="009E5500" w:rsidRPr="009273DF" w:rsidRDefault="00775E12" w:rsidP="009273DF">
            <w:pPr>
              <w:spacing w:after="240"/>
              <w:jc w:val="center"/>
              <w:rPr>
                <w:rFonts w:ascii="Verdana" w:hAnsi="Verdana"/>
                <w:sz w:val="22"/>
                <w:szCs w:val="22"/>
              </w:rPr>
            </w:pPr>
            <w:r w:rsidRPr="009273DF">
              <w:rPr>
                <w:rFonts w:ascii="Verdana" w:hAnsi="Verdana"/>
                <w:sz w:val="22"/>
                <w:szCs w:val="22"/>
              </w:rPr>
              <w:t>134,31</w:t>
            </w:r>
          </w:p>
        </w:tc>
      </w:tr>
      <w:tr w:rsidR="009E5500" w:rsidRPr="009273DF" w14:paraId="5D15F95A" w14:textId="77777777" w:rsidTr="00CA2B97">
        <w:trPr>
          <w:trHeight w:val="300"/>
          <w:jc w:val="center"/>
        </w:trPr>
        <w:tc>
          <w:tcPr>
            <w:tcW w:w="1552" w:type="dxa"/>
            <w:tcBorders>
              <w:top w:val="nil"/>
              <w:left w:val="single" w:sz="4" w:space="0" w:color="auto"/>
              <w:bottom w:val="single" w:sz="4" w:space="0" w:color="auto"/>
              <w:right w:val="single" w:sz="4" w:space="0" w:color="auto"/>
            </w:tcBorders>
            <w:shd w:val="clear" w:color="auto" w:fill="538DD5"/>
            <w:noWrap/>
            <w:vAlign w:val="center"/>
            <w:hideMark/>
          </w:tcPr>
          <w:p w14:paraId="0F36ECB0" w14:textId="77777777" w:rsidR="009E5500" w:rsidRPr="00CA2B97" w:rsidRDefault="009E5500" w:rsidP="00CA2B97">
            <w:pPr>
              <w:spacing w:after="240"/>
              <w:jc w:val="center"/>
              <w:rPr>
                <w:rFonts w:ascii="Verdana" w:hAnsi="Verdana"/>
                <w:b/>
                <w:bCs/>
                <w:sz w:val="22"/>
                <w:szCs w:val="22"/>
              </w:rPr>
            </w:pPr>
            <w:proofErr w:type="gramStart"/>
            <w:r w:rsidRPr="00CA2B97">
              <w:rPr>
                <w:rFonts w:ascii="Verdana" w:hAnsi="Verdana"/>
                <w:b/>
                <w:bCs/>
                <w:sz w:val="22"/>
                <w:szCs w:val="22"/>
              </w:rPr>
              <w:t>Total</w:t>
            </w:r>
            <w:proofErr w:type="gramEnd"/>
            <w:r w:rsidRPr="00CA2B97">
              <w:rPr>
                <w:rFonts w:ascii="Verdana" w:hAnsi="Verdana"/>
                <w:b/>
                <w:bCs/>
                <w:sz w:val="22"/>
                <w:szCs w:val="22"/>
              </w:rPr>
              <w:t xml:space="preserve"> año</w:t>
            </w:r>
          </w:p>
        </w:tc>
        <w:tc>
          <w:tcPr>
            <w:tcW w:w="1193" w:type="dxa"/>
            <w:tcBorders>
              <w:top w:val="nil"/>
              <w:left w:val="nil"/>
              <w:bottom w:val="single" w:sz="4" w:space="0" w:color="auto"/>
              <w:right w:val="single" w:sz="4" w:space="0" w:color="auto"/>
            </w:tcBorders>
            <w:shd w:val="clear" w:color="auto" w:fill="538DD5"/>
            <w:noWrap/>
            <w:vAlign w:val="center"/>
            <w:hideMark/>
          </w:tcPr>
          <w:p w14:paraId="4922D70E" w14:textId="77777777" w:rsidR="009E5500" w:rsidRPr="00CA2B97" w:rsidRDefault="009E5500" w:rsidP="009273DF">
            <w:pPr>
              <w:spacing w:after="240"/>
              <w:jc w:val="center"/>
              <w:rPr>
                <w:rFonts w:ascii="Verdana" w:hAnsi="Verdana"/>
                <w:b/>
                <w:bCs/>
                <w:sz w:val="22"/>
                <w:szCs w:val="22"/>
              </w:rPr>
            </w:pPr>
            <w:r w:rsidRPr="00CA2B97">
              <w:rPr>
                <w:rFonts w:ascii="Verdana" w:hAnsi="Verdana"/>
                <w:b/>
                <w:bCs/>
                <w:sz w:val="22"/>
                <w:szCs w:val="22"/>
              </w:rPr>
              <w:t>537.823</w:t>
            </w:r>
          </w:p>
        </w:tc>
        <w:tc>
          <w:tcPr>
            <w:tcW w:w="1193" w:type="dxa"/>
            <w:tcBorders>
              <w:top w:val="nil"/>
              <w:left w:val="nil"/>
              <w:bottom w:val="single" w:sz="4" w:space="0" w:color="auto"/>
              <w:right w:val="single" w:sz="4" w:space="0" w:color="auto"/>
            </w:tcBorders>
            <w:shd w:val="clear" w:color="auto" w:fill="538DD5"/>
            <w:noWrap/>
            <w:vAlign w:val="center"/>
            <w:hideMark/>
          </w:tcPr>
          <w:p w14:paraId="58A119FD" w14:textId="750E35E6" w:rsidR="009E5500" w:rsidRPr="00CA2B97" w:rsidRDefault="009E5500" w:rsidP="009273DF">
            <w:pPr>
              <w:spacing w:after="240"/>
              <w:jc w:val="center"/>
              <w:rPr>
                <w:rFonts w:ascii="Verdana" w:hAnsi="Verdana"/>
                <w:b/>
                <w:bCs/>
                <w:sz w:val="22"/>
                <w:szCs w:val="22"/>
              </w:rPr>
            </w:pPr>
            <w:r w:rsidRPr="00CA2B97">
              <w:rPr>
                <w:rFonts w:ascii="Verdana" w:hAnsi="Verdana"/>
                <w:b/>
                <w:bCs/>
                <w:sz w:val="22"/>
                <w:szCs w:val="22"/>
              </w:rPr>
              <w:t>5</w:t>
            </w:r>
            <w:r w:rsidR="00DD594A" w:rsidRPr="00CA2B97">
              <w:rPr>
                <w:rFonts w:ascii="Verdana" w:hAnsi="Verdana"/>
                <w:b/>
                <w:bCs/>
                <w:sz w:val="22"/>
                <w:szCs w:val="22"/>
              </w:rPr>
              <w:t>81</w:t>
            </w:r>
            <w:r w:rsidRPr="00CA2B97">
              <w:rPr>
                <w:rFonts w:ascii="Verdana" w:hAnsi="Verdana"/>
                <w:b/>
                <w:bCs/>
                <w:sz w:val="22"/>
                <w:szCs w:val="22"/>
              </w:rPr>
              <w:t>.</w:t>
            </w:r>
            <w:r w:rsidR="00BC6185" w:rsidRPr="00CA2B97">
              <w:rPr>
                <w:rFonts w:ascii="Verdana" w:hAnsi="Verdana"/>
                <w:b/>
                <w:bCs/>
                <w:sz w:val="22"/>
                <w:szCs w:val="22"/>
              </w:rPr>
              <w:t>036</w:t>
            </w:r>
          </w:p>
        </w:tc>
        <w:tc>
          <w:tcPr>
            <w:tcW w:w="1444" w:type="dxa"/>
            <w:tcBorders>
              <w:top w:val="nil"/>
              <w:left w:val="nil"/>
              <w:bottom w:val="single" w:sz="4" w:space="0" w:color="auto"/>
              <w:right w:val="single" w:sz="4" w:space="0" w:color="auto"/>
            </w:tcBorders>
            <w:shd w:val="clear" w:color="auto" w:fill="538DD5"/>
            <w:noWrap/>
            <w:vAlign w:val="center"/>
            <w:hideMark/>
          </w:tcPr>
          <w:p w14:paraId="376ED9F3" w14:textId="6EA75302" w:rsidR="009E5500" w:rsidRPr="00CA2B97" w:rsidRDefault="00775E12" w:rsidP="009273DF">
            <w:pPr>
              <w:spacing w:after="240"/>
              <w:jc w:val="center"/>
              <w:rPr>
                <w:rFonts w:ascii="Verdana" w:hAnsi="Verdana"/>
                <w:b/>
                <w:bCs/>
                <w:sz w:val="22"/>
                <w:szCs w:val="22"/>
              </w:rPr>
            </w:pPr>
            <w:r w:rsidRPr="00CA2B97">
              <w:rPr>
                <w:rFonts w:ascii="Verdana" w:hAnsi="Verdana"/>
                <w:b/>
                <w:bCs/>
                <w:sz w:val="22"/>
                <w:szCs w:val="22"/>
              </w:rPr>
              <w:t>5</w:t>
            </w:r>
            <w:r w:rsidR="00BC6185" w:rsidRPr="00CA2B97">
              <w:rPr>
                <w:rFonts w:ascii="Verdana" w:hAnsi="Verdana"/>
                <w:b/>
                <w:bCs/>
                <w:sz w:val="22"/>
                <w:szCs w:val="22"/>
              </w:rPr>
              <w:t>9</w:t>
            </w:r>
            <w:r w:rsidRPr="00CA2B97">
              <w:rPr>
                <w:rFonts w:ascii="Verdana" w:hAnsi="Verdana"/>
                <w:b/>
                <w:bCs/>
                <w:sz w:val="22"/>
                <w:szCs w:val="22"/>
              </w:rPr>
              <w:t>4.</w:t>
            </w:r>
            <w:r w:rsidR="00BC6185" w:rsidRPr="00CA2B97">
              <w:rPr>
                <w:rFonts w:ascii="Verdana" w:hAnsi="Verdana"/>
                <w:b/>
                <w:bCs/>
                <w:sz w:val="22"/>
                <w:szCs w:val="22"/>
              </w:rPr>
              <w:t>442</w:t>
            </w:r>
            <w:r w:rsidRPr="00CA2B97">
              <w:rPr>
                <w:rFonts w:ascii="Verdana" w:hAnsi="Verdana"/>
                <w:b/>
                <w:bCs/>
                <w:sz w:val="22"/>
                <w:szCs w:val="22"/>
              </w:rPr>
              <w:t>0</w:t>
            </w:r>
          </w:p>
        </w:tc>
        <w:tc>
          <w:tcPr>
            <w:tcW w:w="1136" w:type="dxa"/>
            <w:tcBorders>
              <w:top w:val="nil"/>
              <w:left w:val="nil"/>
              <w:bottom w:val="single" w:sz="4" w:space="0" w:color="auto"/>
              <w:right w:val="single" w:sz="4" w:space="0" w:color="auto"/>
            </w:tcBorders>
            <w:shd w:val="clear" w:color="auto" w:fill="538DD5"/>
            <w:noWrap/>
            <w:vAlign w:val="center"/>
            <w:hideMark/>
          </w:tcPr>
          <w:p w14:paraId="32AC0D5B" w14:textId="1E8836B4" w:rsidR="00524B31" w:rsidRPr="00CA2B97" w:rsidRDefault="009E5500" w:rsidP="009273DF">
            <w:pPr>
              <w:spacing w:after="240"/>
              <w:jc w:val="center"/>
              <w:rPr>
                <w:rFonts w:ascii="Verdana" w:hAnsi="Verdana"/>
                <w:b/>
                <w:bCs/>
                <w:sz w:val="22"/>
                <w:szCs w:val="22"/>
              </w:rPr>
            </w:pPr>
            <w:r w:rsidRPr="00CA2B97">
              <w:rPr>
                <w:rFonts w:ascii="Verdana" w:hAnsi="Verdana"/>
                <w:b/>
                <w:bCs/>
                <w:sz w:val="22"/>
                <w:szCs w:val="22"/>
              </w:rPr>
              <w:t>21</w:t>
            </w:r>
            <w:r w:rsidR="00524B31" w:rsidRPr="00CA2B97">
              <w:rPr>
                <w:rFonts w:ascii="Verdana" w:hAnsi="Verdana"/>
                <w:b/>
                <w:bCs/>
                <w:sz w:val="22"/>
                <w:szCs w:val="22"/>
              </w:rPr>
              <w:t>77</w:t>
            </w:r>
          </w:p>
        </w:tc>
        <w:tc>
          <w:tcPr>
            <w:tcW w:w="1272" w:type="dxa"/>
            <w:tcBorders>
              <w:top w:val="nil"/>
              <w:left w:val="nil"/>
              <w:bottom w:val="single" w:sz="4" w:space="0" w:color="auto"/>
              <w:right w:val="single" w:sz="4" w:space="0" w:color="auto"/>
            </w:tcBorders>
            <w:shd w:val="clear" w:color="auto" w:fill="538DD5"/>
            <w:noWrap/>
            <w:vAlign w:val="center"/>
            <w:hideMark/>
          </w:tcPr>
          <w:p w14:paraId="0D8919E1" w14:textId="5A076F35" w:rsidR="007E3561" w:rsidRPr="00CA2B97" w:rsidRDefault="009E5500" w:rsidP="009273DF">
            <w:pPr>
              <w:spacing w:after="240"/>
              <w:jc w:val="center"/>
              <w:rPr>
                <w:rFonts w:ascii="Verdana" w:hAnsi="Verdana"/>
                <w:b/>
                <w:bCs/>
                <w:sz w:val="22"/>
                <w:szCs w:val="22"/>
              </w:rPr>
            </w:pPr>
            <w:r w:rsidRPr="00CA2B97">
              <w:rPr>
                <w:rFonts w:ascii="Verdana" w:hAnsi="Verdana"/>
                <w:b/>
                <w:bCs/>
                <w:sz w:val="22"/>
                <w:szCs w:val="22"/>
              </w:rPr>
              <w:t>1</w:t>
            </w:r>
            <w:r w:rsidR="007E3561" w:rsidRPr="00CA2B97">
              <w:rPr>
                <w:rFonts w:ascii="Verdana" w:hAnsi="Verdana"/>
                <w:b/>
                <w:bCs/>
                <w:sz w:val="22"/>
                <w:szCs w:val="22"/>
              </w:rPr>
              <w:t>627</w:t>
            </w:r>
          </w:p>
        </w:tc>
        <w:tc>
          <w:tcPr>
            <w:tcW w:w="1272" w:type="dxa"/>
            <w:tcBorders>
              <w:top w:val="nil"/>
              <w:left w:val="nil"/>
              <w:bottom w:val="single" w:sz="4" w:space="0" w:color="auto"/>
              <w:right w:val="single" w:sz="4" w:space="0" w:color="auto"/>
            </w:tcBorders>
            <w:shd w:val="clear" w:color="auto" w:fill="538DD5"/>
            <w:noWrap/>
            <w:vAlign w:val="center"/>
            <w:hideMark/>
          </w:tcPr>
          <w:p w14:paraId="5FB27A98" w14:textId="2B1C8AA0" w:rsidR="009E5500" w:rsidRPr="00CA2B97" w:rsidRDefault="00AC431F" w:rsidP="009273DF">
            <w:pPr>
              <w:spacing w:after="240"/>
              <w:jc w:val="center"/>
              <w:rPr>
                <w:rFonts w:ascii="Verdana" w:hAnsi="Verdana"/>
                <w:b/>
                <w:bCs/>
                <w:sz w:val="22"/>
                <w:szCs w:val="22"/>
              </w:rPr>
            </w:pPr>
            <w:r w:rsidRPr="00CA2B97">
              <w:rPr>
                <w:rFonts w:ascii="Verdana" w:hAnsi="Verdana"/>
                <w:b/>
                <w:bCs/>
                <w:sz w:val="22"/>
                <w:szCs w:val="22"/>
              </w:rPr>
              <w:t>1585</w:t>
            </w:r>
          </w:p>
        </w:tc>
      </w:tr>
    </w:tbl>
    <w:p w14:paraId="72CE3577" w14:textId="77777777" w:rsidR="009E5500" w:rsidRPr="009273DF" w:rsidRDefault="009E5500" w:rsidP="009273DF">
      <w:pPr>
        <w:spacing w:before="240" w:after="240"/>
        <w:jc w:val="both"/>
        <w:rPr>
          <w:rFonts w:ascii="Verdana" w:hAnsi="Verdana"/>
          <w:sz w:val="22"/>
          <w:szCs w:val="22"/>
        </w:rPr>
      </w:pPr>
      <w:r w:rsidRPr="009273DF">
        <w:rPr>
          <w:rFonts w:ascii="Verdana" w:hAnsi="Verdana"/>
          <w:sz w:val="22"/>
          <w:szCs w:val="22"/>
        </w:rPr>
        <w:t xml:space="preserve">Cabe resaltar que entre cada mes hay variaciones en las cantidades empleadas, puesto que no se realizan las mismas actividades. Adicionalmente, en el mes de agosto de 2023 se inició la impresión de documentos por temas de control documental, que en años anteriores no se habían impreso. </w:t>
      </w:r>
    </w:p>
    <w:p w14:paraId="6DECF21B" w14:textId="77777777" w:rsidR="009E5500" w:rsidRPr="009273DF" w:rsidRDefault="009E5500" w:rsidP="009273DF">
      <w:pPr>
        <w:pStyle w:val="Ttulo2"/>
        <w:spacing w:after="240"/>
        <w:rPr>
          <w:sz w:val="22"/>
          <w:szCs w:val="22"/>
        </w:rPr>
      </w:pPr>
      <w:bookmarkStart w:id="17" w:name="_Toc174439275"/>
      <w:r w:rsidRPr="009273DF">
        <w:rPr>
          <w:sz w:val="22"/>
          <w:szCs w:val="22"/>
        </w:rPr>
        <w:t>ANÁLISIS DE VIABILIDAD</w:t>
      </w:r>
      <w:bookmarkEnd w:id="17"/>
    </w:p>
    <w:p w14:paraId="40ACC603" w14:textId="2F3BEBCA" w:rsidR="009E5500" w:rsidRPr="009273DF" w:rsidRDefault="009E5500" w:rsidP="009273DF">
      <w:pPr>
        <w:spacing w:after="240"/>
        <w:jc w:val="both"/>
        <w:rPr>
          <w:rFonts w:ascii="Verdana" w:hAnsi="Verdana"/>
          <w:sz w:val="22"/>
          <w:szCs w:val="22"/>
        </w:rPr>
      </w:pPr>
      <w:r w:rsidRPr="009273DF">
        <w:rPr>
          <w:rFonts w:ascii="Verdana" w:hAnsi="Verdana"/>
          <w:sz w:val="22"/>
          <w:szCs w:val="22"/>
        </w:rPr>
        <w:t>Se debe realizar un análisis de viabilidad en los casos que se considere necesario, para llevar a cabo el buen funcionamiento del programa de gestión, para lo cual se debe tener en cuenta</w:t>
      </w:r>
      <w:r w:rsidR="004C0674" w:rsidRPr="009273DF">
        <w:rPr>
          <w:rFonts w:ascii="Verdana" w:hAnsi="Verdana"/>
          <w:sz w:val="22"/>
          <w:szCs w:val="22"/>
        </w:rPr>
        <w:t>:</w:t>
      </w:r>
    </w:p>
    <w:p w14:paraId="7A5E9465"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 xml:space="preserve">Análisis de estrategias de reducción de consumo </w:t>
      </w:r>
    </w:p>
    <w:p w14:paraId="196FD7FC"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lastRenderedPageBreak/>
        <w:t xml:space="preserve">Análisis de estrategias de reutilización </w:t>
      </w:r>
    </w:p>
    <w:p w14:paraId="72BDAA99"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Análisis de estrategias de sustitución</w:t>
      </w:r>
    </w:p>
    <w:p w14:paraId="7146976E"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Análisis de estrategias de concientización</w:t>
      </w:r>
    </w:p>
    <w:p w14:paraId="3C2C4DDF" w14:textId="77777777" w:rsidR="009E5500" w:rsidRPr="009273DF" w:rsidRDefault="009E5500" w:rsidP="009273DF">
      <w:pPr>
        <w:numPr>
          <w:ilvl w:val="0"/>
          <w:numId w:val="21"/>
        </w:numPr>
        <w:spacing w:after="240"/>
        <w:jc w:val="both"/>
        <w:rPr>
          <w:rFonts w:ascii="Verdana" w:hAnsi="Verdana"/>
          <w:sz w:val="22"/>
          <w:szCs w:val="22"/>
        </w:rPr>
      </w:pPr>
      <w:r w:rsidRPr="009273DF">
        <w:rPr>
          <w:rFonts w:ascii="Verdana" w:hAnsi="Verdana"/>
          <w:sz w:val="22"/>
          <w:szCs w:val="22"/>
        </w:rPr>
        <w:t xml:space="preserve">Definir indicador de consumo de papel </w:t>
      </w:r>
    </w:p>
    <w:p w14:paraId="000FEDDD" w14:textId="77777777" w:rsidR="009E5500" w:rsidRPr="009273DF" w:rsidRDefault="009E5500" w:rsidP="009273DF">
      <w:pPr>
        <w:pStyle w:val="Ttulo1"/>
        <w:spacing w:after="240"/>
        <w:jc w:val="both"/>
        <w:rPr>
          <w:sz w:val="22"/>
          <w:szCs w:val="22"/>
        </w:rPr>
      </w:pPr>
      <w:bookmarkStart w:id="18" w:name="_Toc174439276"/>
      <w:r w:rsidRPr="009273DF">
        <w:rPr>
          <w:sz w:val="22"/>
          <w:szCs w:val="22"/>
        </w:rPr>
        <w:t>DIRECTRICES DEL PROGRAMA</w:t>
      </w:r>
      <w:bookmarkEnd w:id="18"/>
      <w:r w:rsidRPr="009273DF">
        <w:rPr>
          <w:sz w:val="22"/>
          <w:szCs w:val="22"/>
        </w:rPr>
        <w:t xml:space="preserve"> </w:t>
      </w:r>
    </w:p>
    <w:p w14:paraId="66F6478A"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Para el cumplimiento de los objetivos del Programa de uso eficiente y ahorro de papel en la entidad, se han establecido las diferentes actividades a realizar dentro del plan de eficiencia administrativa, las cuales son de carácter obligatorio tanto para funcionarios como para contratistas de la entidad, las cuales comprende:</w:t>
      </w:r>
    </w:p>
    <w:p w14:paraId="17C7B75E" w14:textId="1A121EC4" w:rsidR="009E5500" w:rsidRPr="009273DF" w:rsidRDefault="009E5500" w:rsidP="009273DF">
      <w:pPr>
        <w:pStyle w:val="Ttulo2"/>
        <w:spacing w:after="240"/>
        <w:rPr>
          <w:sz w:val="22"/>
          <w:szCs w:val="22"/>
        </w:rPr>
      </w:pPr>
      <w:bookmarkStart w:id="19" w:name="_Toc151544012"/>
      <w:bookmarkStart w:id="20" w:name="_Toc174439277"/>
      <w:r w:rsidRPr="009273DF">
        <w:rPr>
          <w:sz w:val="22"/>
          <w:szCs w:val="22"/>
        </w:rPr>
        <w:t>ESTRATEGIAS DE REDUCCIÓN:</w:t>
      </w:r>
      <w:bookmarkEnd w:id="19"/>
      <w:bookmarkEnd w:id="20"/>
    </w:p>
    <w:p w14:paraId="158B3532"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Imprimir y fotocopiar solo lo estrictamente requerido para el ejercicio de la Entidad.</w:t>
      </w:r>
    </w:p>
    <w:p w14:paraId="18847989"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Al imprimir y fotocopiar usar las dos caras del papel. Esto incluye las Resoluciones.</w:t>
      </w:r>
    </w:p>
    <w:p w14:paraId="2D37435A"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 xml:space="preserve">Optimizar el uso del espacio en los formatos, dejando menos espacios en blanco y usando fuentes más pequeñas, realizando la configuración correcta de la página. </w:t>
      </w:r>
    </w:p>
    <w:p w14:paraId="3C1FB195"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Revisar y corregir borradores de documentos electrónicamente antes de imprimir.</w:t>
      </w:r>
    </w:p>
    <w:p w14:paraId="26EC6B76"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 xml:space="preserve">Establecer acciones para reducir el uso de papel en la elaboración del informe mensual de actividades para contratistas. El informe de actividades que los contratistas deben pasar mensualmente debe presentarse de manera electrónica.  </w:t>
      </w:r>
    </w:p>
    <w:p w14:paraId="56E34889"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 xml:space="preserve">Disminuir la utilización de soporte en papel para utilizar los procedimientos y aplicaciones de archivo y gestión documental. </w:t>
      </w:r>
    </w:p>
    <w:p w14:paraId="68629239"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 xml:space="preserve">Directrices para solicitud de contratación y adquisición de papelería: cada coordinador será el responsable de las solicitudes de compras de su área, de tal forma que garantice la optimización de los recursos de oficina, como papel, tintas, carpeta, entre otros. Para realizar las solicitudes de bienes, se tendrán en cuenta los lineamientos definidos en el procedimiento establecidos en la entidad, el seguimiento que hace a su área de consumo de estos materiales y el cumplimiento de las políticas de reducción de consumo en papelería que son de carácter obligatorio, responsabilizándose de su área.  </w:t>
      </w:r>
    </w:p>
    <w:p w14:paraId="4BD055C9" w14:textId="0DA7EA1C" w:rsidR="009E5500" w:rsidRPr="009273DF" w:rsidRDefault="009E5500" w:rsidP="009273DF">
      <w:pPr>
        <w:pStyle w:val="Ttulo2"/>
        <w:spacing w:after="240"/>
        <w:rPr>
          <w:sz w:val="22"/>
          <w:szCs w:val="22"/>
        </w:rPr>
      </w:pPr>
      <w:bookmarkStart w:id="21" w:name="_Toc151544013"/>
      <w:bookmarkStart w:id="22" w:name="_Toc174439278"/>
      <w:r w:rsidRPr="009273DF">
        <w:rPr>
          <w:sz w:val="22"/>
          <w:szCs w:val="22"/>
        </w:rPr>
        <w:t>ESTRATEGIAS DE REUTILIZACIÓN:</w:t>
      </w:r>
      <w:bookmarkEnd w:id="21"/>
      <w:bookmarkEnd w:id="22"/>
    </w:p>
    <w:p w14:paraId="19E52A7F"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Para envío internos se debe reutilizar los sobres de manila y carpetas.</w:t>
      </w:r>
    </w:p>
    <w:p w14:paraId="079BF8AC"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Utilizar al máximo las hojas de papel que hayan sido empleadas para impresión por una sola cara, impresión de borradores, listados de asistencia, diligenciar información de manera manual, entre otras, que no deban ser parte del archivo. Para esta disposición se debe asegurar que el lado usado se encuentre marcado con una X o alguna señal para anular la información registrada y no tener confusiones. Una vez las hojas se hayan utilizado por ambas caras y no sea susceptible de archivo, se debe disponer para reciclaje.</w:t>
      </w:r>
    </w:p>
    <w:p w14:paraId="059F8A3F"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lastRenderedPageBreak/>
        <w:t>Se debe disponer de espacios destinados para ubicar las hojas que se pueden reutilizar, lo ideal es cerca de las impresoras y fotocopiadoras, para incentivar su reutilización.</w:t>
      </w:r>
    </w:p>
    <w:p w14:paraId="5487495C" w14:textId="77777777" w:rsidR="009E5500" w:rsidRPr="009273DF" w:rsidRDefault="009E5500" w:rsidP="009273DF">
      <w:pPr>
        <w:spacing w:after="240"/>
        <w:jc w:val="both"/>
        <w:rPr>
          <w:rFonts w:ascii="Verdana" w:hAnsi="Verdana"/>
          <w:sz w:val="22"/>
          <w:szCs w:val="22"/>
        </w:rPr>
      </w:pPr>
      <w:r w:rsidRPr="009273DF">
        <w:rPr>
          <w:rFonts w:ascii="Verdana" w:hAnsi="Verdana"/>
          <w:b/>
          <w:bCs/>
          <w:sz w:val="22"/>
          <w:szCs w:val="22"/>
        </w:rPr>
        <w:t>Nota:</w:t>
      </w:r>
      <w:r w:rsidRPr="009273DF">
        <w:rPr>
          <w:rFonts w:ascii="Verdana" w:hAnsi="Verdana"/>
          <w:sz w:val="22"/>
          <w:szCs w:val="22"/>
        </w:rPr>
        <w:t xml:space="preserve"> Una vez las hojas se hayan utilizado por ambas caras y no sea susceptible de archivo, se debe disponer para reciclaje.</w:t>
      </w:r>
    </w:p>
    <w:p w14:paraId="1E610086" w14:textId="77777777" w:rsidR="009E5500" w:rsidRPr="009273DF" w:rsidRDefault="009E5500" w:rsidP="009273DF">
      <w:pPr>
        <w:spacing w:after="240"/>
        <w:rPr>
          <w:rFonts w:ascii="Verdana" w:hAnsi="Verdana"/>
          <w:sz w:val="22"/>
          <w:szCs w:val="22"/>
        </w:rPr>
      </w:pPr>
      <w:r w:rsidRPr="009273DF">
        <w:rPr>
          <w:rFonts w:ascii="Verdana" w:hAnsi="Verdana"/>
          <w:b/>
          <w:sz w:val="22"/>
          <w:szCs w:val="22"/>
        </w:rPr>
        <w:t>¿Qué se debe Reciclar?</w:t>
      </w:r>
    </w:p>
    <w:p w14:paraId="0A5DCB88" w14:textId="77777777" w:rsidR="009E5500" w:rsidRPr="009273DF" w:rsidRDefault="009E5500" w:rsidP="009273DF">
      <w:pPr>
        <w:numPr>
          <w:ilvl w:val="0"/>
          <w:numId w:val="22"/>
        </w:numPr>
        <w:spacing w:after="240"/>
        <w:ind w:left="284" w:hanging="284"/>
        <w:rPr>
          <w:rFonts w:ascii="Verdana" w:hAnsi="Verdana"/>
          <w:sz w:val="22"/>
          <w:szCs w:val="22"/>
        </w:rPr>
      </w:pPr>
      <w:r w:rsidRPr="009273DF">
        <w:rPr>
          <w:rFonts w:ascii="Verdana" w:hAnsi="Verdana"/>
          <w:sz w:val="22"/>
          <w:szCs w:val="22"/>
        </w:rPr>
        <w:t>Papel blanco impreso por las dos caras</w:t>
      </w:r>
    </w:p>
    <w:p w14:paraId="4B55D262" w14:textId="77777777" w:rsidR="009E5500" w:rsidRPr="009273DF" w:rsidRDefault="009E5500" w:rsidP="009273DF">
      <w:pPr>
        <w:numPr>
          <w:ilvl w:val="0"/>
          <w:numId w:val="22"/>
        </w:numPr>
        <w:spacing w:after="240"/>
        <w:ind w:left="284" w:hanging="284"/>
        <w:rPr>
          <w:rFonts w:ascii="Verdana" w:hAnsi="Verdana"/>
          <w:sz w:val="22"/>
          <w:szCs w:val="22"/>
        </w:rPr>
      </w:pPr>
      <w:r w:rsidRPr="009273DF">
        <w:rPr>
          <w:rFonts w:ascii="Verdana" w:hAnsi="Verdana"/>
          <w:sz w:val="22"/>
          <w:szCs w:val="22"/>
        </w:rPr>
        <w:t xml:space="preserve">Periódicos, revistas, sobres, folletos, directorios </w:t>
      </w:r>
    </w:p>
    <w:p w14:paraId="3674D95C" w14:textId="77777777" w:rsidR="009E5500" w:rsidRPr="009273DF" w:rsidRDefault="009E5500" w:rsidP="009273DF">
      <w:pPr>
        <w:numPr>
          <w:ilvl w:val="0"/>
          <w:numId w:val="22"/>
        </w:numPr>
        <w:spacing w:after="240"/>
        <w:ind w:left="284" w:hanging="284"/>
        <w:rPr>
          <w:rFonts w:ascii="Verdana" w:hAnsi="Verdana"/>
          <w:sz w:val="22"/>
          <w:szCs w:val="22"/>
        </w:rPr>
      </w:pPr>
      <w:r w:rsidRPr="009273DF">
        <w:rPr>
          <w:rFonts w:ascii="Verdana" w:hAnsi="Verdana"/>
          <w:sz w:val="22"/>
          <w:szCs w:val="22"/>
        </w:rPr>
        <w:t>Cartón corrugado, cartulina</w:t>
      </w:r>
    </w:p>
    <w:p w14:paraId="3BC37D82" w14:textId="77777777" w:rsidR="009E5500" w:rsidRPr="009273DF" w:rsidRDefault="009E5500" w:rsidP="009273DF">
      <w:pPr>
        <w:numPr>
          <w:ilvl w:val="0"/>
          <w:numId w:val="22"/>
        </w:numPr>
        <w:spacing w:after="240"/>
        <w:ind w:left="284" w:hanging="284"/>
        <w:rPr>
          <w:rFonts w:ascii="Verdana" w:hAnsi="Verdana"/>
          <w:sz w:val="22"/>
          <w:szCs w:val="22"/>
        </w:rPr>
      </w:pPr>
      <w:r w:rsidRPr="009273DF">
        <w:rPr>
          <w:rFonts w:ascii="Verdana" w:hAnsi="Verdana"/>
          <w:sz w:val="22"/>
          <w:szCs w:val="22"/>
        </w:rPr>
        <w:t>Cuadernos</w:t>
      </w:r>
    </w:p>
    <w:p w14:paraId="425564D3" w14:textId="77777777" w:rsidR="009E5500" w:rsidRPr="009273DF" w:rsidRDefault="009E5500" w:rsidP="009273DF">
      <w:pPr>
        <w:spacing w:after="240"/>
        <w:rPr>
          <w:rFonts w:ascii="Verdana" w:hAnsi="Verdana"/>
          <w:sz w:val="22"/>
          <w:szCs w:val="22"/>
        </w:rPr>
      </w:pPr>
      <w:r w:rsidRPr="009273DF">
        <w:rPr>
          <w:rFonts w:ascii="Verdana" w:hAnsi="Verdana"/>
          <w:b/>
          <w:sz w:val="22"/>
          <w:szCs w:val="22"/>
        </w:rPr>
        <w:t xml:space="preserve">¿Cómo Reciclar? </w:t>
      </w:r>
    </w:p>
    <w:p w14:paraId="6109DB1A"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 xml:space="preserve">Se debe depositar en la caneca de bolsa blanca: Papel usado, limpio, seco que puede estar impreso o roto, no arrugado, libre de contaminantes y ganchos de cosedora. </w:t>
      </w:r>
    </w:p>
    <w:p w14:paraId="4A23CA7C" w14:textId="77777777" w:rsidR="009E5500" w:rsidRPr="009273DF" w:rsidRDefault="009E5500" w:rsidP="009273DF">
      <w:pPr>
        <w:spacing w:after="240"/>
        <w:rPr>
          <w:rFonts w:ascii="Verdana" w:hAnsi="Verdana"/>
          <w:sz w:val="22"/>
          <w:szCs w:val="22"/>
        </w:rPr>
      </w:pPr>
      <w:r w:rsidRPr="009273DF">
        <w:rPr>
          <w:rFonts w:ascii="Verdana" w:hAnsi="Verdana"/>
          <w:b/>
          <w:sz w:val="22"/>
          <w:szCs w:val="22"/>
        </w:rPr>
        <w:t>Los materiales que no se deben mezclar con el papel son</w:t>
      </w:r>
      <w:r w:rsidRPr="009273DF">
        <w:rPr>
          <w:rFonts w:ascii="Verdana" w:hAnsi="Verdana"/>
          <w:sz w:val="22"/>
          <w:szCs w:val="22"/>
        </w:rPr>
        <w:t xml:space="preserve">: </w:t>
      </w:r>
    </w:p>
    <w:p w14:paraId="5A1BC199"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Papel carbón, papel mantequilla, cintas adhesivas, papel celofán, bandas de caucho, líquidos, grasas y alimentos.</w:t>
      </w:r>
    </w:p>
    <w:p w14:paraId="0723C46A" w14:textId="77777777" w:rsidR="009E5500" w:rsidRPr="009273DF" w:rsidRDefault="009E5500" w:rsidP="009273DF">
      <w:pPr>
        <w:spacing w:after="240"/>
        <w:rPr>
          <w:rFonts w:ascii="Verdana" w:hAnsi="Verdana"/>
          <w:b/>
          <w:sz w:val="22"/>
          <w:szCs w:val="22"/>
        </w:rPr>
      </w:pPr>
      <w:r w:rsidRPr="009273DF">
        <w:rPr>
          <w:rFonts w:ascii="Verdana" w:hAnsi="Verdana"/>
          <w:b/>
          <w:sz w:val="22"/>
          <w:szCs w:val="22"/>
        </w:rPr>
        <w:t>Beneficios para la entidad:</w:t>
      </w:r>
    </w:p>
    <w:p w14:paraId="0232BEC0" w14:textId="77777777" w:rsidR="009E5500" w:rsidRPr="009273DF" w:rsidRDefault="009E5500" w:rsidP="009273DF">
      <w:pPr>
        <w:numPr>
          <w:ilvl w:val="0"/>
          <w:numId w:val="23"/>
        </w:numPr>
        <w:spacing w:after="240"/>
        <w:ind w:left="284" w:hanging="284"/>
        <w:jc w:val="both"/>
        <w:rPr>
          <w:rFonts w:ascii="Verdana" w:hAnsi="Verdana"/>
          <w:sz w:val="22"/>
          <w:szCs w:val="22"/>
        </w:rPr>
      </w:pPr>
      <w:r w:rsidRPr="009273DF">
        <w:rPr>
          <w:rFonts w:ascii="Verdana" w:hAnsi="Verdana"/>
          <w:sz w:val="22"/>
          <w:szCs w:val="22"/>
        </w:rPr>
        <w:t>Procesos y servicios más eficaces y eficientes.</w:t>
      </w:r>
    </w:p>
    <w:p w14:paraId="6FCC6D9D" w14:textId="77777777" w:rsidR="009E5500" w:rsidRPr="009273DF" w:rsidRDefault="009E5500" w:rsidP="009273DF">
      <w:pPr>
        <w:numPr>
          <w:ilvl w:val="0"/>
          <w:numId w:val="23"/>
        </w:numPr>
        <w:spacing w:after="240"/>
        <w:ind w:left="284" w:hanging="284"/>
        <w:jc w:val="both"/>
        <w:rPr>
          <w:rFonts w:ascii="Verdana" w:hAnsi="Verdana"/>
          <w:sz w:val="22"/>
          <w:szCs w:val="22"/>
        </w:rPr>
      </w:pPr>
      <w:r w:rsidRPr="009273DF">
        <w:rPr>
          <w:rFonts w:ascii="Verdana" w:hAnsi="Verdana"/>
          <w:sz w:val="22"/>
          <w:szCs w:val="22"/>
        </w:rPr>
        <w:t>Aumento de la productividad.</w:t>
      </w:r>
    </w:p>
    <w:p w14:paraId="10962424" w14:textId="77777777" w:rsidR="009E5500" w:rsidRPr="009273DF" w:rsidRDefault="009E5500" w:rsidP="009273DF">
      <w:pPr>
        <w:numPr>
          <w:ilvl w:val="0"/>
          <w:numId w:val="23"/>
        </w:numPr>
        <w:spacing w:after="240"/>
        <w:ind w:left="284" w:hanging="284"/>
        <w:jc w:val="both"/>
        <w:rPr>
          <w:rFonts w:ascii="Verdana" w:hAnsi="Verdana"/>
          <w:sz w:val="22"/>
          <w:szCs w:val="22"/>
        </w:rPr>
      </w:pPr>
      <w:r w:rsidRPr="009273DF">
        <w:rPr>
          <w:rFonts w:ascii="Verdana" w:hAnsi="Verdana"/>
          <w:sz w:val="22"/>
          <w:szCs w:val="22"/>
        </w:rPr>
        <w:t>Optimización de los recursos.</w:t>
      </w:r>
    </w:p>
    <w:p w14:paraId="6AF5261C" w14:textId="77777777" w:rsidR="009E5500" w:rsidRPr="009273DF" w:rsidRDefault="009E5500" w:rsidP="009273DF">
      <w:pPr>
        <w:numPr>
          <w:ilvl w:val="0"/>
          <w:numId w:val="23"/>
        </w:numPr>
        <w:spacing w:after="240"/>
        <w:ind w:left="284" w:hanging="284"/>
        <w:jc w:val="both"/>
        <w:rPr>
          <w:rFonts w:ascii="Verdana" w:hAnsi="Verdana"/>
          <w:sz w:val="22"/>
          <w:szCs w:val="22"/>
        </w:rPr>
      </w:pPr>
      <w:r w:rsidRPr="009273DF">
        <w:rPr>
          <w:rFonts w:ascii="Verdana" w:hAnsi="Verdana"/>
          <w:sz w:val="22"/>
          <w:szCs w:val="22"/>
        </w:rPr>
        <w:t>Buenas prácticas en gestión documental.</w:t>
      </w:r>
    </w:p>
    <w:p w14:paraId="59C3E061" w14:textId="77777777" w:rsidR="009E5500" w:rsidRPr="009273DF" w:rsidRDefault="009E5500" w:rsidP="009273DF">
      <w:pPr>
        <w:numPr>
          <w:ilvl w:val="0"/>
          <w:numId w:val="23"/>
        </w:numPr>
        <w:spacing w:after="240"/>
        <w:ind w:left="284" w:hanging="284"/>
        <w:jc w:val="both"/>
        <w:rPr>
          <w:rFonts w:ascii="Verdana" w:hAnsi="Verdana"/>
          <w:sz w:val="22"/>
          <w:szCs w:val="22"/>
        </w:rPr>
      </w:pPr>
      <w:r w:rsidRPr="009273DF">
        <w:rPr>
          <w:rFonts w:ascii="Verdana" w:hAnsi="Verdana"/>
          <w:sz w:val="22"/>
          <w:szCs w:val="22"/>
        </w:rPr>
        <w:t>Disminución de los costos asociados a la administración de papel.</w:t>
      </w:r>
    </w:p>
    <w:p w14:paraId="4A83CBC5" w14:textId="77777777" w:rsidR="009E5500" w:rsidRPr="009273DF" w:rsidRDefault="009E5500" w:rsidP="009273DF">
      <w:pPr>
        <w:numPr>
          <w:ilvl w:val="0"/>
          <w:numId w:val="23"/>
        </w:numPr>
        <w:spacing w:after="240"/>
        <w:ind w:left="284" w:hanging="284"/>
        <w:jc w:val="both"/>
        <w:rPr>
          <w:rFonts w:ascii="Verdana" w:hAnsi="Verdana"/>
          <w:sz w:val="22"/>
          <w:szCs w:val="22"/>
        </w:rPr>
      </w:pPr>
      <w:r w:rsidRPr="009273DF">
        <w:rPr>
          <w:rFonts w:ascii="Verdana" w:hAnsi="Verdana"/>
          <w:sz w:val="22"/>
          <w:szCs w:val="22"/>
        </w:rPr>
        <w:t>Mejoramiento del acceso a la información dentro y entre las entidades.</w:t>
      </w:r>
    </w:p>
    <w:p w14:paraId="3D2D18F0" w14:textId="77777777" w:rsidR="009E5500" w:rsidRPr="009273DF" w:rsidRDefault="009E5500" w:rsidP="009273DF">
      <w:pPr>
        <w:numPr>
          <w:ilvl w:val="0"/>
          <w:numId w:val="23"/>
        </w:numPr>
        <w:spacing w:after="240"/>
        <w:ind w:left="284" w:hanging="284"/>
        <w:jc w:val="both"/>
        <w:rPr>
          <w:rFonts w:ascii="Verdana" w:hAnsi="Verdana"/>
          <w:sz w:val="22"/>
          <w:szCs w:val="22"/>
        </w:rPr>
      </w:pPr>
      <w:r w:rsidRPr="009273DF">
        <w:rPr>
          <w:rFonts w:ascii="Verdana" w:hAnsi="Verdana"/>
          <w:sz w:val="22"/>
          <w:szCs w:val="22"/>
        </w:rPr>
        <w:t>Mayor control y seguridad en el manejo de la información.</w:t>
      </w:r>
    </w:p>
    <w:p w14:paraId="062276E6" w14:textId="77777777" w:rsidR="009E5500" w:rsidRPr="009273DF" w:rsidRDefault="009E5500" w:rsidP="009273DF">
      <w:pPr>
        <w:numPr>
          <w:ilvl w:val="0"/>
          <w:numId w:val="23"/>
        </w:numPr>
        <w:spacing w:after="240"/>
        <w:ind w:left="284" w:hanging="284"/>
        <w:jc w:val="both"/>
        <w:rPr>
          <w:rFonts w:ascii="Verdana" w:hAnsi="Verdana"/>
          <w:sz w:val="22"/>
          <w:szCs w:val="22"/>
        </w:rPr>
      </w:pPr>
      <w:r w:rsidRPr="009273DF">
        <w:rPr>
          <w:rFonts w:ascii="Verdana" w:hAnsi="Verdana"/>
          <w:sz w:val="22"/>
          <w:szCs w:val="22"/>
        </w:rPr>
        <w:t>Disminución en los tiempos de localización de los archivos.</w:t>
      </w:r>
    </w:p>
    <w:p w14:paraId="73380282" w14:textId="77777777" w:rsidR="009E5500" w:rsidRPr="009273DF" w:rsidRDefault="009E5500" w:rsidP="009273DF">
      <w:pPr>
        <w:numPr>
          <w:ilvl w:val="0"/>
          <w:numId w:val="23"/>
        </w:numPr>
        <w:spacing w:after="240"/>
        <w:ind w:left="284" w:hanging="284"/>
        <w:jc w:val="both"/>
        <w:rPr>
          <w:rFonts w:ascii="Verdana" w:hAnsi="Verdana"/>
          <w:sz w:val="22"/>
          <w:szCs w:val="22"/>
        </w:rPr>
      </w:pPr>
      <w:r w:rsidRPr="009273DF">
        <w:rPr>
          <w:rFonts w:ascii="Verdana" w:hAnsi="Verdana"/>
          <w:sz w:val="22"/>
          <w:szCs w:val="22"/>
        </w:rPr>
        <w:t>Reducción de las necesidades de espacio de almacenamiento.</w:t>
      </w:r>
    </w:p>
    <w:p w14:paraId="0FFF46FD" w14:textId="77777777" w:rsidR="009E5500" w:rsidRPr="009273DF" w:rsidRDefault="009E5500" w:rsidP="009273DF">
      <w:pPr>
        <w:spacing w:after="240"/>
        <w:rPr>
          <w:rFonts w:ascii="Verdana" w:hAnsi="Verdana"/>
          <w:b/>
          <w:sz w:val="22"/>
          <w:szCs w:val="22"/>
        </w:rPr>
      </w:pPr>
      <w:r w:rsidRPr="009273DF">
        <w:rPr>
          <w:rFonts w:ascii="Verdana" w:hAnsi="Verdana"/>
          <w:b/>
          <w:sz w:val="22"/>
          <w:szCs w:val="22"/>
        </w:rPr>
        <w:t>Beneficios para el ambiente:</w:t>
      </w:r>
    </w:p>
    <w:p w14:paraId="4F531F04" w14:textId="77777777" w:rsidR="009E5500" w:rsidRPr="009273DF" w:rsidRDefault="009E5500" w:rsidP="009273DF">
      <w:pPr>
        <w:numPr>
          <w:ilvl w:val="0"/>
          <w:numId w:val="24"/>
        </w:numPr>
        <w:spacing w:after="240"/>
        <w:ind w:left="284" w:hanging="284"/>
        <w:jc w:val="both"/>
        <w:rPr>
          <w:rFonts w:ascii="Verdana" w:hAnsi="Verdana"/>
          <w:sz w:val="22"/>
          <w:szCs w:val="22"/>
        </w:rPr>
      </w:pPr>
      <w:r w:rsidRPr="009273DF">
        <w:rPr>
          <w:rFonts w:ascii="Verdana" w:hAnsi="Verdana"/>
          <w:sz w:val="22"/>
          <w:szCs w:val="22"/>
        </w:rPr>
        <w:t>Ahorro de papel.</w:t>
      </w:r>
    </w:p>
    <w:p w14:paraId="42D9C4C1" w14:textId="77777777" w:rsidR="009E5500" w:rsidRPr="009273DF" w:rsidRDefault="009E5500" w:rsidP="009273DF">
      <w:pPr>
        <w:numPr>
          <w:ilvl w:val="0"/>
          <w:numId w:val="24"/>
        </w:numPr>
        <w:spacing w:after="240"/>
        <w:ind w:left="284" w:hanging="284"/>
        <w:jc w:val="both"/>
        <w:rPr>
          <w:rFonts w:ascii="Verdana" w:hAnsi="Verdana"/>
          <w:sz w:val="22"/>
          <w:szCs w:val="22"/>
        </w:rPr>
      </w:pPr>
      <w:r w:rsidRPr="009273DF">
        <w:rPr>
          <w:rFonts w:ascii="Verdana" w:hAnsi="Verdana"/>
          <w:sz w:val="22"/>
          <w:szCs w:val="22"/>
        </w:rPr>
        <w:t>Reducción de emisión de residuos.</w:t>
      </w:r>
    </w:p>
    <w:p w14:paraId="375DF3F5" w14:textId="77777777" w:rsidR="009E5500" w:rsidRPr="009273DF" w:rsidRDefault="009E5500" w:rsidP="009273DF">
      <w:pPr>
        <w:numPr>
          <w:ilvl w:val="0"/>
          <w:numId w:val="24"/>
        </w:numPr>
        <w:spacing w:after="240"/>
        <w:ind w:left="284" w:hanging="284"/>
        <w:jc w:val="both"/>
        <w:rPr>
          <w:rFonts w:ascii="Verdana" w:hAnsi="Verdana"/>
          <w:sz w:val="22"/>
          <w:szCs w:val="22"/>
        </w:rPr>
      </w:pPr>
      <w:r w:rsidRPr="009273DF">
        <w:rPr>
          <w:rFonts w:ascii="Verdana" w:hAnsi="Verdana"/>
          <w:sz w:val="22"/>
          <w:szCs w:val="22"/>
        </w:rPr>
        <w:t>Disminución del consumo de recursos natural empleados en la fabricación del papel: árboles, agua y energía.</w:t>
      </w:r>
    </w:p>
    <w:p w14:paraId="2A64E1A9" w14:textId="7CBE69A4" w:rsidR="009E5500" w:rsidRPr="009273DF" w:rsidRDefault="009E5500" w:rsidP="009273DF">
      <w:pPr>
        <w:numPr>
          <w:ilvl w:val="0"/>
          <w:numId w:val="24"/>
        </w:numPr>
        <w:spacing w:after="240"/>
        <w:ind w:left="284" w:hanging="284"/>
        <w:jc w:val="both"/>
        <w:rPr>
          <w:rFonts w:ascii="Verdana" w:hAnsi="Verdana"/>
          <w:sz w:val="22"/>
          <w:szCs w:val="22"/>
        </w:rPr>
      </w:pPr>
      <w:r w:rsidRPr="009273DF">
        <w:rPr>
          <w:rFonts w:ascii="Verdana" w:hAnsi="Verdana"/>
          <w:sz w:val="22"/>
          <w:szCs w:val="22"/>
        </w:rPr>
        <w:t>Reducción de contaminación por uso de productos blanqueadore</w:t>
      </w:r>
      <w:r w:rsidR="00CC12B1" w:rsidRPr="009273DF">
        <w:rPr>
          <w:rFonts w:ascii="Verdana" w:hAnsi="Verdana"/>
          <w:sz w:val="22"/>
          <w:szCs w:val="22"/>
        </w:rPr>
        <w:t>s</w:t>
      </w:r>
      <w:r w:rsidRPr="009273DF">
        <w:rPr>
          <w:rFonts w:ascii="Verdana" w:hAnsi="Verdana"/>
          <w:sz w:val="22"/>
          <w:szCs w:val="22"/>
        </w:rPr>
        <w:t>.</w:t>
      </w:r>
    </w:p>
    <w:p w14:paraId="7B31DA32" w14:textId="77777777" w:rsidR="009E5500" w:rsidRPr="009273DF" w:rsidRDefault="009E5500" w:rsidP="009273DF">
      <w:pPr>
        <w:numPr>
          <w:ilvl w:val="0"/>
          <w:numId w:val="24"/>
        </w:numPr>
        <w:spacing w:after="240"/>
        <w:ind w:left="284" w:hanging="284"/>
        <w:jc w:val="both"/>
        <w:rPr>
          <w:rFonts w:ascii="Verdana" w:hAnsi="Verdana"/>
          <w:sz w:val="22"/>
          <w:szCs w:val="22"/>
        </w:rPr>
      </w:pPr>
      <w:r w:rsidRPr="009273DF">
        <w:rPr>
          <w:rFonts w:ascii="Verdana" w:hAnsi="Verdana"/>
          <w:sz w:val="22"/>
          <w:szCs w:val="22"/>
        </w:rPr>
        <w:t xml:space="preserve">Disminuir el consumo de energía empleada en imprimir, fotocopiar, etc. </w:t>
      </w:r>
    </w:p>
    <w:p w14:paraId="428CAD25" w14:textId="77777777" w:rsidR="009E5500" w:rsidRPr="009273DF" w:rsidRDefault="009E5500" w:rsidP="009273DF">
      <w:pPr>
        <w:numPr>
          <w:ilvl w:val="0"/>
          <w:numId w:val="24"/>
        </w:numPr>
        <w:spacing w:after="240"/>
        <w:ind w:left="284" w:hanging="284"/>
        <w:jc w:val="both"/>
        <w:rPr>
          <w:rFonts w:ascii="Verdana" w:hAnsi="Verdana"/>
          <w:sz w:val="22"/>
          <w:szCs w:val="22"/>
        </w:rPr>
      </w:pPr>
      <w:r w:rsidRPr="009273DF">
        <w:rPr>
          <w:rFonts w:ascii="Verdana" w:hAnsi="Verdana"/>
          <w:sz w:val="22"/>
          <w:szCs w:val="22"/>
        </w:rPr>
        <w:lastRenderedPageBreak/>
        <w:t xml:space="preserve">Reducir los residuos contaminantes como tóner, cartucho de tinta, etc. </w:t>
      </w:r>
    </w:p>
    <w:p w14:paraId="29DB3D62" w14:textId="77777777" w:rsidR="009E5500" w:rsidRPr="009273DF" w:rsidRDefault="009E5500" w:rsidP="009273DF">
      <w:pPr>
        <w:numPr>
          <w:ilvl w:val="0"/>
          <w:numId w:val="24"/>
        </w:numPr>
        <w:spacing w:after="240"/>
        <w:ind w:left="284" w:hanging="284"/>
        <w:jc w:val="both"/>
        <w:rPr>
          <w:rFonts w:ascii="Verdana" w:hAnsi="Verdana"/>
          <w:sz w:val="22"/>
          <w:szCs w:val="22"/>
        </w:rPr>
      </w:pPr>
      <w:r w:rsidRPr="009273DF">
        <w:rPr>
          <w:rFonts w:ascii="Verdana" w:hAnsi="Verdana"/>
          <w:sz w:val="22"/>
          <w:szCs w:val="22"/>
        </w:rPr>
        <w:t>Contribuir al desarrollo sostenible, el consumo responsable de recursos que no comprometa el desarrollo social y ambiental de las generaciones futuras.</w:t>
      </w:r>
    </w:p>
    <w:p w14:paraId="5ACEA361" w14:textId="0381EB80" w:rsidR="009E5500" w:rsidRPr="009273DF" w:rsidRDefault="009E5500" w:rsidP="009273DF">
      <w:pPr>
        <w:spacing w:after="240"/>
        <w:jc w:val="both"/>
        <w:rPr>
          <w:rFonts w:ascii="Verdana" w:hAnsi="Verdana"/>
          <w:sz w:val="22"/>
          <w:szCs w:val="22"/>
        </w:rPr>
      </w:pPr>
      <w:r w:rsidRPr="009273DF">
        <w:rPr>
          <w:rFonts w:ascii="Verdana" w:hAnsi="Verdana"/>
          <w:sz w:val="22"/>
          <w:szCs w:val="22"/>
        </w:rPr>
        <w:t xml:space="preserve">El papel se deposita en un recipiente específico, una vez se ha utilizado por ambos lados. (Reciclando evitamos la tala de 17 a 20 árboles por cada tonelada de papel que recuperamos, en Colombia consumimos más de 700 mil toneladas de </w:t>
      </w:r>
      <w:r w:rsidR="00F32931" w:rsidRPr="009273DF">
        <w:rPr>
          <w:rFonts w:ascii="Verdana" w:hAnsi="Verdana"/>
          <w:sz w:val="22"/>
          <w:szCs w:val="22"/>
        </w:rPr>
        <w:t>cartón</w:t>
      </w:r>
      <w:r w:rsidRPr="009273DF">
        <w:rPr>
          <w:rFonts w:ascii="Verdana" w:hAnsi="Verdana"/>
          <w:sz w:val="22"/>
          <w:szCs w:val="22"/>
        </w:rPr>
        <w:t xml:space="preserve"> y papel equivalente a talar 12 millones de árboles).</w:t>
      </w:r>
    </w:p>
    <w:p w14:paraId="7DE1F092" w14:textId="2B75033B" w:rsidR="009E5500" w:rsidRPr="009273DF" w:rsidRDefault="009E5500" w:rsidP="009273DF">
      <w:pPr>
        <w:pStyle w:val="Ttulo2"/>
        <w:spacing w:after="240"/>
        <w:rPr>
          <w:sz w:val="22"/>
          <w:szCs w:val="22"/>
        </w:rPr>
      </w:pPr>
      <w:bookmarkStart w:id="23" w:name="_Toc151544014"/>
      <w:bookmarkStart w:id="24" w:name="_Toc174439279"/>
      <w:r w:rsidRPr="009273DF">
        <w:rPr>
          <w:sz w:val="22"/>
          <w:szCs w:val="22"/>
        </w:rPr>
        <w:t>ESTRATEGIAS DE SUSTITUCIÓN:</w:t>
      </w:r>
      <w:bookmarkEnd w:id="23"/>
      <w:bookmarkEnd w:id="24"/>
    </w:p>
    <w:p w14:paraId="57365ADC"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Directrices para Gestión Documental: Identificar y establecer los documentos que pueden ser entregados y almacenados por medio electrónico (contratos, expedientes, informe de actividades de contratista, entre otros). Aplicar los debidos controles para evitar la duplicidad de documentos y registros en las carpetas. Evitar la generación de copias innecesarias de documentos centralizándolas en el área responsable del proceso y/o digitalizándolas, ejemplo cuentas de cobro de contratistas y sus soportes y carpetas de documentos de contratistas. Lo anterior, reduce consumo de papel, espacio de archivo y carga de trabajo administrativo.</w:t>
      </w:r>
    </w:p>
    <w:p w14:paraId="5B487B4B"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Directrices para Material de Difusión, Comunicaciones y Eventos: Entregar en archivo magnético o CD las memorias del evento y/o publicarlas en la página Web e Intranet de la Entidad. Enviar invitaciones por correo electrónico. Utilizar papel de reutilización para notas.</w:t>
      </w:r>
    </w:p>
    <w:p w14:paraId="06AED021"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Usar el correo electrónico y la red local en vez de distribuir los documentos en papel.</w:t>
      </w:r>
    </w:p>
    <w:p w14:paraId="7B733A55"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 xml:space="preserve">Almacenar en el PC la información que no es necesario imprimir. </w:t>
      </w:r>
    </w:p>
    <w:p w14:paraId="0E91BF80"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Consultar el Sistema de Gestión de Calidad dentro del aplicativo de manera digital.</w:t>
      </w:r>
    </w:p>
    <w:p w14:paraId="3CAA7BFA" w14:textId="02F45DD7" w:rsidR="009E5500" w:rsidRPr="009273DF" w:rsidRDefault="009E5500" w:rsidP="009273DF">
      <w:pPr>
        <w:pStyle w:val="Ttulo2"/>
        <w:spacing w:after="240"/>
        <w:rPr>
          <w:sz w:val="22"/>
          <w:szCs w:val="22"/>
        </w:rPr>
      </w:pPr>
      <w:bookmarkStart w:id="25" w:name="_Toc174439280"/>
      <w:r w:rsidRPr="009273DF">
        <w:rPr>
          <w:sz w:val="22"/>
          <w:szCs w:val="22"/>
        </w:rPr>
        <w:t>ESTRATEGIAS DE CONCIENTIZACIÓN:</w:t>
      </w:r>
      <w:bookmarkEnd w:id="25"/>
    </w:p>
    <w:p w14:paraId="356D254C"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 xml:space="preserve">Promover y participar en Capacitaciones y/o Campañas de Sensibilización. </w:t>
      </w:r>
    </w:p>
    <w:p w14:paraId="373C9247" w14:textId="77777777" w:rsidR="009E5500" w:rsidRPr="009273DF" w:rsidRDefault="009E5500" w:rsidP="009273DF">
      <w:pPr>
        <w:numPr>
          <w:ilvl w:val="0"/>
          <w:numId w:val="21"/>
        </w:numPr>
        <w:spacing w:after="240"/>
        <w:ind w:left="284" w:hanging="284"/>
        <w:jc w:val="both"/>
        <w:rPr>
          <w:rFonts w:ascii="Verdana" w:hAnsi="Verdana"/>
          <w:sz w:val="22"/>
          <w:szCs w:val="22"/>
        </w:rPr>
      </w:pPr>
      <w:r w:rsidRPr="009273DF">
        <w:rPr>
          <w:rFonts w:ascii="Verdana" w:hAnsi="Verdana"/>
          <w:sz w:val="22"/>
          <w:szCs w:val="22"/>
        </w:rPr>
        <w:t>Efectuar la revisión de los procedimientos internos con el fin de identificar oportunidades de reducción en el consumo de papel.</w:t>
      </w:r>
    </w:p>
    <w:p w14:paraId="198E2D54" w14:textId="16B0E162" w:rsidR="00A82941" w:rsidRPr="009273DF" w:rsidRDefault="0021357A" w:rsidP="009273DF">
      <w:pPr>
        <w:pStyle w:val="Ttulo2"/>
        <w:spacing w:after="240"/>
        <w:rPr>
          <w:sz w:val="22"/>
          <w:szCs w:val="22"/>
        </w:rPr>
      </w:pPr>
      <w:bookmarkStart w:id="26" w:name="_Toc174439281"/>
      <w:r w:rsidRPr="009273DF">
        <w:rPr>
          <w:sz w:val="22"/>
          <w:szCs w:val="22"/>
        </w:rPr>
        <w:t xml:space="preserve">ACTIVIDADES Y CRONOGRAMA A </w:t>
      </w:r>
      <w:r w:rsidR="00A82941" w:rsidRPr="009273DF">
        <w:rPr>
          <w:sz w:val="22"/>
          <w:szCs w:val="22"/>
        </w:rPr>
        <w:t>DESARROLLAR</w:t>
      </w:r>
      <w:bookmarkEnd w:id="26"/>
      <w:r w:rsidR="00A82941" w:rsidRPr="009273DF">
        <w:rPr>
          <w:sz w:val="22"/>
          <w:szCs w:val="22"/>
        </w:rPr>
        <w:t xml:space="preserve"> </w:t>
      </w:r>
    </w:p>
    <w:p w14:paraId="57ADD064" w14:textId="4EE87E48" w:rsidR="009273DF" w:rsidRDefault="00550787" w:rsidP="00BA0334">
      <w:pPr>
        <w:pStyle w:val="Descripcin"/>
        <w:keepNext/>
        <w:spacing w:after="0"/>
        <w:jc w:val="center"/>
        <w:rPr>
          <w:rFonts w:ascii="Verdana" w:hAnsi="Verdana"/>
          <w:i w:val="0"/>
          <w:iCs w:val="0"/>
          <w:color w:val="auto"/>
          <w:sz w:val="22"/>
          <w:szCs w:val="22"/>
        </w:rPr>
      </w:pPr>
      <w:bookmarkStart w:id="27" w:name="_Toc174439789"/>
      <w:r w:rsidRPr="009273DF">
        <w:rPr>
          <w:rFonts w:ascii="Verdana" w:hAnsi="Verdana"/>
          <w:b/>
          <w:i w:val="0"/>
          <w:iCs w:val="0"/>
          <w:color w:val="auto"/>
          <w:sz w:val="22"/>
          <w:szCs w:val="22"/>
        </w:rPr>
        <w:t xml:space="preserve">Tabla </w:t>
      </w:r>
      <w:r w:rsidRPr="009273DF">
        <w:rPr>
          <w:rFonts w:ascii="Verdana" w:hAnsi="Verdana"/>
          <w:b/>
          <w:i w:val="0"/>
          <w:iCs w:val="0"/>
          <w:color w:val="auto"/>
          <w:sz w:val="22"/>
          <w:szCs w:val="22"/>
        </w:rPr>
        <w:fldChar w:fldCharType="begin"/>
      </w:r>
      <w:r w:rsidRPr="009273DF">
        <w:rPr>
          <w:rFonts w:ascii="Verdana" w:hAnsi="Verdana"/>
          <w:b/>
          <w:i w:val="0"/>
          <w:iCs w:val="0"/>
          <w:color w:val="auto"/>
          <w:sz w:val="22"/>
          <w:szCs w:val="22"/>
        </w:rPr>
        <w:instrText xml:space="preserve"> SEQ Tabla \* ARABIC </w:instrText>
      </w:r>
      <w:r w:rsidRPr="009273DF">
        <w:rPr>
          <w:rFonts w:ascii="Verdana" w:hAnsi="Verdana"/>
          <w:b/>
          <w:i w:val="0"/>
          <w:iCs w:val="0"/>
          <w:color w:val="auto"/>
          <w:sz w:val="22"/>
          <w:szCs w:val="22"/>
        </w:rPr>
        <w:fldChar w:fldCharType="separate"/>
      </w:r>
      <w:r w:rsidRPr="009273DF">
        <w:rPr>
          <w:rFonts w:ascii="Verdana" w:hAnsi="Verdana"/>
          <w:b/>
          <w:i w:val="0"/>
          <w:iCs w:val="0"/>
          <w:noProof/>
          <w:color w:val="auto"/>
          <w:sz w:val="22"/>
          <w:szCs w:val="22"/>
        </w:rPr>
        <w:t>3</w:t>
      </w:r>
      <w:r w:rsidRPr="009273DF">
        <w:rPr>
          <w:rFonts w:ascii="Verdana" w:hAnsi="Verdana"/>
          <w:b/>
          <w:i w:val="0"/>
          <w:iCs w:val="0"/>
          <w:color w:val="auto"/>
          <w:sz w:val="22"/>
          <w:szCs w:val="22"/>
        </w:rPr>
        <w:fldChar w:fldCharType="end"/>
      </w:r>
      <w:r w:rsidRPr="009273DF">
        <w:rPr>
          <w:rFonts w:ascii="Verdana" w:hAnsi="Verdana"/>
          <w:i w:val="0"/>
          <w:iCs w:val="0"/>
          <w:color w:val="auto"/>
          <w:sz w:val="22"/>
          <w:szCs w:val="22"/>
        </w:rPr>
        <w:t xml:space="preserve"> Actividades para desarrollar por la Superintendencia de Vigilancia y Seguridad Privada</w:t>
      </w:r>
      <w:bookmarkEnd w:id="27"/>
    </w:p>
    <w:p w14:paraId="7CE518FE" w14:textId="77777777" w:rsidR="00CA2B97" w:rsidRPr="00CA2B97" w:rsidRDefault="00CA2B97" w:rsidP="00CA2B97"/>
    <w:tbl>
      <w:tblPr>
        <w:tblStyle w:val="Tablaconcuadrcula4-nfasis1"/>
        <w:tblpPr w:leftFromText="141" w:rightFromText="141" w:vertAnchor="text" w:tblpY="1"/>
        <w:tblOverlap w:val="never"/>
        <w:tblW w:w="9351" w:type="dxa"/>
        <w:tblLook w:val="04A0" w:firstRow="1" w:lastRow="0" w:firstColumn="1" w:lastColumn="0" w:noHBand="0" w:noVBand="1"/>
      </w:tblPr>
      <w:tblGrid>
        <w:gridCol w:w="2331"/>
        <w:gridCol w:w="5005"/>
        <w:gridCol w:w="2015"/>
      </w:tblGrid>
      <w:tr w:rsidR="00A82941" w:rsidRPr="00BA0334" w14:paraId="77067BF0" w14:textId="77777777" w:rsidTr="00BA03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1" w:type="dxa"/>
            <w:hideMark/>
          </w:tcPr>
          <w:p w14:paraId="051B9061" w14:textId="77777777" w:rsidR="00A82941" w:rsidRPr="00BA0334" w:rsidRDefault="00A82941" w:rsidP="009273DF">
            <w:pPr>
              <w:jc w:val="center"/>
              <w:rPr>
                <w:rFonts w:ascii="Verdana" w:hAnsi="Verdana"/>
                <w:sz w:val="18"/>
                <w:szCs w:val="20"/>
              </w:rPr>
            </w:pPr>
            <w:r w:rsidRPr="00BA0334">
              <w:rPr>
                <w:rFonts w:ascii="Verdana" w:hAnsi="Verdana"/>
                <w:sz w:val="18"/>
                <w:szCs w:val="20"/>
              </w:rPr>
              <w:t>ACTIVIDAD</w:t>
            </w:r>
          </w:p>
        </w:tc>
        <w:tc>
          <w:tcPr>
            <w:tcW w:w="5005" w:type="dxa"/>
            <w:hideMark/>
          </w:tcPr>
          <w:p w14:paraId="0D7E9CE7" w14:textId="77777777" w:rsidR="00A82941" w:rsidRPr="00BA0334" w:rsidRDefault="00A82941" w:rsidP="009273DF">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20"/>
              </w:rPr>
            </w:pPr>
            <w:r w:rsidRPr="00BA0334">
              <w:rPr>
                <w:rFonts w:ascii="Verdana" w:hAnsi="Verdana"/>
                <w:sz w:val="18"/>
                <w:szCs w:val="20"/>
              </w:rPr>
              <w:t>DESCRIPCIÓN</w:t>
            </w:r>
          </w:p>
        </w:tc>
        <w:tc>
          <w:tcPr>
            <w:tcW w:w="2015" w:type="dxa"/>
            <w:hideMark/>
          </w:tcPr>
          <w:p w14:paraId="4D55FE38" w14:textId="77777777" w:rsidR="00A82941" w:rsidRPr="00BA0334" w:rsidRDefault="00A82941" w:rsidP="009273DF">
            <w:pPr>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20"/>
              </w:rPr>
            </w:pPr>
            <w:r w:rsidRPr="00BA0334">
              <w:rPr>
                <w:rFonts w:ascii="Verdana" w:hAnsi="Verdana"/>
                <w:sz w:val="18"/>
                <w:szCs w:val="20"/>
              </w:rPr>
              <w:t>RESPONSABLE</w:t>
            </w:r>
          </w:p>
        </w:tc>
      </w:tr>
      <w:tr w:rsidR="00A82941" w:rsidRPr="00BA0334" w14:paraId="1818977B" w14:textId="77777777" w:rsidTr="00BA0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ECD9EF9" w14:textId="77777777" w:rsidR="00A82941" w:rsidRPr="00BA0334" w:rsidRDefault="00A82941" w:rsidP="009273DF">
            <w:pPr>
              <w:jc w:val="center"/>
              <w:rPr>
                <w:rFonts w:ascii="Verdana" w:hAnsi="Verdana"/>
                <w:sz w:val="18"/>
                <w:szCs w:val="20"/>
              </w:rPr>
            </w:pPr>
            <w:r w:rsidRPr="00BA0334">
              <w:rPr>
                <w:rFonts w:ascii="Verdana" w:hAnsi="Verdana"/>
                <w:sz w:val="18"/>
                <w:szCs w:val="20"/>
              </w:rPr>
              <w:t>Revisión del historial y seguimiento a los consumos</w:t>
            </w:r>
          </w:p>
        </w:tc>
        <w:tc>
          <w:tcPr>
            <w:tcW w:w="5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415888CE" w14:textId="1BE70C1D" w:rsidR="00A82941" w:rsidRPr="00BA0334" w:rsidRDefault="00A82941" w:rsidP="009273DF">
            <w:pPr>
              <w:jc w:val="both"/>
              <w:cnfStyle w:val="000000100000" w:firstRow="0" w:lastRow="0" w:firstColumn="0" w:lastColumn="0" w:oddVBand="0" w:evenVBand="0" w:oddHBand="1" w:evenHBand="0" w:firstRowFirstColumn="0" w:firstRowLastColumn="0" w:lastRowFirstColumn="0" w:lastRowLastColumn="0"/>
              <w:rPr>
                <w:rFonts w:ascii="Verdana" w:hAnsi="Verdana"/>
                <w:sz w:val="18"/>
                <w:szCs w:val="20"/>
              </w:rPr>
            </w:pPr>
            <w:r w:rsidRPr="00BA0334">
              <w:rPr>
                <w:rFonts w:ascii="Verdana" w:hAnsi="Verdana"/>
                <w:sz w:val="18"/>
                <w:szCs w:val="20"/>
              </w:rPr>
              <w:t xml:space="preserve">La revisión del historial es fundamental para analizar los datos del consumo de </w:t>
            </w:r>
            <w:r w:rsidR="009273DF" w:rsidRPr="00BA0334">
              <w:rPr>
                <w:rFonts w:ascii="Verdana" w:hAnsi="Verdana"/>
                <w:sz w:val="18"/>
                <w:szCs w:val="20"/>
              </w:rPr>
              <w:t>papel</w:t>
            </w:r>
            <w:r w:rsidRPr="00BA0334">
              <w:rPr>
                <w:rFonts w:ascii="Verdana" w:hAnsi="Verdana"/>
                <w:sz w:val="18"/>
                <w:szCs w:val="20"/>
              </w:rPr>
              <w:t xml:space="preserve"> con la información obtenida la Superintendencia de Vigilancia y seguridad Privada realiza la gestión respectiva con el objeto de reducir o mantener el nivel de consumo, por lo que se hace un seguimiento mensual para efectos de medir y hacer seguimiento de los indicadores.</w:t>
            </w:r>
          </w:p>
        </w:tc>
        <w:tc>
          <w:tcPr>
            <w:tcW w:w="201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7C851236" w14:textId="77777777" w:rsidR="00A82941" w:rsidRPr="00BA0334" w:rsidRDefault="00A82941" w:rsidP="009273DF">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20"/>
              </w:rPr>
            </w:pPr>
            <w:r w:rsidRPr="00BA0334">
              <w:rPr>
                <w:rFonts w:ascii="Verdana" w:hAnsi="Verdana"/>
                <w:sz w:val="18"/>
                <w:szCs w:val="20"/>
              </w:rPr>
              <w:t>Gestión Administrativa</w:t>
            </w:r>
          </w:p>
        </w:tc>
      </w:tr>
      <w:tr w:rsidR="00A82941" w:rsidRPr="00BA0334" w14:paraId="1B8486B2" w14:textId="77777777" w:rsidTr="00BA0334">
        <w:tc>
          <w:tcPr>
            <w:cnfStyle w:val="001000000000" w:firstRow="0" w:lastRow="0" w:firstColumn="1" w:lastColumn="0" w:oddVBand="0" w:evenVBand="0" w:oddHBand="0" w:evenHBand="0" w:firstRowFirstColumn="0" w:firstRowLastColumn="0" w:lastRowFirstColumn="0" w:lastRowLastColumn="0"/>
            <w:tcW w:w="233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14AF3B13" w14:textId="77777777" w:rsidR="00A82941" w:rsidRPr="00BA0334" w:rsidRDefault="00A82941" w:rsidP="009273DF">
            <w:pPr>
              <w:jc w:val="center"/>
              <w:rPr>
                <w:rFonts w:ascii="Verdana" w:hAnsi="Verdana"/>
                <w:sz w:val="18"/>
                <w:szCs w:val="20"/>
              </w:rPr>
            </w:pPr>
            <w:r w:rsidRPr="00BA0334">
              <w:rPr>
                <w:rFonts w:ascii="Verdana" w:hAnsi="Verdana"/>
                <w:sz w:val="18"/>
                <w:szCs w:val="20"/>
              </w:rPr>
              <w:t>Identificación de oportunidades de reducción del consumo</w:t>
            </w:r>
          </w:p>
        </w:tc>
        <w:tc>
          <w:tcPr>
            <w:tcW w:w="5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179FFBA" w14:textId="22EAB30A" w:rsidR="00A82941" w:rsidRPr="00BA0334" w:rsidRDefault="00A82941" w:rsidP="009273DF">
            <w:pPr>
              <w:jc w:val="both"/>
              <w:cnfStyle w:val="000000000000" w:firstRow="0" w:lastRow="0" w:firstColumn="0" w:lastColumn="0" w:oddVBand="0" w:evenVBand="0" w:oddHBand="0" w:evenHBand="0" w:firstRowFirstColumn="0" w:firstRowLastColumn="0" w:lastRowFirstColumn="0" w:lastRowLastColumn="0"/>
              <w:rPr>
                <w:rFonts w:ascii="Verdana" w:hAnsi="Verdana"/>
                <w:sz w:val="18"/>
                <w:szCs w:val="20"/>
              </w:rPr>
            </w:pPr>
            <w:r w:rsidRPr="00BA0334">
              <w:rPr>
                <w:rFonts w:ascii="Verdana" w:hAnsi="Verdana"/>
                <w:sz w:val="18"/>
                <w:szCs w:val="20"/>
              </w:rPr>
              <w:t xml:space="preserve">Realizar un análisis de las actividades que se ejecutan al interior de las sedes y determinar cuáles </w:t>
            </w:r>
            <w:r w:rsidR="00AE6740" w:rsidRPr="00BA0334">
              <w:rPr>
                <w:rFonts w:ascii="Verdana" w:hAnsi="Verdana"/>
                <w:sz w:val="18"/>
                <w:szCs w:val="20"/>
              </w:rPr>
              <w:t>generan mayor consumo de papel</w:t>
            </w:r>
            <w:r w:rsidRPr="00BA0334">
              <w:rPr>
                <w:rFonts w:ascii="Verdana" w:hAnsi="Verdana"/>
                <w:sz w:val="18"/>
                <w:szCs w:val="20"/>
              </w:rPr>
              <w:t xml:space="preserve">, con el objeto de identificar </w:t>
            </w:r>
            <w:r w:rsidR="00AE6740" w:rsidRPr="00BA0334">
              <w:rPr>
                <w:rFonts w:ascii="Verdana" w:hAnsi="Verdana"/>
                <w:sz w:val="18"/>
                <w:szCs w:val="20"/>
              </w:rPr>
              <w:t xml:space="preserve">como se pueden </w:t>
            </w:r>
            <w:r w:rsidRPr="00BA0334">
              <w:rPr>
                <w:rFonts w:ascii="Verdana" w:hAnsi="Verdana"/>
                <w:sz w:val="18"/>
                <w:szCs w:val="20"/>
              </w:rPr>
              <w:t>implementar estrategias de ahorro.</w:t>
            </w:r>
          </w:p>
        </w:tc>
        <w:tc>
          <w:tcPr>
            <w:tcW w:w="201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60544268" w14:textId="77777777" w:rsidR="00A82941" w:rsidRPr="00BA0334" w:rsidRDefault="00A82941" w:rsidP="009273DF">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20"/>
              </w:rPr>
            </w:pPr>
            <w:r w:rsidRPr="00BA0334">
              <w:rPr>
                <w:rFonts w:ascii="Verdana" w:hAnsi="Verdana"/>
                <w:sz w:val="18"/>
                <w:szCs w:val="20"/>
              </w:rPr>
              <w:t>Gestión Administrativa</w:t>
            </w:r>
          </w:p>
        </w:tc>
      </w:tr>
      <w:tr w:rsidR="009247E8" w:rsidRPr="00BA0334" w14:paraId="26C245B5" w14:textId="77777777" w:rsidTr="00BA0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0EF049A7" w14:textId="77777777" w:rsidR="00A82941" w:rsidRPr="00BA0334" w:rsidRDefault="00A82941" w:rsidP="009273DF">
            <w:pPr>
              <w:jc w:val="center"/>
              <w:rPr>
                <w:rFonts w:ascii="Verdana" w:hAnsi="Verdana"/>
                <w:sz w:val="18"/>
                <w:szCs w:val="20"/>
              </w:rPr>
            </w:pPr>
            <w:r w:rsidRPr="00BA0334">
              <w:rPr>
                <w:rFonts w:ascii="Verdana" w:hAnsi="Verdana"/>
                <w:sz w:val="18"/>
                <w:szCs w:val="20"/>
              </w:rPr>
              <w:lastRenderedPageBreak/>
              <w:t>Concientización</w:t>
            </w:r>
          </w:p>
        </w:tc>
        <w:tc>
          <w:tcPr>
            <w:tcW w:w="5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33463F4B" w14:textId="4E03F9A6" w:rsidR="00A82941" w:rsidRPr="00BA0334" w:rsidRDefault="00A82941" w:rsidP="009273DF">
            <w:pPr>
              <w:jc w:val="both"/>
              <w:cnfStyle w:val="000000100000" w:firstRow="0" w:lastRow="0" w:firstColumn="0" w:lastColumn="0" w:oddVBand="0" w:evenVBand="0" w:oddHBand="1" w:evenHBand="0" w:firstRowFirstColumn="0" w:firstRowLastColumn="0" w:lastRowFirstColumn="0" w:lastRowLastColumn="0"/>
              <w:rPr>
                <w:rFonts w:ascii="Verdana" w:hAnsi="Verdana"/>
                <w:sz w:val="18"/>
                <w:szCs w:val="20"/>
              </w:rPr>
            </w:pPr>
            <w:r w:rsidRPr="00BA0334">
              <w:rPr>
                <w:rFonts w:ascii="Verdana" w:hAnsi="Verdana"/>
                <w:sz w:val="18"/>
                <w:szCs w:val="20"/>
              </w:rPr>
              <w:t xml:space="preserve">Los funcionarios y colaboradores de la Superintendencia de Vigilancia y Seguridad Privada deben usar eficientemente </w:t>
            </w:r>
            <w:r w:rsidR="009247E8" w:rsidRPr="00BA0334">
              <w:rPr>
                <w:rFonts w:ascii="Verdana" w:hAnsi="Verdana"/>
                <w:sz w:val="18"/>
                <w:szCs w:val="20"/>
              </w:rPr>
              <w:t xml:space="preserve">el papel </w:t>
            </w:r>
            <w:r w:rsidRPr="00BA0334">
              <w:rPr>
                <w:rFonts w:ascii="Verdana" w:hAnsi="Verdana"/>
                <w:sz w:val="18"/>
                <w:szCs w:val="20"/>
              </w:rPr>
              <w:t xml:space="preserve">y hacer uso responsable de </w:t>
            </w:r>
            <w:r w:rsidR="009247E8" w:rsidRPr="00BA0334">
              <w:rPr>
                <w:rFonts w:ascii="Verdana" w:hAnsi="Verdana"/>
                <w:sz w:val="18"/>
                <w:szCs w:val="20"/>
              </w:rPr>
              <w:t>este recurso</w:t>
            </w:r>
            <w:r w:rsidR="00DF17A5" w:rsidRPr="00BA0334">
              <w:rPr>
                <w:rFonts w:ascii="Verdana" w:hAnsi="Verdana"/>
                <w:sz w:val="18"/>
                <w:szCs w:val="20"/>
              </w:rPr>
              <w:t>.</w:t>
            </w:r>
            <w:r w:rsidRPr="00BA0334">
              <w:rPr>
                <w:rFonts w:ascii="Verdana" w:hAnsi="Verdana"/>
                <w:sz w:val="18"/>
                <w:szCs w:val="20"/>
              </w:rPr>
              <w:t xml:space="preserve"> </w:t>
            </w:r>
            <w:r w:rsidR="00DF17A5" w:rsidRPr="00BA0334">
              <w:rPr>
                <w:rFonts w:ascii="Verdana" w:hAnsi="Verdana"/>
                <w:sz w:val="18"/>
                <w:szCs w:val="20"/>
              </w:rPr>
              <w:t>D</w:t>
            </w:r>
            <w:r w:rsidRPr="00BA0334">
              <w:rPr>
                <w:rFonts w:ascii="Verdana" w:hAnsi="Verdana"/>
                <w:sz w:val="18"/>
                <w:szCs w:val="20"/>
              </w:rPr>
              <w:t>e acuerdo con esto la entidad debe programar y divulgar campañas al interior de la entidad sobre las prácticas ambientales que se deben implementar para asegurar el ahorro y uso eficiente de</w:t>
            </w:r>
            <w:r w:rsidR="00DF17A5" w:rsidRPr="00BA0334">
              <w:rPr>
                <w:rFonts w:ascii="Verdana" w:hAnsi="Verdana"/>
                <w:sz w:val="18"/>
                <w:szCs w:val="20"/>
              </w:rPr>
              <w:t>l papel</w:t>
            </w:r>
            <w:r w:rsidRPr="00BA0334">
              <w:rPr>
                <w:rFonts w:ascii="Verdana" w:hAnsi="Verdana"/>
                <w:sz w:val="18"/>
                <w:szCs w:val="20"/>
              </w:rPr>
              <w:t>.</w:t>
            </w:r>
          </w:p>
        </w:tc>
        <w:tc>
          <w:tcPr>
            <w:tcW w:w="201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14:paraId="28F6FFDB" w14:textId="77777777" w:rsidR="00A82941" w:rsidRPr="00BA0334" w:rsidRDefault="00A82941" w:rsidP="009273DF">
            <w:pPr>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20"/>
              </w:rPr>
            </w:pPr>
            <w:r w:rsidRPr="00BA0334">
              <w:rPr>
                <w:rFonts w:ascii="Verdana" w:hAnsi="Verdana"/>
                <w:sz w:val="18"/>
                <w:szCs w:val="20"/>
              </w:rPr>
              <w:t>Gestión Administrativa</w:t>
            </w:r>
          </w:p>
        </w:tc>
      </w:tr>
    </w:tbl>
    <w:p w14:paraId="458806F3" w14:textId="48417562" w:rsidR="00244E04" w:rsidRPr="009273DF" w:rsidRDefault="00BA7F4F" w:rsidP="009273DF">
      <w:pPr>
        <w:spacing w:after="240"/>
        <w:jc w:val="center"/>
        <w:rPr>
          <w:rFonts w:ascii="Verdana" w:hAnsi="Verdana"/>
          <w:b/>
          <w:bCs/>
          <w:i/>
          <w:iCs/>
          <w:sz w:val="22"/>
          <w:szCs w:val="22"/>
        </w:rPr>
      </w:pPr>
      <w:r w:rsidRPr="009273DF">
        <w:rPr>
          <w:rFonts w:ascii="Verdana" w:hAnsi="Verdana"/>
          <w:sz w:val="22"/>
          <w:szCs w:val="22"/>
        </w:rPr>
        <w:br w:type="textWrapping" w:clear="all"/>
      </w:r>
      <w:bookmarkStart w:id="28" w:name="_Toc174439790"/>
      <w:r w:rsidR="00550787" w:rsidRPr="009273DF">
        <w:rPr>
          <w:rFonts w:ascii="Verdana" w:hAnsi="Verdana"/>
          <w:b/>
          <w:sz w:val="22"/>
          <w:szCs w:val="22"/>
        </w:rPr>
        <w:t xml:space="preserve">Tabla </w:t>
      </w:r>
      <w:r w:rsidR="00550787" w:rsidRPr="009273DF">
        <w:rPr>
          <w:rFonts w:ascii="Verdana" w:hAnsi="Verdana"/>
          <w:b/>
          <w:i/>
          <w:iCs/>
          <w:sz w:val="22"/>
          <w:szCs w:val="22"/>
        </w:rPr>
        <w:fldChar w:fldCharType="begin"/>
      </w:r>
      <w:r w:rsidR="00550787" w:rsidRPr="009273DF">
        <w:rPr>
          <w:rFonts w:ascii="Verdana" w:hAnsi="Verdana"/>
          <w:b/>
          <w:sz w:val="22"/>
          <w:szCs w:val="22"/>
        </w:rPr>
        <w:instrText xml:space="preserve"> SEQ Tabla \* ARABIC </w:instrText>
      </w:r>
      <w:r w:rsidR="00550787" w:rsidRPr="009273DF">
        <w:rPr>
          <w:rFonts w:ascii="Verdana" w:hAnsi="Verdana"/>
          <w:b/>
          <w:i/>
          <w:iCs/>
          <w:sz w:val="22"/>
          <w:szCs w:val="22"/>
        </w:rPr>
        <w:fldChar w:fldCharType="separate"/>
      </w:r>
      <w:r w:rsidR="00550787" w:rsidRPr="009273DF">
        <w:rPr>
          <w:rFonts w:ascii="Verdana" w:hAnsi="Verdana"/>
          <w:b/>
          <w:noProof/>
          <w:sz w:val="22"/>
          <w:szCs w:val="22"/>
        </w:rPr>
        <w:t>4</w:t>
      </w:r>
      <w:r w:rsidR="00550787" w:rsidRPr="009273DF">
        <w:rPr>
          <w:rFonts w:ascii="Verdana" w:hAnsi="Verdana"/>
          <w:b/>
          <w:i/>
          <w:iCs/>
          <w:sz w:val="22"/>
          <w:szCs w:val="22"/>
        </w:rPr>
        <w:fldChar w:fldCharType="end"/>
      </w:r>
      <w:r w:rsidR="00550787" w:rsidRPr="009273DF">
        <w:rPr>
          <w:rFonts w:ascii="Verdana" w:hAnsi="Verdana"/>
          <w:sz w:val="22"/>
          <w:szCs w:val="22"/>
        </w:rPr>
        <w:t xml:space="preserve"> Cronograma de actividades de la Superintendencia de Vigilancia y Seguridad Privada</w:t>
      </w:r>
      <w:r w:rsidR="00BA0334">
        <w:rPr>
          <w:rFonts w:ascii="Verdana" w:hAnsi="Verdana"/>
          <w:sz w:val="22"/>
          <w:szCs w:val="22"/>
        </w:rPr>
        <w:tab/>
      </w:r>
      <w:r w:rsidR="00B6301A" w:rsidRPr="009273DF">
        <w:rPr>
          <w:rFonts w:ascii="Verdana" w:hAnsi="Verdana"/>
          <w:noProof/>
          <w:sz w:val="22"/>
          <w:szCs w:val="22"/>
          <w:lang w:eastAsia="es-CO"/>
        </w:rPr>
        <w:drawing>
          <wp:inline distT="0" distB="0" distL="0" distR="0" wp14:anchorId="476FE42B" wp14:editId="21477BBC">
            <wp:extent cx="5760720" cy="5121910"/>
            <wp:effectExtent l="0" t="0" r="0" b="2540"/>
            <wp:docPr id="142536813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121910"/>
                    </a:xfrm>
                    <a:prstGeom prst="rect">
                      <a:avLst/>
                    </a:prstGeom>
                    <a:noFill/>
                    <a:ln>
                      <a:noFill/>
                    </a:ln>
                  </pic:spPr>
                </pic:pic>
              </a:graphicData>
            </a:graphic>
          </wp:inline>
        </w:drawing>
      </w:r>
      <w:bookmarkEnd w:id="28"/>
    </w:p>
    <w:p w14:paraId="22EB09B6" w14:textId="6CB87092" w:rsidR="000455B6" w:rsidRPr="009273DF" w:rsidRDefault="000455B6" w:rsidP="009273DF">
      <w:pPr>
        <w:pStyle w:val="Ttulo2"/>
        <w:spacing w:after="240"/>
        <w:rPr>
          <w:sz w:val="22"/>
          <w:szCs w:val="22"/>
        </w:rPr>
      </w:pPr>
      <w:bookmarkStart w:id="29" w:name="_Toc174006837"/>
      <w:bookmarkStart w:id="30" w:name="_Toc174439282"/>
      <w:r w:rsidRPr="009273DF">
        <w:rPr>
          <w:sz w:val="22"/>
          <w:szCs w:val="22"/>
        </w:rPr>
        <w:t>ACTIVIDADES A REALIZAR POR LOS FUNCIONARIOS Y COLABORADORES</w:t>
      </w:r>
      <w:bookmarkEnd w:id="29"/>
      <w:bookmarkEnd w:id="30"/>
    </w:p>
    <w:p w14:paraId="6E20129D" w14:textId="2C890C56" w:rsidR="00550787" w:rsidRPr="009273DF" w:rsidRDefault="00550787" w:rsidP="009273DF">
      <w:pPr>
        <w:pStyle w:val="Descripcin"/>
        <w:keepNext/>
        <w:spacing w:after="240"/>
        <w:jc w:val="center"/>
        <w:rPr>
          <w:rFonts w:ascii="Verdana" w:hAnsi="Verdana"/>
          <w:i w:val="0"/>
          <w:iCs w:val="0"/>
          <w:color w:val="auto"/>
          <w:sz w:val="22"/>
          <w:szCs w:val="22"/>
        </w:rPr>
      </w:pPr>
      <w:bookmarkStart w:id="31" w:name="_Toc174439791"/>
      <w:r w:rsidRPr="009273DF">
        <w:rPr>
          <w:rFonts w:ascii="Verdana" w:hAnsi="Verdana"/>
          <w:i w:val="0"/>
          <w:iCs w:val="0"/>
          <w:color w:val="auto"/>
          <w:sz w:val="22"/>
          <w:szCs w:val="22"/>
        </w:rPr>
        <w:t xml:space="preserve">Tabla </w:t>
      </w:r>
      <w:r w:rsidRPr="009273DF">
        <w:rPr>
          <w:rFonts w:ascii="Verdana" w:hAnsi="Verdana"/>
          <w:i w:val="0"/>
          <w:iCs w:val="0"/>
          <w:color w:val="auto"/>
          <w:sz w:val="22"/>
          <w:szCs w:val="22"/>
        </w:rPr>
        <w:fldChar w:fldCharType="begin"/>
      </w:r>
      <w:r w:rsidRPr="009273DF">
        <w:rPr>
          <w:rFonts w:ascii="Verdana" w:hAnsi="Verdana"/>
          <w:i w:val="0"/>
          <w:iCs w:val="0"/>
          <w:color w:val="auto"/>
          <w:sz w:val="22"/>
          <w:szCs w:val="22"/>
        </w:rPr>
        <w:instrText xml:space="preserve"> SEQ Tabla \* ARABIC </w:instrText>
      </w:r>
      <w:r w:rsidRPr="009273DF">
        <w:rPr>
          <w:rFonts w:ascii="Verdana" w:hAnsi="Verdana"/>
          <w:i w:val="0"/>
          <w:iCs w:val="0"/>
          <w:color w:val="auto"/>
          <w:sz w:val="22"/>
          <w:szCs w:val="22"/>
        </w:rPr>
        <w:fldChar w:fldCharType="separate"/>
      </w:r>
      <w:r w:rsidRPr="009273DF">
        <w:rPr>
          <w:rFonts w:ascii="Verdana" w:hAnsi="Verdana"/>
          <w:i w:val="0"/>
          <w:iCs w:val="0"/>
          <w:color w:val="auto"/>
          <w:sz w:val="22"/>
          <w:szCs w:val="22"/>
        </w:rPr>
        <w:t>5</w:t>
      </w:r>
      <w:r w:rsidRPr="009273DF">
        <w:rPr>
          <w:rFonts w:ascii="Verdana" w:hAnsi="Verdana"/>
          <w:i w:val="0"/>
          <w:iCs w:val="0"/>
          <w:color w:val="auto"/>
          <w:sz w:val="22"/>
          <w:szCs w:val="22"/>
        </w:rPr>
        <w:fldChar w:fldCharType="end"/>
      </w:r>
      <w:r w:rsidRPr="009273DF">
        <w:rPr>
          <w:rFonts w:ascii="Verdana" w:hAnsi="Verdana"/>
          <w:i w:val="0"/>
          <w:iCs w:val="0"/>
          <w:color w:val="auto"/>
          <w:sz w:val="22"/>
          <w:szCs w:val="22"/>
        </w:rPr>
        <w:t xml:space="preserve"> Actividades para desarrollar por los funcionarios y colaboradores</w:t>
      </w:r>
      <w:bookmarkEnd w:id="31"/>
    </w:p>
    <w:tbl>
      <w:tblPr>
        <w:tblStyle w:val="Tablaconcuadrcula4-nfasis1"/>
        <w:tblW w:w="9351" w:type="dxa"/>
        <w:tblLook w:val="04A0" w:firstRow="1" w:lastRow="0" w:firstColumn="1" w:lastColumn="0" w:noHBand="0" w:noVBand="1"/>
      </w:tblPr>
      <w:tblGrid>
        <w:gridCol w:w="1973"/>
        <w:gridCol w:w="5200"/>
        <w:gridCol w:w="2178"/>
      </w:tblGrid>
      <w:tr w:rsidR="000455B6" w:rsidRPr="009273DF" w14:paraId="53FACD3E" w14:textId="77777777" w:rsidTr="00C54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tcPr>
          <w:p w14:paraId="53523DF9" w14:textId="77777777" w:rsidR="000455B6" w:rsidRPr="009273DF" w:rsidRDefault="000455B6" w:rsidP="009273DF">
            <w:pPr>
              <w:spacing w:after="240"/>
              <w:jc w:val="center"/>
              <w:rPr>
                <w:rFonts w:ascii="Verdana" w:hAnsi="Verdana"/>
              </w:rPr>
            </w:pPr>
            <w:r w:rsidRPr="009273DF">
              <w:rPr>
                <w:rFonts w:ascii="Verdana" w:hAnsi="Verdana"/>
              </w:rPr>
              <w:t>ACTIVIDAD</w:t>
            </w:r>
          </w:p>
        </w:tc>
        <w:tc>
          <w:tcPr>
            <w:tcW w:w="5200" w:type="dxa"/>
          </w:tcPr>
          <w:p w14:paraId="15204B48" w14:textId="77777777" w:rsidR="000455B6" w:rsidRPr="009273DF" w:rsidRDefault="000455B6" w:rsidP="009273DF">
            <w:pPr>
              <w:spacing w:after="240"/>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273DF">
              <w:rPr>
                <w:rFonts w:ascii="Verdana" w:hAnsi="Verdana"/>
              </w:rPr>
              <w:t>DESCRIPCIÓN</w:t>
            </w:r>
          </w:p>
        </w:tc>
        <w:tc>
          <w:tcPr>
            <w:tcW w:w="2178" w:type="dxa"/>
          </w:tcPr>
          <w:p w14:paraId="12F4CA1F" w14:textId="77777777" w:rsidR="000455B6" w:rsidRPr="009273DF" w:rsidRDefault="000455B6" w:rsidP="009273DF">
            <w:pPr>
              <w:spacing w:after="240"/>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273DF">
              <w:rPr>
                <w:rFonts w:ascii="Verdana" w:hAnsi="Verdana"/>
              </w:rPr>
              <w:t>RESPONSABLE</w:t>
            </w:r>
          </w:p>
        </w:tc>
      </w:tr>
      <w:tr w:rsidR="000455B6" w:rsidRPr="009273DF" w14:paraId="783F3ADA" w14:textId="77777777" w:rsidTr="00C54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3" w:type="dxa"/>
            <w:vAlign w:val="center"/>
          </w:tcPr>
          <w:p w14:paraId="57A0B663" w14:textId="490BF4C0" w:rsidR="000455B6" w:rsidRPr="009273DF" w:rsidRDefault="000455B6" w:rsidP="009273DF">
            <w:pPr>
              <w:spacing w:after="240"/>
              <w:jc w:val="center"/>
              <w:rPr>
                <w:rFonts w:ascii="Verdana" w:hAnsi="Verdana" w:cs="Arial"/>
              </w:rPr>
            </w:pPr>
            <w:r w:rsidRPr="009273DF">
              <w:rPr>
                <w:rFonts w:ascii="Verdana" w:hAnsi="Verdana" w:cs="Arial"/>
              </w:rPr>
              <w:t>Uso eficiente de</w:t>
            </w:r>
            <w:r w:rsidR="00051517" w:rsidRPr="009273DF">
              <w:rPr>
                <w:rFonts w:ascii="Verdana" w:hAnsi="Verdana" w:cs="Arial"/>
              </w:rPr>
              <w:t>l papel</w:t>
            </w:r>
          </w:p>
        </w:tc>
        <w:tc>
          <w:tcPr>
            <w:tcW w:w="5200" w:type="dxa"/>
            <w:vAlign w:val="center"/>
          </w:tcPr>
          <w:p w14:paraId="4B81DF43" w14:textId="77D10192" w:rsidR="00C54027" w:rsidRPr="009273DF" w:rsidRDefault="000455B6" w:rsidP="009273DF">
            <w:pPr>
              <w:spacing w:after="240"/>
              <w:jc w:val="both"/>
              <w:cnfStyle w:val="000000100000" w:firstRow="0" w:lastRow="0" w:firstColumn="0" w:lastColumn="0" w:oddVBand="0" w:evenVBand="0" w:oddHBand="1" w:evenHBand="0" w:firstRowFirstColumn="0" w:firstRowLastColumn="0" w:lastRowFirstColumn="0" w:lastRowLastColumn="0"/>
              <w:rPr>
                <w:rFonts w:ascii="Verdana" w:hAnsi="Verdana" w:cs="Arial"/>
              </w:rPr>
            </w:pPr>
            <w:r w:rsidRPr="009273DF">
              <w:rPr>
                <w:rFonts w:ascii="Verdana" w:hAnsi="Verdana" w:cs="Arial"/>
              </w:rPr>
              <w:t xml:space="preserve">Utilizar </w:t>
            </w:r>
            <w:r w:rsidR="00051517" w:rsidRPr="009273DF">
              <w:rPr>
                <w:rFonts w:ascii="Verdana" w:hAnsi="Verdana" w:cs="Arial"/>
              </w:rPr>
              <w:t>el papel</w:t>
            </w:r>
            <w:r w:rsidRPr="009273DF">
              <w:rPr>
                <w:rFonts w:ascii="Verdana" w:hAnsi="Verdana" w:cs="Arial"/>
              </w:rPr>
              <w:t xml:space="preserve"> solo cuando sea necesario, por lo que se les recomienda </w:t>
            </w:r>
            <w:r w:rsidR="00C54027" w:rsidRPr="009273DF">
              <w:rPr>
                <w:rFonts w:ascii="Verdana" w:hAnsi="Verdana" w:cs="Arial"/>
              </w:rPr>
              <w:t>tener los documentos en archivos digitales, revisar los documentos antes de imprimir para no desperdiciar papel por errores, imprimir a doble cara.</w:t>
            </w:r>
          </w:p>
        </w:tc>
        <w:tc>
          <w:tcPr>
            <w:tcW w:w="2178" w:type="dxa"/>
            <w:vAlign w:val="center"/>
          </w:tcPr>
          <w:p w14:paraId="505EEB60" w14:textId="77777777" w:rsidR="000455B6" w:rsidRPr="009273DF" w:rsidRDefault="000455B6" w:rsidP="009273DF">
            <w:pPr>
              <w:spacing w:after="240"/>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9273DF">
              <w:rPr>
                <w:rFonts w:ascii="Verdana" w:hAnsi="Verdana" w:cs="Arial"/>
              </w:rPr>
              <w:t>Todos los</w:t>
            </w:r>
          </w:p>
          <w:p w14:paraId="64789A23" w14:textId="77777777" w:rsidR="000455B6" w:rsidRPr="009273DF" w:rsidRDefault="000455B6" w:rsidP="009273DF">
            <w:pPr>
              <w:spacing w:after="240"/>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9273DF">
              <w:rPr>
                <w:rFonts w:ascii="Verdana" w:hAnsi="Verdana" w:cs="Arial"/>
              </w:rPr>
              <w:t>funcionarios y</w:t>
            </w:r>
          </w:p>
          <w:p w14:paraId="01BE2FDF" w14:textId="77777777" w:rsidR="000455B6" w:rsidRPr="009273DF" w:rsidRDefault="000455B6" w:rsidP="009273DF">
            <w:pPr>
              <w:spacing w:after="240"/>
              <w:jc w:val="center"/>
              <w:cnfStyle w:val="000000100000" w:firstRow="0" w:lastRow="0" w:firstColumn="0" w:lastColumn="0" w:oddVBand="0" w:evenVBand="0" w:oddHBand="1" w:evenHBand="0" w:firstRowFirstColumn="0" w:firstRowLastColumn="0" w:lastRowFirstColumn="0" w:lastRowLastColumn="0"/>
              <w:rPr>
                <w:rFonts w:ascii="Verdana" w:hAnsi="Verdana"/>
              </w:rPr>
            </w:pPr>
            <w:r w:rsidRPr="009273DF">
              <w:rPr>
                <w:rFonts w:ascii="Verdana" w:hAnsi="Verdana" w:cs="Arial"/>
              </w:rPr>
              <w:t>contratistas</w:t>
            </w:r>
          </w:p>
        </w:tc>
      </w:tr>
    </w:tbl>
    <w:p w14:paraId="70A5E546" w14:textId="77777777" w:rsidR="009E5500" w:rsidRPr="009273DF" w:rsidRDefault="009E5500" w:rsidP="009273DF">
      <w:pPr>
        <w:pStyle w:val="Ttulo1"/>
        <w:spacing w:after="240"/>
        <w:rPr>
          <w:sz w:val="22"/>
          <w:szCs w:val="22"/>
        </w:rPr>
      </w:pPr>
      <w:bookmarkStart w:id="32" w:name="_Toc174439283"/>
      <w:r w:rsidRPr="009273DF">
        <w:rPr>
          <w:sz w:val="22"/>
          <w:szCs w:val="22"/>
        </w:rPr>
        <w:lastRenderedPageBreak/>
        <w:t>INDICADOR DE CUMPLIMIENTO PROGRAMA</w:t>
      </w:r>
      <w:bookmarkEnd w:id="32"/>
      <w:r w:rsidRPr="009273DF">
        <w:rPr>
          <w:sz w:val="22"/>
          <w:szCs w:val="22"/>
        </w:rPr>
        <w:t xml:space="preserve"> </w:t>
      </w:r>
    </w:p>
    <w:p w14:paraId="36B2ACD8"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Se debe realizar seguimiento a la verificación del cumplimiento del programa de uso eficiente y ahorro de papel de la Superintendencia de Vigilancia y Seguridad Privada, con la finalidad de garantizar la reducción del consumo de papel en la entidad. Por lo que se crea el indicador de consumo per cápita de papel y para confirmar el cumplimiento se establece el siguiente indicador:</w:t>
      </w:r>
    </w:p>
    <w:p w14:paraId="5DC24766" w14:textId="77777777" w:rsidR="009E5500" w:rsidRPr="009273DF" w:rsidRDefault="009E5500" w:rsidP="00CA2B97">
      <w:pPr>
        <w:spacing w:after="240"/>
        <w:jc w:val="center"/>
        <w:rPr>
          <w:rFonts w:ascii="Verdana" w:hAnsi="Verdana"/>
          <w:iCs/>
          <w:sz w:val="22"/>
          <w:szCs w:val="22"/>
        </w:rPr>
      </w:pPr>
      <w:bookmarkStart w:id="33" w:name="_Toc174439796"/>
      <w:r w:rsidRPr="00BA0334">
        <w:rPr>
          <w:rFonts w:ascii="Verdana" w:hAnsi="Verdana"/>
          <w:b/>
          <w:iCs/>
          <w:sz w:val="22"/>
          <w:szCs w:val="22"/>
        </w:rPr>
        <w:t xml:space="preserve">Ecuación </w:t>
      </w:r>
      <w:r w:rsidRPr="00BA0334">
        <w:rPr>
          <w:rFonts w:ascii="Verdana" w:hAnsi="Verdana"/>
          <w:b/>
          <w:iCs/>
          <w:sz w:val="22"/>
          <w:szCs w:val="22"/>
        </w:rPr>
        <w:fldChar w:fldCharType="begin"/>
      </w:r>
      <w:r w:rsidRPr="00BA0334">
        <w:rPr>
          <w:rFonts w:ascii="Verdana" w:hAnsi="Verdana"/>
          <w:b/>
          <w:iCs/>
          <w:sz w:val="22"/>
          <w:szCs w:val="22"/>
        </w:rPr>
        <w:instrText xml:space="preserve"> SEQ Ecuación \* ARABIC </w:instrText>
      </w:r>
      <w:r w:rsidRPr="00BA0334">
        <w:rPr>
          <w:rFonts w:ascii="Verdana" w:hAnsi="Verdana"/>
          <w:b/>
          <w:iCs/>
          <w:sz w:val="22"/>
          <w:szCs w:val="22"/>
        </w:rPr>
        <w:fldChar w:fldCharType="separate"/>
      </w:r>
      <w:r w:rsidRPr="00BA0334">
        <w:rPr>
          <w:rFonts w:ascii="Verdana" w:hAnsi="Verdana"/>
          <w:b/>
          <w:iCs/>
          <w:sz w:val="22"/>
          <w:szCs w:val="22"/>
        </w:rPr>
        <w:t>1</w:t>
      </w:r>
      <w:r w:rsidRPr="00BA0334">
        <w:rPr>
          <w:rFonts w:ascii="Verdana" w:hAnsi="Verdana"/>
          <w:b/>
          <w:iCs/>
          <w:sz w:val="22"/>
          <w:szCs w:val="22"/>
        </w:rPr>
        <w:fldChar w:fldCharType="end"/>
      </w:r>
      <w:r w:rsidRPr="00BA0334">
        <w:rPr>
          <w:rFonts w:ascii="Verdana" w:hAnsi="Verdana"/>
          <w:b/>
          <w:iCs/>
          <w:sz w:val="22"/>
          <w:szCs w:val="22"/>
        </w:rPr>
        <w:t>.</w:t>
      </w:r>
      <w:r w:rsidRPr="009273DF">
        <w:rPr>
          <w:rFonts w:ascii="Verdana" w:hAnsi="Verdana"/>
          <w:iCs/>
          <w:sz w:val="22"/>
          <w:szCs w:val="22"/>
        </w:rPr>
        <w:t xml:space="preserve"> Formula Indicador de cumplimiento</w:t>
      </w:r>
      <w:bookmarkEnd w:id="33"/>
    </w:p>
    <w:p w14:paraId="0139FED5" w14:textId="192EC45F" w:rsidR="009E5500" w:rsidRPr="009273DF" w:rsidRDefault="009E5500" w:rsidP="00CA2B97">
      <w:pPr>
        <w:jc w:val="center"/>
        <w:rPr>
          <w:rFonts w:ascii="Verdana" w:hAnsi="Verdana"/>
          <w:i/>
          <w:iCs/>
          <w:sz w:val="22"/>
          <w:szCs w:val="22"/>
        </w:rPr>
      </w:pPr>
      <m:oMathPara>
        <m:oMathParaPr>
          <m:jc m:val="left"/>
        </m:oMathParaPr>
        <m:oMath>
          <m:r>
            <w:rPr>
              <w:rFonts w:ascii="Cambria Math" w:hAnsi="Cambria Math"/>
              <w:sz w:val="22"/>
              <w:szCs w:val="22"/>
            </w:rPr>
            <m:t>% de cumplimiento=</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Hojas de papel consumidas durante el trimetre</m:t>
                  </m:r>
                </m:num>
                <m:den>
                  <m:r>
                    <w:rPr>
                      <w:rFonts w:ascii="Cambria Math" w:hAnsi="Cambria Math"/>
                      <w:sz w:val="22"/>
                      <w:szCs w:val="22"/>
                    </w:rPr>
                    <m:t>% de personal presencial X Cantidad de contratistas y funcionarios</m:t>
                  </m:r>
                </m:den>
              </m:f>
            </m:e>
          </m:d>
          <m:r>
            <w:rPr>
              <w:rFonts w:ascii="Cambria Math" w:hAnsi="Cambria Math"/>
              <w:sz w:val="22"/>
              <w:szCs w:val="22"/>
            </w:rPr>
            <m:t>X100</m:t>
          </m:r>
        </m:oMath>
      </m:oMathPara>
    </w:p>
    <w:p w14:paraId="61F6E1F7" w14:textId="77777777" w:rsidR="009E5500" w:rsidRPr="00BA0334" w:rsidRDefault="009E5500" w:rsidP="00CA2B97">
      <w:pPr>
        <w:spacing w:after="240"/>
        <w:jc w:val="center"/>
        <w:rPr>
          <w:rFonts w:ascii="Verdana" w:hAnsi="Verdana"/>
          <w:sz w:val="18"/>
          <w:szCs w:val="22"/>
        </w:rPr>
      </w:pPr>
      <w:r w:rsidRPr="00BA0334">
        <w:rPr>
          <w:rFonts w:ascii="Verdana" w:hAnsi="Verdana"/>
          <w:b/>
          <w:sz w:val="18"/>
          <w:szCs w:val="22"/>
        </w:rPr>
        <w:t>Fuente:</w:t>
      </w:r>
      <w:r w:rsidRPr="00BA0334">
        <w:rPr>
          <w:rFonts w:ascii="Verdana" w:hAnsi="Verdana"/>
          <w:sz w:val="18"/>
          <w:szCs w:val="22"/>
        </w:rPr>
        <w:t xml:space="preserve"> Ficha Técnica Indicador</w:t>
      </w:r>
    </w:p>
    <w:p w14:paraId="722E0728"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La meta que se busca con este indicador es que trimestralmente se consuma máximo 534 hojas por persona y que esto se refleje en una reducción en el consumo de un 2% anual.</w:t>
      </w:r>
    </w:p>
    <w:p w14:paraId="6AD57D25" w14:textId="77777777" w:rsidR="009E5500" w:rsidRPr="009273DF" w:rsidRDefault="009E5500" w:rsidP="009273DF">
      <w:pPr>
        <w:pStyle w:val="Ttulo1"/>
        <w:spacing w:after="240"/>
        <w:rPr>
          <w:sz w:val="22"/>
          <w:szCs w:val="22"/>
        </w:rPr>
      </w:pPr>
      <w:bookmarkStart w:id="34" w:name="_Toc151544016"/>
      <w:bookmarkStart w:id="35" w:name="_Toc174439284"/>
      <w:r w:rsidRPr="009273DF">
        <w:rPr>
          <w:sz w:val="22"/>
          <w:szCs w:val="22"/>
        </w:rPr>
        <w:t>RESPONSABILIDADES</w:t>
      </w:r>
      <w:bookmarkEnd w:id="34"/>
      <w:bookmarkEnd w:id="35"/>
      <w:r w:rsidRPr="009273DF">
        <w:rPr>
          <w:sz w:val="22"/>
          <w:szCs w:val="22"/>
        </w:rPr>
        <w:t xml:space="preserve"> </w:t>
      </w:r>
    </w:p>
    <w:p w14:paraId="6F3EDFCB" w14:textId="77777777" w:rsidR="009E5500" w:rsidRPr="009273DF" w:rsidRDefault="009E5500" w:rsidP="009273DF">
      <w:pPr>
        <w:spacing w:after="240"/>
        <w:jc w:val="both"/>
        <w:rPr>
          <w:rFonts w:ascii="Verdana" w:hAnsi="Verdana"/>
          <w:sz w:val="22"/>
          <w:szCs w:val="22"/>
        </w:rPr>
      </w:pPr>
      <w:r w:rsidRPr="009273DF">
        <w:rPr>
          <w:rFonts w:ascii="Verdana" w:hAnsi="Verdana"/>
          <w:sz w:val="22"/>
          <w:szCs w:val="22"/>
        </w:rPr>
        <w:t>Es obligación de cada dependencia dar cumplimiento a los objetivos particulares establecidos a continuación, e informar el avance de ejecución a las áreas de Oficina Asesora de Planeación, Recursos Físicos y Adquisiciones, Comunicaciones, Oficina de Sistemas, Gestión Documental y Oficina Control Interno. Así de esta manera se definen las responsabilidades de la siguiente manera:</w:t>
      </w:r>
    </w:p>
    <w:p w14:paraId="1099C970" w14:textId="77777777" w:rsidR="009E5500" w:rsidRPr="009273DF" w:rsidRDefault="009E5500" w:rsidP="009273DF">
      <w:pPr>
        <w:numPr>
          <w:ilvl w:val="0"/>
          <w:numId w:val="21"/>
        </w:numPr>
        <w:spacing w:after="240"/>
        <w:ind w:left="284" w:hanging="284"/>
        <w:jc w:val="both"/>
        <w:rPr>
          <w:rFonts w:ascii="Verdana" w:hAnsi="Verdana"/>
          <w:b/>
          <w:sz w:val="22"/>
          <w:szCs w:val="22"/>
        </w:rPr>
      </w:pPr>
      <w:r w:rsidRPr="009273DF">
        <w:rPr>
          <w:rFonts w:ascii="Verdana" w:hAnsi="Verdana"/>
          <w:b/>
          <w:sz w:val="22"/>
          <w:szCs w:val="22"/>
        </w:rPr>
        <w:t>OFICINA DE PLANEACIÓN Y RECURSOS FÍSICOS Y ADQUISICIONES</w:t>
      </w:r>
    </w:p>
    <w:p w14:paraId="5F380FB6" w14:textId="77777777" w:rsidR="009E5500" w:rsidRPr="009273DF" w:rsidRDefault="009E5500" w:rsidP="009273DF">
      <w:pPr>
        <w:numPr>
          <w:ilvl w:val="0"/>
          <w:numId w:val="25"/>
        </w:numPr>
        <w:spacing w:after="240"/>
        <w:ind w:left="284" w:hanging="284"/>
        <w:jc w:val="both"/>
        <w:rPr>
          <w:rFonts w:ascii="Verdana" w:hAnsi="Verdana"/>
          <w:sz w:val="22"/>
          <w:szCs w:val="22"/>
        </w:rPr>
      </w:pPr>
      <w:r w:rsidRPr="009273DF">
        <w:rPr>
          <w:rFonts w:ascii="Verdana" w:hAnsi="Verdana"/>
          <w:sz w:val="22"/>
          <w:szCs w:val="22"/>
        </w:rPr>
        <w:t>Realizar el monitoreo de la entidad los planes sistema de gestión ambiental.</w:t>
      </w:r>
    </w:p>
    <w:p w14:paraId="04BFA64B" w14:textId="77777777" w:rsidR="009E5500" w:rsidRPr="009273DF" w:rsidRDefault="009E5500" w:rsidP="009273DF">
      <w:pPr>
        <w:numPr>
          <w:ilvl w:val="0"/>
          <w:numId w:val="25"/>
        </w:numPr>
        <w:spacing w:after="240"/>
        <w:ind w:left="284" w:hanging="284"/>
        <w:jc w:val="both"/>
        <w:rPr>
          <w:rFonts w:ascii="Verdana" w:hAnsi="Verdana"/>
          <w:sz w:val="22"/>
          <w:szCs w:val="22"/>
        </w:rPr>
      </w:pPr>
      <w:r w:rsidRPr="009273DF">
        <w:rPr>
          <w:rFonts w:ascii="Verdana" w:hAnsi="Verdana"/>
          <w:sz w:val="22"/>
          <w:szCs w:val="22"/>
        </w:rPr>
        <w:t xml:space="preserve">Verificar el avance sobre el cumplimiento del sistema de gestión ambiental. </w:t>
      </w:r>
    </w:p>
    <w:p w14:paraId="475B314F" w14:textId="77777777" w:rsidR="009E5500" w:rsidRPr="009273DF" w:rsidRDefault="009E5500" w:rsidP="009273DF">
      <w:pPr>
        <w:numPr>
          <w:ilvl w:val="0"/>
          <w:numId w:val="25"/>
        </w:numPr>
        <w:spacing w:after="240"/>
        <w:ind w:left="284" w:hanging="284"/>
        <w:jc w:val="both"/>
        <w:rPr>
          <w:rFonts w:ascii="Verdana" w:hAnsi="Verdana"/>
          <w:sz w:val="22"/>
          <w:szCs w:val="22"/>
        </w:rPr>
      </w:pPr>
      <w:r w:rsidRPr="009273DF">
        <w:rPr>
          <w:rFonts w:ascii="Verdana" w:hAnsi="Verdana"/>
          <w:sz w:val="22"/>
          <w:szCs w:val="22"/>
        </w:rPr>
        <w:t>Liderar el proceso de revisión de procedimientos por parte de cada proceso y ajuste de aquellos que se requieran intervenir.</w:t>
      </w:r>
    </w:p>
    <w:p w14:paraId="107F8808" w14:textId="77777777" w:rsidR="009E5500" w:rsidRPr="009273DF" w:rsidRDefault="009E5500" w:rsidP="009273DF">
      <w:pPr>
        <w:numPr>
          <w:ilvl w:val="0"/>
          <w:numId w:val="25"/>
        </w:numPr>
        <w:spacing w:after="240"/>
        <w:ind w:left="284" w:hanging="284"/>
        <w:jc w:val="both"/>
        <w:rPr>
          <w:rFonts w:ascii="Verdana" w:hAnsi="Verdana"/>
          <w:sz w:val="22"/>
          <w:szCs w:val="22"/>
        </w:rPr>
      </w:pPr>
      <w:r w:rsidRPr="009273DF">
        <w:rPr>
          <w:rFonts w:ascii="Verdana" w:hAnsi="Verdana"/>
          <w:sz w:val="22"/>
          <w:szCs w:val="22"/>
        </w:rPr>
        <w:t>Monitorear el cumplimiento de los indicadores de medición de la política, sistema de gestión ambiental y “Programa uso eficiente y ahorro de papel”.</w:t>
      </w:r>
    </w:p>
    <w:p w14:paraId="079256B4" w14:textId="6F076733" w:rsidR="009E5500" w:rsidRPr="009273DF" w:rsidRDefault="009E5500" w:rsidP="009273DF">
      <w:pPr>
        <w:numPr>
          <w:ilvl w:val="0"/>
          <w:numId w:val="25"/>
        </w:numPr>
        <w:spacing w:after="240"/>
        <w:ind w:left="284" w:hanging="284"/>
        <w:jc w:val="both"/>
        <w:rPr>
          <w:rFonts w:ascii="Verdana" w:hAnsi="Verdana"/>
          <w:sz w:val="22"/>
          <w:szCs w:val="22"/>
        </w:rPr>
      </w:pPr>
      <w:r w:rsidRPr="009273DF">
        <w:rPr>
          <w:rFonts w:ascii="Verdana" w:hAnsi="Verdana"/>
          <w:sz w:val="22"/>
          <w:szCs w:val="22"/>
        </w:rPr>
        <w:t>Realizar seguimiento a la reducción del papel de acuerdo con la meta formulada para cada vigencia, por medio de los indicadores formulados por el proceso de Gestión administrativa</w:t>
      </w:r>
      <w:r w:rsidR="0047162A" w:rsidRPr="009273DF">
        <w:rPr>
          <w:rFonts w:ascii="Verdana" w:hAnsi="Verdana"/>
          <w:sz w:val="22"/>
          <w:szCs w:val="22"/>
        </w:rPr>
        <w:t>.</w:t>
      </w:r>
    </w:p>
    <w:p w14:paraId="01385BB0" w14:textId="77777777" w:rsidR="009E5500" w:rsidRPr="009273DF" w:rsidRDefault="009E5500" w:rsidP="009273DF">
      <w:pPr>
        <w:numPr>
          <w:ilvl w:val="0"/>
          <w:numId w:val="21"/>
        </w:numPr>
        <w:spacing w:after="240"/>
        <w:ind w:left="284" w:hanging="284"/>
        <w:rPr>
          <w:rFonts w:ascii="Verdana" w:hAnsi="Verdana"/>
          <w:b/>
          <w:sz w:val="22"/>
          <w:szCs w:val="22"/>
        </w:rPr>
      </w:pPr>
      <w:r w:rsidRPr="009273DF">
        <w:rPr>
          <w:rFonts w:ascii="Verdana" w:hAnsi="Verdana"/>
          <w:b/>
          <w:sz w:val="22"/>
          <w:szCs w:val="22"/>
        </w:rPr>
        <w:t>COMUNICACIONES Y SISTEMAS</w:t>
      </w:r>
    </w:p>
    <w:p w14:paraId="394D1CAB" w14:textId="77777777" w:rsidR="009E5500" w:rsidRPr="009273DF" w:rsidRDefault="009E5500" w:rsidP="009273DF">
      <w:pPr>
        <w:numPr>
          <w:ilvl w:val="0"/>
          <w:numId w:val="26"/>
        </w:numPr>
        <w:spacing w:after="240"/>
        <w:ind w:left="284" w:hanging="284"/>
        <w:jc w:val="both"/>
        <w:rPr>
          <w:rFonts w:ascii="Verdana" w:hAnsi="Verdana"/>
          <w:sz w:val="22"/>
          <w:szCs w:val="22"/>
        </w:rPr>
      </w:pPr>
      <w:r w:rsidRPr="009273DF">
        <w:rPr>
          <w:rFonts w:ascii="Verdana" w:hAnsi="Verdana"/>
          <w:sz w:val="22"/>
          <w:szCs w:val="22"/>
        </w:rPr>
        <w:t>Promover el uso adecuado y racional del papel por medio de campañas y/o capacitaciones e incentivar el uso de documentos digitales en la entidad.</w:t>
      </w:r>
    </w:p>
    <w:p w14:paraId="796D6D2C" w14:textId="77777777" w:rsidR="009E5500" w:rsidRPr="009273DF" w:rsidRDefault="009E5500" w:rsidP="009273DF">
      <w:pPr>
        <w:numPr>
          <w:ilvl w:val="0"/>
          <w:numId w:val="21"/>
        </w:numPr>
        <w:spacing w:after="240"/>
        <w:ind w:left="284" w:hanging="284"/>
        <w:rPr>
          <w:rFonts w:ascii="Verdana" w:hAnsi="Verdana"/>
          <w:b/>
          <w:sz w:val="22"/>
          <w:szCs w:val="22"/>
        </w:rPr>
      </w:pPr>
      <w:r w:rsidRPr="009273DF">
        <w:rPr>
          <w:rFonts w:ascii="Verdana" w:hAnsi="Verdana"/>
          <w:b/>
          <w:sz w:val="22"/>
          <w:szCs w:val="22"/>
        </w:rPr>
        <w:t>OFICINA CONTROL INTERNO Y GESTIÓN DOCUMENTAL</w:t>
      </w:r>
    </w:p>
    <w:p w14:paraId="4A2652A4" w14:textId="77777777" w:rsidR="009E5500" w:rsidRPr="009273DF" w:rsidRDefault="009E5500" w:rsidP="009273DF">
      <w:pPr>
        <w:numPr>
          <w:ilvl w:val="0"/>
          <w:numId w:val="27"/>
        </w:numPr>
        <w:spacing w:after="240"/>
        <w:ind w:left="284" w:hanging="284"/>
        <w:jc w:val="both"/>
        <w:rPr>
          <w:rFonts w:ascii="Verdana" w:hAnsi="Verdana"/>
          <w:sz w:val="22"/>
          <w:szCs w:val="22"/>
        </w:rPr>
      </w:pPr>
      <w:r w:rsidRPr="009273DF">
        <w:rPr>
          <w:rFonts w:ascii="Verdana" w:hAnsi="Verdana"/>
          <w:sz w:val="22"/>
          <w:szCs w:val="22"/>
        </w:rPr>
        <w:t>Incluir en los procesos de evaluación el cumplimiento a las directrices del programa uso eficiente y ahorro de papel.</w:t>
      </w:r>
    </w:p>
    <w:p w14:paraId="34A0EB45" w14:textId="77777777" w:rsidR="009E5500" w:rsidRPr="009273DF" w:rsidRDefault="009E5500" w:rsidP="009273DF">
      <w:pPr>
        <w:numPr>
          <w:ilvl w:val="0"/>
          <w:numId w:val="27"/>
        </w:numPr>
        <w:spacing w:after="240"/>
        <w:ind w:left="284" w:hanging="284"/>
        <w:jc w:val="both"/>
        <w:rPr>
          <w:rFonts w:ascii="Verdana" w:hAnsi="Verdana"/>
          <w:sz w:val="22"/>
          <w:szCs w:val="22"/>
        </w:rPr>
      </w:pPr>
      <w:r w:rsidRPr="009273DF">
        <w:rPr>
          <w:rFonts w:ascii="Verdana" w:hAnsi="Verdana"/>
          <w:sz w:val="22"/>
          <w:szCs w:val="22"/>
        </w:rPr>
        <w:t>Reportar en los comités correspondientes los hallazgos detectados como producto de las auditorias de gestión y auditorías internas en relación con el grado de cumplimiento del programa uso eficiente y ahorro de papel.</w:t>
      </w:r>
    </w:p>
    <w:p w14:paraId="58C746A0" w14:textId="77777777" w:rsidR="009E5500" w:rsidRPr="009273DF" w:rsidRDefault="009E5500" w:rsidP="009273DF">
      <w:pPr>
        <w:numPr>
          <w:ilvl w:val="0"/>
          <w:numId w:val="21"/>
        </w:numPr>
        <w:spacing w:after="240"/>
        <w:ind w:left="284" w:hanging="284"/>
        <w:rPr>
          <w:rFonts w:ascii="Verdana" w:hAnsi="Verdana"/>
          <w:b/>
          <w:sz w:val="22"/>
          <w:szCs w:val="22"/>
        </w:rPr>
      </w:pPr>
      <w:r w:rsidRPr="009273DF">
        <w:rPr>
          <w:rFonts w:ascii="Verdana" w:hAnsi="Verdana"/>
          <w:b/>
          <w:sz w:val="22"/>
          <w:szCs w:val="22"/>
        </w:rPr>
        <w:t xml:space="preserve">TODOS LOS PROCESOS </w:t>
      </w:r>
    </w:p>
    <w:p w14:paraId="7C58EEC7" w14:textId="77777777" w:rsidR="009E5500" w:rsidRPr="009273DF" w:rsidRDefault="009E5500" w:rsidP="009273DF">
      <w:pPr>
        <w:numPr>
          <w:ilvl w:val="0"/>
          <w:numId w:val="28"/>
        </w:numPr>
        <w:spacing w:after="240"/>
        <w:ind w:left="284" w:hanging="284"/>
        <w:jc w:val="both"/>
        <w:rPr>
          <w:rFonts w:ascii="Verdana" w:hAnsi="Verdana"/>
          <w:sz w:val="22"/>
          <w:szCs w:val="22"/>
        </w:rPr>
      </w:pPr>
      <w:r w:rsidRPr="009273DF">
        <w:rPr>
          <w:rFonts w:ascii="Verdana" w:hAnsi="Verdana"/>
          <w:sz w:val="22"/>
          <w:szCs w:val="22"/>
        </w:rPr>
        <w:t>Cumplir con las actividades asignadas en sistema de gestión ambiental.</w:t>
      </w:r>
    </w:p>
    <w:p w14:paraId="57606156" w14:textId="77777777" w:rsidR="008F11AF" w:rsidRDefault="009E5500" w:rsidP="006E5150">
      <w:pPr>
        <w:numPr>
          <w:ilvl w:val="0"/>
          <w:numId w:val="28"/>
        </w:numPr>
        <w:spacing w:after="240"/>
        <w:ind w:left="284" w:hanging="284"/>
        <w:jc w:val="both"/>
        <w:rPr>
          <w:rFonts w:ascii="Verdana" w:hAnsi="Verdana"/>
          <w:sz w:val="22"/>
          <w:szCs w:val="22"/>
        </w:rPr>
      </w:pPr>
      <w:r w:rsidRPr="008F11AF">
        <w:rPr>
          <w:rFonts w:ascii="Verdana" w:hAnsi="Verdana"/>
          <w:sz w:val="22"/>
          <w:szCs w:val="22"/>
        </w:rPr>
        <w:lastRenderedPageBreak/>
        <w:t>Cumplir con las actividades y compromisos planteados en el sistema de gestión ambiental y programa uso eficiente y ahorro de papel.</w:t>
      </w:r>
    </w:p>
    <w:p w14:paraId="2566A639" w14:textId="2782F716" w:rsidR="009E5500" w:rsidRPr="008F11AF" w:rsidRDefault="009E5500" w:rsidP="006E5150">
      <w:pPr>
        <w:numPr>
          <w:ilvl w:val="0"/>
          <w:numId w:val="28"/>
        </w:numPr>
        <w:spacing w:after="240"/>
        <w:ind w:left="284" w:hanging="284"/>
        <w:jc w:val="both"/>
        <w:rPr>
          <w:rFonts w:ascii="Verdana" w:hAnsi="Verdana"/>
          <w:sz w:val="22"/>
          <w:szCs w:val="22"/>
        </w:rPr>
      </w:pPr>
      <w:r w:rsidRPr="008F11AF">
        <w:rPr>
          <w:rFonts w:ascii="Verdana" w:hAnsi="Verdana"/>
          <w:sz w:val="22"/>
          <w:szCs w:val="22"/>
        </w:rPr>
        <w:t>Reportar en el Sistema de monitoreo de la entidad y el archivo de consolidado de servicios (Recursos Físicos y Adquisiciones), de manera Trimestral, en línea de los tres meses inmediatamente anteriores.</w:t>
      </w:r>
    </w:p>
    <w:p w14:paraId="1AB826A5" w14:textId="77777777" w:rsidR="009E5500" w:rsidRPr="009273DF" w:rsidRDefault="009E5500" w:rsidP="009273DF">
      <w:pPr>
        <w:numPr>
          <w:ilvl w:val="0"/>
          <w:numId w:val="28"/>
        </w:numPr>
        <w:spacing w:after="240"/>
        <w:ind w:left="284" w:hanging="284"/>
        <w:jc w:val="both"/>
        <w:rPr>
          <w:rFonts w:ascii="Verdana" w:hAnsi="Verdana"/>
          <w:sz w:val="22"/>
          <w:szCs w:val="22"/>
        </w:rPr>
      </w:pPr>
      <w:r w:rsidRPr="009273DF">
        <w:rPr>
          <w:rFonts w:ascii="Verdana" w:hAnsi="Verdana"/>
          <w:sz w:val="22"/>
          <w:szCs w:val="22"/>
        </w:rPr>
        <w:t>Utilización del gestor gestión documental institucional como una herramienta para disminuir el uso de papel en las comunicaciones internas.</w:t>
      </w:r>
    </w:p>
    <w:p w14:paraId="4E424CA5" w14:textId="77777777" w:rsidR="009E5500" w:rsidRPr="009273DF" w:rsidRDefault="009E5500" w:rsidP="009273DF">
      <w:pPr>
        <w:numPr>
          <w:ilvl w:val="0"/>
          <w:numId w:val="28"/>
        </w:numPr>
        <w:spacing w:after="240"/>
        <w:ind w:left="284" w:hanging="284"/>
        <w:jc w:val="both"/>
        <w:rPr>
          <w:rFonts w:ascii="Verdana" w:hAnsi="Verdana"/>
          <w:b/>
          <w:sz w:val="22"/>
          <w:szCs w:val="22"/>
        </w:rPr>
      </w:pPr>
      <w:r w:rsidRPr="009273DF">
        <w:rPr>
          <w:rFonts w:ascii="Verdana" w:hAnsi="Verdana"/>
          <w:sz w:val="22"/>
          <w:szCs w:val="22"/>
        </w:rPr>
        <w:t>Realizar la revisión continua de los documentos a través del Suite visión empresarial, con el fin de realizar mejoras o correcciones a que haya lugar, propendiendo por la mejora continua de los procesos institucionales</w:t>
      </w:r>
    </w:p>
    <w:p w14:paraId="7638CB68" w14:textId="77777777" w:rsidR="00E50116" w:rsidRPr="009273DF" w:rsidRDefault="00E50116" w:rsidP="009273DF">
      <w:pPr>
        <w:pStyle w:val="Ttulo1"/>
        <w:spacing w:after="240"/>
        <w:rPr>
          <w:sz w:val="22"/>
          <w:szCs w:val="22"/>
        </w:rPr>
      </w:pPr>
      <w:bookmarkStart w:id="36" w:name="_Toc174006840"/>
      <w:bookmarkStart w:id="37" w:name="_Toc174439285"/>
      <w:r w:rsidRPr="009273DF">
        <w:rPr>
          <w:sz w:val="22"/>
          <w:szCs w:val="22"/>
        </w:rPr>
        <w:t>RECURSOS PARA EL PROGRAMA</w:t>
      </w:r>
      <w:bookmarkEnd w:id="36"/>
      <w:bookmarkEnd w:id="37"/>
      <w:r w:rsidRPr="009273DF">
        <w:rPr>
          <w:sz w:val="22"/>
          <w:szCs w:val="22"/>
        </w:rPr>
        <w:t xml:space="preserve"> </w:t>
      </w:r>
    </w:p>
    <w:p w14:paraId="65CA9481" w14:textId="77777777" w:rsidR="00E50116" w:rsidRPr="009273DF" w:rsidRDefault="00E50116" w:rsidP="009273DF">
      <w:pPr>
        <w:spacing w:after="240"/>
        <w:jc w:val="both"/>
        <w:rPr>
          <w:rFonts w:ascii="Verdana" w:hAnsi="Verdana"/>
          <w:sz w:val="22"/>
          <w:szCs w:val="22"/>
        </w:rPr>
      </w:pPr>
      <w:r w:rsidRPr="009273DF">
        <w:rPr>
          <w:rFonts w:ascii="Verdana" w:hAnsi="Verdana"/>
          <w:sz w:val="22"/>
          <w:szCs w:val="22"/>
        </w:rPr>
        <w:t>Los recursos requeridos para el funcionamiento y operación del Programa de ahorro y uso eficiente de la energía de la Superintendencia de Vigilancia y Seguridad Privada se describen a continuación:</w:t>
      </w:r>
    </w:p>
    <w:p w14:paraId="27C4899C" w14:textId="77777777" w:rsidR="00E50116" w:rsidRPr="009273DF" w:rsidRDefault="00E50116" w:rsidP="009273DF">
      <w:pPr>
        <w:numPr>
          <w:ilvl w:val="0"/>
          <w:numId w:val="34"/>
        </w:numPr>
        <w:spacing w:after="240"/>
        <w:ind w:left="284" w:hanging="284"/>
        <w:rPr>
          <w:rFonts w:ascii="Verdana" w:hAnsi="Verdana"/>
          <w:b/>
          <w:sz w:val="22"/>
          <w:szCs w:val="22"/>
        </w:rPr>
      </w:pPr>
      <w:r w:rsidRPr="009273DF">
        <w:rPr>
          <w:rFonts w:ascii="Verdana" w:hAnsi="Verdana"/>
          <w:b/>
          <w:sz w:val="22"/>
          <w:szCs w:val="22"/>
        </w:rPr>
        <w:t>Recurso Humano</w:t>
      </w:r>
    </w:p>
    <w:p w14:paraId="212CCEE7" w14:textId="77777777" w:rsidR="00CA2B97" w:rsidRDefault="00E50116" w:rsidP="009273DF">
      <w:pPr>
        <w:spacing w:after="240"/>
        <w:jc w:val="both"/>
        <w:rPr>
          <w:rFonts w:ascii="Verdana" w:hAnsi="Verdana"/>
          <w:sz w:val="22"/>
          <w:szCs w:val="22"/>
        </w:rPr>
      </w:pPr>
      <w:r w:rsidRPr="009273DF">
        <w:rPr>
          <w:rFonts w:ascii="Verdana" w:hAnsi="Verdana"/>
          <w:sz w:val="22"/>
          <w:szCs w:val="22"/>
        </w:rPr>
        <w:t xml:space="preserve">El recurso humano requerido para el funcionamiento del programa está constituido principalmente por funcionarios y/o colaboradores del Área de Recursos Físicos y Adquisiciones. </w:t>
      </w:r>
    </w:p>
    <w:p w14:paraId="39DFFB77" w14:textId="3A3BC4C8" w:rsidR="00E50116" w:rsidRPr="009273DF" w:rsidRDefault="00E50116" w:rsidP="009273DF">
      <w:pPr>
        <w:spacing w:after="240"/>
        <w:jc w:val="both"/>
        <w:rPr>
          <w:rFonts w:ascii="Verdana" w:hAnsi="Verdana"/>
          <w:sz w:val="22"/>
          <w:szCs w:val="22"/>
        </w:rPr>
      </w:pPr>
      <w:r w:rsidRPr="009273DF">
        <w:rPr>
          <w:rFonts w:ascii="Verdana" w:hAnsi="Verdana"/>
          <w:sz w:val="22"/>
          <w:szCs w:val="22"/>
        </w:rPr>
        <w:t>Como apoyo</w:t>
      </w:r>
      <w:r w:rsidR="00CA2B97">
        <w:rPr>
          <w:rFonts w:ascii="Verdana" w:hAnsi="Verdana"/>
          <w:sz w:val="22"/>
          <w:szCs w:val="22"/>
        </w:rPr>
        <w:t xml:space="preserve"> al</w:t>
      </w:r>
      <w:r w:rsidRPr="009273DF">
        <w:rPr>
          <w:rFonts w:ascii="Verdana" w:hAnsi="Verdana"/>
          <w:sz w:val="22"/>
          <w:szCs w:val="22"/>
        </w:rPr>
        <w:t xml:space="preserve"> sistema el </w:t>
      </w:r>
      <w:r w:rsidR="00CA2B97">
        <w:rPr>
          <w:rFonts w:ascii="Verdana" w:hAnsi="Verdana"/>
          <w:sz w:val="22"/>
          <w:szCs w:val="22"/>
        </w:rPr>
        <w:t xml:space="preserve">proceso de </w:t>
      </w:r>
      <w:r w:rsidR="003E3F68" w:rsidRPr="009273DF">
        <w:rPr>
          <w:rFonts w:ascii="Verdana" w:hAnsi="Verdana"/>
          <w:sz w:val="22"/>
          <w:szCs w:val="22"/>
        </w:rPr>
        <w:t xml:space="preserve">comunicaciones, para realizar la difusión de las campañas, </w:t>
      </w:r>
      <w:r w:rsidRPr="009273DF">
        <w:rPr>
          <w:rFonts w:ascii="Verdana" w:hAnsi="Verdana"/>
          <w:sz w:val="22"/>
          <w:szCs w:val="22"/>
        </w:rPr>
        <w:t>pues sin su participación no es posible alcanzar los objetivos y metas propuestas en el presente programa.</w:t>
      </w:r>
    </w:p>
    <w:p w14:paraId="376D1A99" w14:textId="77777777" w:rsidR="009E5500" w:rsidRPr="009273DF" w:rsidRDefault="009E5500" w:rsidP="009273DF">
      <w:pPr>
        <w:spacing w:after="240"/>
        <w:rPr>
          <w:rFonts w:ascii="Verdana" w:hAnsi="Verdana"/>
          <w:sz w:val="22"/>
          <w:szCs w:val="22"/>
        </w:rPr>
      </w:pPr>
    </w:p>
    <w:p w14:paraId="3B5B8D7D" w14:textId="77777777" w:rsidR="009E5500" w:rsidRPr="009273DF" w:rsidRDefault="009E5500" w:rsidP="009273DF">
      <w:pPr>
        <w:spacing w:after="240"/>
        <w:rPr>
          <w:rFonts w:ascii="Verdana" w:hAnsi="Verdana"/>
          <w:sz w:val="22"/>
          <w:szCs w:val="22"/>
        </w:rPr>
      </w:pPr>
    </w:p>
    <w:p w14:paraId="36DB2796" w14:textId="77777777" w:rsidR="009E5500" w:rsidRPr="009273DF" w:rsidRDefault="009E5500" w:rsidP="009273DF">
      <w:pPr>
        <w:spacing w:after="240"/>
        <w:rPr>
          <w:rFonts w:ascii="Verdana" w:hAnsi="Verdana"/>
          <w:sz w:val="22"/>
          <w:szCs w:val="22"/>
        </w:rPr>
      </w:pPr>
    </w:p>
    <w:p w14:paraId="1BCE5E68" w14:textId="77777777" w:rsidR="009E5500" w:rsidRPr="009273DF" w:rsidRDefault="009E5500" w:rsidP="009273DF">
      <w:pPr>
        <w:spacing w:after="240"/>
        <w:rPr>
          <w:rFonts w:ascii="Verdana" w:hAnsi="Verdana"/>
          <w:sz w:val="22"/>
          <w:szCs w:val="22"/>
        </w:rPr>
      </w:pPr>
    </w:p>
    <w:p w14:paraId="5A60D6FE" w14:textId="77777777" w:rsidR="009E5500" w:rsidRPr="009273DF" w:rsidRDefault="009E5500" w:rsidP="009273DF">
      <w:pPr>
        <w:spacing w:after="240"/>
        <w:rPr>
          <w:rFonts w:ascii="Verdana" w:hAnsi="Verdana"/>
          <w:sz w:val="22"/>
          <w:szCs w:val="22"/>
        </w:rPr>
      </w:pPr>
    </w:p>
    <w:p w14:paraId="2A4886E5" w14:textId="2D77DC17" w:rsidR="008F11AF" w:rsidRDefault="008F11AF" w:rsidP="009273DF">
      <w:pPr>
        <w:spacing w:after="240"/>
        <w:rPr>
          <w:rFonts w:ascii="Verdana" w:hAnsi="Verdana"/>
          <w:sz w:val="22"/>
          <w:szCs w:val="22"/>
        </w:rPr>
      </w:pPr>
    </w:p>
    <w:p w14:paraId="310B6E99" w14:textId="77777777" w:rsidR="008F11AF" w:rsidRPr="008F11AF" w:rsidRDefault="008F11AF" w:rsidP="008F11AF">
      <w:pPr>
        <w:rPr>
          <w:rFonts w:ascii="Verdana" w:hAnsi="Verdana"/>
          <w:sz w:val="22"/>
          <w:szCs w:val="22"/>
        </w:rPr>
      </w:pPr>
    </w:p>
    <w:p w14:paraId="48716574" w14:textId="77777777" w:rsidR="008F11AF" w:rsidRPr="008F11AF" w:rsidRDefault="008F11AF" w:rsidP="008F11AF">
      <w:pPr>
        <w:rPr>
          <w:rFonts w:ascii="Verdana" w:hAnsi="Verdana"/>
          <w:sz w:val="22"/>
          <w:szCs w:val="22"/>
        </w:rPr>
      </w:pPr>
    </w:p>
    <w:p w14:paraId="64C89385" w14:textId="77777777" w:rsidR="008F11AF" w:rsidRPr="008F11AF" w:rsidRDefault="008F11AF" w:rsidP="008F11AF">
      <w:pPr>
        <w:rPr>
          <w:rFonts w:ascii="Verdana" w:hAnsi="Verdana"/>
          <w:sz w:val="22"/>
          <w:szCs w:val="22"/>
        </w:rPr>
      </w:pPr>
    </w:p>
    <w:p w14:paraId="37BEF6EB" w14:textId="77777777" w:rsidR="008F11AF" w:rsidRPr="008F11AF" w:rsidRDefault="008F11AF" w:rsidP="008F11AF">
      <w:pPr>
        <w:rPr>
          <w:rFonts w:ascii="Verdana" w:hAnsi="Verdana"/>
          <w:sz w:val="22"/>
          <w:szCs w:val="22"/>
        </w:rPr>
      </w:pPr>
    </w:p>
    <w:p w14:paraId="67620A83" w14:textId="77777777" w:rsidR="008F11AF" w:rsidRPr="008F11AF" w:rsidRDefault="008F11AF" w:rsidP="008F11AF">
      <w:pPr>
        <w:rPr>
          <w:rFonts w:ascii="Verdana" w:hAnsi="Verdana"/>
          <w:sz w:val="22"/>
          <w:szCs w:val="22"/>
        </w:rPr>
      </w:pPr>
    </w:p>
    <w:p w14:paraId="6A432FA7" w14:textId="373A3C4D" w:rsidR="008F11AF" w:rsidRDefault="008F11AF" w:rsidP="008F11AF">
      <w:pPr>
        <w:rPr>
          <w:rFonts w:ascii="Verdana" w:hAnsi="Verdana"/>
          <w:sz w:val="22"/>
          <w:szCs w:val="22"/>
        </w:rPr>
      </w:pPr>
    </w:p>
    <w:p w14:paraId="09C8D24B" w14:textId="77777777" w:rsidR="008F11AF" w:rsidRPr="008F11AF" w:rsidRDefault="008F11AF" w:rsidP="008F11AF">
      <w:pPr>
        <w:rPr>
          <w:rFonts w:ascii="Verdana" w:hAnsi="Verdana"/>
          <w:sz w:val="22"/>
          <w:szCs w:val="22"/>
        </w:rPr>
      </w:pPr>
    </w:p>
    <w:p w14:paraId="1F1DA94C" w14:textId="77777777" w:rsidR="008F11AF" w:rsidRPr="008F11AF" w:rsidRDefault="008F11AF" w:rsidP="008F11AF">
      <w:pPr>
        <w:rPr>
          <w:rFonts w:ascii="Verdana" w:hAnsi="Verdana"/>
          <w:sz w:val="22"/>
          <w:szCs w:val="22"/>
        </w:rPr>
      </w:pPr>
    </w:p>
    <w:p w14:paraId="7309957D" w14:textId="77777777" w:rsidR="008F11AF" w:rsidRPr="008F11AF" w:rsidRDefault="008F11AF" w:rsidP="008F11AF">
      <w:pPr>
        <w:rPr>
          <w:rFonts w:ascii="Verdana" w:hAnsi="Verdana"/>
          <w:sz w:val="22"/>
          <w:szCs w:val="22"/>
        </w:rPr>
      </w:pPr>
    </w:p>
    <w:p w14:paraId="3787B7BD" w14:textId="77777777" w:rsidR="008F11AF" w:rsidRPr="008F11AF" w:rsidRDefault="008F11AF" w:rsidP="008F11AF">
      <w:pPr>
        <w:rPr>
          <w:rFonts w:ascii="Verdana" w:hAnsi="Verdana"/>
          <w:sz w:val="22"/>
          <w:szCs w:val="22"/>
        </w:rPr>
      </w:pPr>
    </w:p>
    <w:p w14:paraId="675E2CAA" w14:textId="77777777" w:rsidR="008F11AF" w:rsidRPr="008F11AF" w:rsidRDefault="008F11AF" w:rsidP="008F11AF">
      <w:pPr>
        <w:rPr>
          <w:rFonts w:ascii="Verdana" w:hAnsi="Verdana"/>
          <w:sz w:val="22"/>
          <w:szCs w:val="22"/>
        </w:rPr>
      </w:pPr>
    </w:p>
    <w:p w14:paraId="307A3C75" w14:textId="77777777" w:rsidR="008F11AF" w:rsidRPr="008F11AF" w:rsidRDefault="008F11AF" w:rsidP="008F11AF">
      <w:pPr>
        <w:rPr>
          <w:rFonts w:ascii="Verdana" w:hAnsi="Verdana"/>
          <w:sz w:val="22"/>
          <w:szCs w:val="22"/>
        </w:rPr>
      </w:pPr>
    </w:p>
    <w:p w14:paraId="5028215A" w14:textId="5C6E1384" w:rsidR="008F11AF" w:rsidRDefault="008F11AF" w:rsidP="008F11AF">
      <w:pPr>
        <w:rPr>
          <w:rFonts w:ascii="Verdana" w:hAnsi="Verdana"/>
          <w:sz w:val="22"/>
          <w:szCs w:val="22"/>
        </w:rPr>
      </w:pPr>
    </w:p>
    <w:p w14:paraId="05EFA5F1" w14:textId="55BDD31C" w:rsidR="009E5500" w:rsidRPr="008F11AF" w:rsidRDefault="008F11AF" w:rsidP="008F11AF">
      <w:pPr>
        <w:tabs>
          <w:tab w:val="left" w:pos="5063"/>
        </w:tabs>
        <w:rPr>
          <w:rFonts w:ascii="Verdana" w:hAnsi="Verdana"/>
          <w:sz w:val="22"/>
          <w:szCs w:val="22"/>
        </w:rPr>
      </w:pPr>
      <w:r>
        <w:rPr>
          <w:rFonts w:ascii="Verdana" w:hAnsi="Verdana"/>
          <w:sz w:val="22"/>
          <w:szCs w:val="22"/>
        </w:rPr>
        <w:tab/>
      </w:r>
    </w:p>
    <w:sectPr w:rsidR="009E5500" w:rsidRPr="008F11AF" w:rsidSect="009273DF">
      <w:headerReference w:type="default" r:id="rId9"/>
      <w:footerReference w:type="default" r:id="rId10"/>
      <w:pgSz w:w="12240" w:h="20160" w:code="5"/>
      <w:pgMar w:top="1240" w:right="1467" w:bottom="1418" w:left="1701" w:header="709"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9083C" w14:textId="77777777" w:rsidR="002D7A22" w:rsidRDefault="002D7A22" w:rsidP="008B51F5">
      <w:r>
        <w:separator/>
      </w:r>
    </w:p>
  </w:endnote>
  <w:endnote w:type="continuationSeparator" w:id="0">
    <w:p w14:paraId="546C0764" w14:textId="77777777" w:rsidR="002D7A22" w:rsidRDefault="002D7A22" w:rsidP="008B51F5">
      <w:r>
        <w:continuationSeparator/>
      </w:r>
    </w:p>
  </w:endnote>
  <w:endnote w:type="continuationNotice" w:id="1">
    <w:p w14:paraId="59BF76FB" w14:textId="77777777" w:rsidR="002D7A22" w:rsidRDefault="002D7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9273DF" w:rsidRDefault="009273DF"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58243"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9273DF" w:rsidRDefault="009273DF" w:rsidP="00D218F3">
    <w:pPr>
      <w:pStyle w:val="Piedepgina"/>
      <w:tabs>
        <w:tab w:val="clear" w:pos="4419"/>
        <w:tab w:val="clear" w:pos="8838"/>
      </w:tabs>
      <w:jc w:val="center"/>
      <w:rPr>
        <w:rFonts w:ascii="Montserrat" w:hAnsi="Montserrat"/>
        <w:sz w:val="14"/>
        <w:lang w:val="es-ES"/>
      </w:rPr>
    </w:pPr>
  </w:p>
  <w:p w14:paraId="249FA5C4" w14:textId="6A7A5A1C" w:rsidR="009273DF" w:rsidRDefault="009273DF"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8F11AF" w:rsidRPr="008F11AF">
      <w:rPr>
        <w:rFonts w:ascii="Montserrat" w:hAnsi="Montserrat"/>
        <w:noProof/>
        <w:sz w:val="14"/>
        <w:lang w:val="es-ES"/>
      </w:rPr>
      <w:t>12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8F11AF" w:rsidRPr="008F11AF">
      <w:rPr>
        <w:rFonts w:ascii="Montserrat" w:hAnsi="Montserrat"/>
        <w:noProof/>
        <w:sz w:val="14"/>
        <w:lang w:val="es-ES"/>
      </w:rPr>
      <w:t>12</w:t>
    </w:r>
    <w:r w:rsidRPr="00D218F3">
      <w:rPr>
        <w:rFonts w:ascii="Montserrat" w:hAnsi="Montserrat"/>
        <w:sz w:val="14"/>
      </w:rPr>
      <w:fldChar w:fldCharType="end"/>
    </w:r>
  </w:p>
  <w:p w14:paraId="54773906" w14:textId="35D58370" w:rsidR="008F11AF" w:rsidRDefault="00CA2B97"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58241" behindDoc="0" locked="0" layoutInCell="1" allowOverlap="1" wp14:anchorId="3B72ECAD" wp14:editId="708ED429">
              <wp:simplePos x="0" y="0"/>
              <wp:positionH relativeFrom="margin">
                <wp:posOffset>-470535</wp:posOffset>
              </wp:positionH>
              <wp:positionV relativeFrom="paragraph">
                <wp:posOffset>176530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9273DF" w:rsidRPr="004641D3" w:rsidRDefault="009273DF"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9273DF" w:rsidRPr="004641D3" w:rsidRDefault="009273D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9273DF" w:rsidRPr="004641D3" w:rsidRDefault="009273D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7.05pt;margin-top:13.9pt;width:172pt;height:5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" fillcolor="white [3201]" stroked="f" strokeweight=".5pt">
              <v:textbox>
                <w:txbxContent>
                  <w:p w14:paraId="6975B835" w14:textId="24814867" w:rsidR="009273DF" w:rsidRPr="004641D3" w:rsidRDefault="009273DF"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9273DF" w:rsidRPr="004641D3" w:rsidRDefault="009273D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9273DF" w:rsidRPr="004641D3" w:rsidRDefault="009273DF"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0FEAAC4E" w:rsidR="009273DF" w:rsidRPr="00D218F3" w:rsidRDefault="009273DF" w:rsidP="008F11AF">
    <w:pPr>
      <w:pStyle w:val="Piedepgina"/>
      <w:tabs>
        <w:tab w:val="clear" w:pos="4419"/>
        <w:tab w:val="clear" w:pos="8838"/>
      </w:tabs>
      <w:jc w:val="center"/>
      <w:rPr>
        <w:b/>
        <w:color w:val="0070C0"/>
        <w:sz w:val="8"/>
        <w:szCs w:val="28"/>
      </w:rPr>
    </w:pPr>
  </w:p>
  <w:p w14:paraId="452BB000" w14:textId="38464E68" w:rsidR="009273DF" w:rsidRDefault="009273DF"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58240"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4CD2EBA4" w:rsidR="009273DF" w:rsidRPr="004641D3" w:rsidRDefault="009273DF"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PRO-GAD-350-00</w:t>
                          </w:r>
                          <w:r>
                            <w:rPr>
                              <w:rFonts w:ascii="Verdana" w:hAnsi="Verdana" w:cs="Arial"/>
                              <w:bCs/>
                              <w:color w:val="595959" w:themeColor="text1" w:themeTint="A6"/>
                              <w:kern w:val="24"/>
                              <w:sz w:val="12"/>
                              <w:szCs w:val="14"/>
                            </w:rPr>
                            <w:t>5</w:t>
                          </w:r>
                        </w:p>
                        <w:p w14:paraId="0A6EE982" w14:textId="5C42D025" w:rsidR="009273DF" w:rsidRPr="004641D3" w:rsidRDefault="009273DF"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Pr="004641D3">
                            <w:rPr>
                              <w:rFonts w:ascii="Verdana" w:hAnsi="Verdana" w:cs="Arial"/>
                              <w:bCs/>
                              <w:color w:val="595959" w:themeColor="text1" w:themeTint="A6"/>
                              <w:kern w:val="24"/>
                              <w:sz w:val="12"/>
                              <w:szCs w:val="14"/>
                            </w:rPr>
                            <w:t xml:space="preserve"> </w:t>
                          </w:r>
                          <w:r w:rsidR="00CA2B97">
                            <w:rPr>
                              <w:rFonts w:ascii="Verdana" w:hAnsi="Verdana" w:cs="Arial"/>
                              <w:bCs/>
                              <w:color w:val="595959" w:themeColor="text1" w:themeTint="A6"/>
                              <w:kern w:val="24"/>
                              <w:sz w:val="12"/>
                              <w:szCs w:val="14"/>
                            </w:rPr>
                            <w:t>30</w:t>
                          </w:r>
                          <w:r w:rsidRPr="004641D3">
                            <w:rPr>
                              <w:rFonts w:ascii="Verdana" w:hAnsi="Verdana" w:cs="Arial"/>
                              <w:bCs/>
                              <w:color w:val="595959" w:themeColor="text1" w:themeTint="A6"/>
                              <w:kern w:val="24"/>
                              <w:sz w:val="12"/>
                              <w:szCs w:val="14"/>
                            </w:rPr>
                            <w:t>/</w:t>
                          </w:r>
                          <w:r>
                            <w:rPr>
                              <w:rFonts w:ascii="Verdana" w:hAnsi="Verdana" w:cs="Arial"/>
                              <w:bCs/>
                              <w:color w:val="595959" w:themeColor="text1" w:themeTint="A6"/>
                              <w:kern w:val="24"/>
                              <w:sz w:val="12"/>
                              <w:szCs w:val="14"/>
                            </w:rPr>
                            <w:t>08</w:t>
                          </w:r>
                          <w:r w:rsidRPr="004641D3">
                            <w:rPr>
                              <w:rFonts w:ascii="Verdana" w:hAnsi="Verdana" w:cs="Arial"/>
                              <w:bCs/>
                              <w:color w:val="595959" w:themeColor="text1" w:themeTint="A6"/>
                              <w:kern w:val="24"/>
                              <w:sz w:val="12"/>
                              <w:szCs w:val="14"/>
                            </w:rPr>
                            <w:t>/202</w:t>
                          </w:r>
                          <w:r>
                            <w:rPr>
                              <w:rFonts w:ascii="Verdana" w:hAnsi="Verdana" w:cs="Arial"/>
                              <w:bCs/>
                              <w:color w:val="595959" w:themeColor="text1" w:themeTint="A6"/>
                              <w:kern w:val="24"/>
                              <w:sz w:val="12"/>
                              <w:szCs w:val="14"/>
                            </w:rPr>
                            <w:t>4</w:t>
                          </w:r>
                        </w:p>
                        <w:p w14:paraId="5C00C4CA" w14:textId="66562707" w:rsidR="009273DF" w:rsidRPr="004641D3" w:rsidRDefault="009273DF"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Pr>
                              <w:rFonts w:ascii="Verdana" w:hAnsi="Verdana" w:cs="Arial"/>
                              <w:bCs/>
                              <w:color w:val="595959" w:themeColor="text1" w:themeTint="A6"/>
                              <w:kern w:val="24"/>
                              <w:sz w:val="12"/>
                              <w:szCs w:val="14"/>
                            </w:rPr>
                            <w:t>05</w:t>
                          </w:r>
                        </w:p>
                        <w:p w14:paraId="248A6BCD" w14:textId="77777777" w:rsidR="009273DF" w:rsidRDefault="009273DF"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4CD2EBA4" w:rsidR="009273DF" w:rsidRPr="004641D3" w:rsidRDefault="009273DF"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Pr="00F00BB5">
                      <w:rPr>
                        <w:rFonts w:ascii="Verdana" w:hAnsi="Verdana" w:cs="Arial"/>
                        <w:bCs/>
                        <w:color w:val="595959" w:themeColor="text1" w:themeTint="A6"/>
                        <w:kern w:val="24"/>
                        <w:sz w:val="12"/>
                        <w:szCs w:val="14"/>
                      </w:rPr>
                      <w:t>: PRO-GAD-350-00</w:t>
                    </w:r>
                    <w:r>
                      <w:rPr>
                        <w:rFonts w:ascii="Verdana" w:hAnsi="Verdana" w:cs="Arial"/>
                        <w:bCs/>
                        <w:color w:val="595959" w:themeColor="text1" w:themeTint="A6"/>
                        <w:kern w:val="24"/>
                        <w:sz w:val="12"/>
                        <w:szCs w:val="14"/>
                      </w:rPr>
                      <w:t>5</w:t>
                    </w:r>
                  </w:p>
                  <w:p w14:paraId="0A6EE982" w14:textId="5C42D025" w:rsidR="009273DF" w:rsidRPr="004641D3" w:rsidRDefault="009273DF"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Fecha aprobación:</w:t>
                    </w:r>
                    <w:r w:rsidRPr="004641D3">
                      <w:rPr>
                        <w:rFonts w:ascii="Verdana" w:hAnsi="Verdana" w:cs="Arial"/>
                        <w:bCs/>
                        <w:color w:val="595959" w:themeColor="text1" w:themeTint="A6"/>
                        <w:kern w:val="24"/>
                        <w:sz w:val="12"/>
                        <w:szCs w:val="14"/>
                      </w:rPr>
                      <w:t xml:space="preserve"> </w:t>
                    </w:r>
                    <w:r w:rsidR="00CA2B97">
                      <w:rPr>
                        <w:rFonts w:ascii="Verdana" w:hAnsi="Verdana" w:cs="Arial"/>
                        <w:bCs/>
                        <w:color w:val="595959" w:themeColor="text1" w:themeTint="A6"/>
                        <w:kern w:val="24"/>
                        <w:sz w:val="12"/>
                        <w:szCs w:val="14"/>
                      </w:rPr>
                      <w:t>30</w:t>
                    </w:r>
                    <w:r w:rsidRPr="004641D3">
                      <w:rPr>
                        <w:rFonts w:ascii="Verdana" w:hAnsi="Verdana" w:cs="Arial"/>
                        <w:bCs/>
                        <w:color w:val="595959" w:themeColor="text1" w:themeTint="A6"/>
                        <w:kern w:val="24"/>
                        <w:sz w:val="12"/>
                        <w:szCs w:val="14"/>
                      </w:rPr>
                      <w:t>/</w:t>
                    </w:r>
                    <w:r>
                      <w:rPr>
                        <w:rFonts w:ascii="Verdana" w:hAnsi="Verdana" w:cs="Arial"/>
                        <w:bCs/>
                        <w:color w:val="595959" w:themeColor="text1" w:themeTint="A6"/>
                        <w:kern w:val="24"/>
                        <w:sz w:val="12"/>
                        <w:szCs w:val="14"/>
                      </w:rPr>
                      <w:t>08</w:t>
                    </w:r>
                    <w:r w:rsidRPr="004641D3">
                      <w:rPr>
                        <w:rFonts w:ascii="Verdana" w:hAnsi="Verdana" w:cs="Arial"/>
                        <w:bCs/>
                        <w:color w:val="595959" w:themeColor="text1" w:themeTint="A6"/>
                        <w:kern w:val="24"/>
                        <w:sz w:val="12"/>
                        <w:szCs w:val="14"/>
                      </w:rPr>
                      <w:t>/202</w:t>
                    </w:r>
                    <w:r>
                      <w:rPr>
                        <w:rFonts w:ascii="Verdana" w:hAnsi="Verdana" w:cs="Arial"/>
                        <w:bCs/>
                        <w:color w:val="595959" w:themeColor="text1" w:themeTint="A6"/>
                        <w:kern w:val="24"/>
                        <w:sz w:val="12"/>
                        <w:szCs w:val="14"/>
                      </w:rPr>
                      <w:t>4</w:t>
                    </w:r>
                  </w:p>
                  <w:p w14:paraId="5C00C4CA" w14:textId="66562707" w:rsidR="009273DF" w:rsidRPr="004641D3" w:rsidRDefault="009273DF" w:rsidP="00392618">
                    <w:pPr>
                      <w:pStyle w:val="NormalWeb"/>
                      <w:rPr>
                        <w:rFonts w:ascii="Verdana" w:hAnsi="Verdana" w:cs="Arial"/>
                        <w:bCs/>
                        <w:color w:val="595959" w:themeColor="text1" w:themeTint="A6"/>
                        <w:kern w:val="24"/>
                        <w:sz w:val="12"/>
                        <w:szCs w:val="14"/>
                      </w:rPr>
                    </w:pPr>
                    <w:r w:rsidRPr="00F00BB5">
                      <w:rPr>
                        <w:rFonts w:ascii="Verdana" w:hAnsi="Verdana" w:cs="Arial"/>
                        <w:b/>
                        <w:color w:val="595959" w:themeColor="text1" w:themeTint="A6"/>
                        <w:kern w:val="24"/>
                        <w:sz w:val="12"/>
                        <w:szCs w:val="14"/>
                      </w:rPr>
                      <w:t>Versión</w:t>
                    </w:r>
                    <w:r w:rsidRPr="004641D3">
                      <w:rPr>
                        <w:rFonts w:ascii="Verdana" w:hAnsi="Verdana" w:cs="Arial"/>
                        <w:bCs/>
                        <w:color w:val="595959" w:themeColor="text1" w:themeTint="A6"/>
                        <w:kern w:val="24"/>
                        <w:sz w:val="12"/>
                        <w:szCs w:val="14"/>
                      </w:rPr>
                      <w:t xml:space="preserve">: </w:t>
                    </w:r>
                    <w:r>
                      <w:rPr>
                        <w:rFonts w:ascii="Verdana" w:hAnsi="Verdana" w:cs="Arial"/>
                        <w:bCs/>
                        <w:color w:val="595959" w:themeColor="text1" w:themeTint="A6"/>
                        <w:kern w:val="24"/>
                        <w:sz w:val="12"/>
                        <w:szCs w:val="14"/>
                      </w:rPr>
                      <w:t>05</w:t>
                    </w:r>
                  </w:p>
                  <w:p w14:paraId="248A6BCD" w14:textId="77777777" w:rsidR="009273DF" w:rsidRDefault="009273DF" w:rsidP="00392618"/>
                </w:txbxContent>
              </v:textbox>
              <w10:wrap anchorx="margin"/>
            </v:shape>
          </w:pict>
        </mc:Fallback>
      </mc:AlternateContent>
    </w:r>
  </w:p>
  <w:p w14:paraId="380BDC59" w14:textId="47BCA3F0" w:rsidR="009273DF" w:rsidRDefault="009273DF" w:rsidP="00392618">
    <w:pPr>
      <w:pStyle w:val="Piedepgina"/>
    </w:pPr>
  </w:p>
  <w:p w14:paraId="3A110ED6" w14:textId="33F988EA" w:rsidR="009273DF" w:rsidRDefault="009273DF" w:rsidP="00392618">
    <w:pPr>
      <w:pStyle w:val="Piedepgina"/>
    </w:pPr>
  </w:p>
  <w:p w14:paraId="2AB0D465" w14:textId="240DEA8A" w:rsidR="009273DF" w:rsidRDefault="009273DF"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AD991" w14:textId="77777777" w:rsidR="002D7A22" w:rsidRDefault="002D7A22" w:rsidP="008B51F5">
      <w:r>
        <w:separator/>
      </w:r>
    </w:p>
  </w:footnote>
  <w:footnote w:type="continuationSeparator" w:id="0">
    <w:p w14:paraId="1661AE13" w14:textId="77777777" w:rsidR="002D7A22" w:rsidRDefault="002D7A22" w:rsidP="008B51F5">
      <w:r>
        <w:continuationSeparator/>
      </w:r>
    </w:p>
  </w:footnote>
  <w:footnote w:type="continuationNotice" w:id="1">
    <w:p w14:paraId="420F8522" w14:textId="77777777" w:rsidR="002D7A22" w:rsidRDefault="002D7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9273DF" w:rsidRDefault="009273DF" w:rsidP="00FD125F">
    <w:pPr>
      <w:pStyle w:val="Encabezado"/>
      <w:tabs>
        <w:tab w:val="clear" w:pos="4419"/>
        <w:tab w:val="clear" w:pos="8838"/>
        <w:tab w:val="right" w:pos="9072"/>
      </w:tabs>
      <w:ind w:left="-567"/>
    </w:pPr>
    <w:r>
      <w:rPr>
        <w:noProof/>
        <w:lang w:eastAsia="es-CO"/>
      </w:rPr>
      <w:drawing>
        <wp:anchor distT="0" distB="0" distL="114300" distR="114300" simplePos="0" relativeHeight="251658244"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9273DF" w:rsidRDefault="009273DF" w:rsidP="000F5FD1">
    <w:pPr>
      <w:pStyle w:val="Encabezado"/>
      <w:tabs>
        <w:tab w:val="clear" w:pos="4419"/>
        <w:tab w:val="clear" w:pos="8838"/>
        <w:tab w:val="left" w:pos="7275"/>
      </w:tabs>
      <w:ind w:left="-851"/>
      <w:jc w:val="right"/>
    </w:pPr>
  </w:p>
  <w:p w14:paraId="029D1EF7" w14:textId="1996D46B" w:rsidR="009273DF" w:rsidRDefault="009273DF" w:rsidP="000F5FD1">
    <w:pPr>
      <w:pStyle w:val="Encabezado"/>
      <w:tabs>
        <w:tab w:val="clear" w:pos="4419"/>
        <w:tab w:val="clear" w:pos="8838"/>
        <w:tab w:val="left" w:pos="7275"/>
      </w:tabs>
      <w:ind w:left="-851"/>
      <w:jc w:val="right"/>
    </w:pPr>
  </w:p>
  <w:p w14:paraId="6716CF2A" w14:textId="21DE9230" w:rsidR="009273DF" w:rsidRDefault="009273DF" w:rsidP="000F5FD1">
    <w:pPr>
      <w:pStyle w:val="Encabezado"/>
      <w:tabs>
        <w:tab w:val="clear" w:pos="4419"/>
        <w:tab w:val="clear" w:pos="8838"/>
        <w:tab w:val="left" w:pos="7275"/>
      </w:tabs>
      <w:ind w:left="-851"/>
      <w:jc w:val="right"/>
    </w:pPr>
  </w:p>
  <w:p w14:paraId="77032520" w14:textId="24505453" w:rsidR="009273DF" w:rsidRDefault="009273DF"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58242" behindDoc="0" locked="0" layoutInCell="1" allowOverlap="1" wp14:anchorId="26FD85FC" wp14:editId="115C4A6A">
              <wp:simplePos x="0" y="0"/>
              <wp:positionH relativeFrom="margin">
                <wp:posOffset>-99060</wp:posOffset>
              </wp:positionH>
              <wp:positionV relativeFrom="paragraph">
                <wp:posOffset>53340</wp:posOffset>
              </wp:positionV>
              <wp:extent cx="5972175" cy="2571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59721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28544" w14:textId="182F2426" w:rsidR="009273DF" w:rsidRPr="009273DF" w:rsidRDefault="009273DF" w:rsidP="00FB32EF">
                          <w:pPr>
                            <w:jc w:val="center"/>
                            <w:rPr>
                              <w:rFonts w:ascii="Verdana" w:hAnsi="Verdana"/>
                              <w:b/>
                              <w:color w:val="767171" w:themeColor="background2" w:themeShade="80"/>
                              <w:sz w:val="22"/>
                            </w:rPr>
                          </w:pPr>
                          <w:r w:rsidRPr="009273DF">
                            <w:rPr>
                              <w:rFonts w:ascii="Verdana" w:hAnsi="Verdana"/>
                              <w:b/>
                              <w:color w:val="767171" w:themeColor="background2" w:themeShade="80"/>
                              <w:sz w:val="22"/>
                            </w:rPr>
                            <w:t>PROGRAMA USO EFICIENTE Y AHORRO DE PAPEL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7.8pt;margin-top:4.2pt;width:470.25pt;height:20.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" fillcolor="white [3201]" stroked="f" strokeweight=".5pt">
              <v:textbox>
                <w:txbxContent>
                  <w:p w14:paraId="7FD28544" w14:textId="182F2426" w:rsidR="009273DF" w:rsidRPr="009273DF" w:rsidRDefault="009273DF" w:rsidP="00FB32EF">
                    <w:pPr>
                      <w:jc w:val="center"/>
                      <w:rPr>
                        <w:rFonts w:ascii="Verdana" w:hAnsi="Verdana"/>
                        <w:b/>
                        <w:color w:val="767171" w:themeColor="background2" w:themeShade="80"/>
                        <w:sz w:val="22"/>
                      </w:rPr>
                    </w:pPr>
                    <w:r w:rsidRPr="009273DF">
                      <w:rPr>
                        <w:rFonts w:ascii="Verdana" w:hAnsi="Verdana"/>
                        <w:b/>
                        <w:color w:val="767171" w:themeColor="background2" w:themeShade="80"/>
                        <w:sz w:val="22"/>
                      </w:rPr>
                      <w:t>PROGRAMA USO EFICIENTE Y AHORRO DE PAPEL</w:t>
                    </w:r>
                  </w:p>
                </w:txbxContent>
              </v:textbox>
              <w10:wrap anchorx="margin"/>
            </v:shape>
          </w:pict>
        </mc:Fallback>
      </mc:AlternateContent>
    </w:r>
  </w:p>
  <w:p w14:paraId="40B7C776" w14:textId="77777777" w:rsidR="009273DF" w:rsidRDefault="009273DF" w:rsidP="009273DF">
    <w:pPr>
      <w:pStyle w:val="Encabezado"/>
      <w:tabs>
        <w:tab w:val="clear" w:pos="4419"/>
        <w:tab w:val="clear" w:pos="8838"/>
        <w:tab w:val="left" w:pos="72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A796F"/>
    <w:multiLevelType w:val="hybridMultilevel"/>
    <w:tmpl w:val="DD54A202"/>
    <w:lvl w:ilvl="0" w:tplc="240A0009">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 w15:restartNumberingAfterBreak="0">
    <w:nsid w:val="08846C46"/>
    <w:multiLevelType w:val="hybridMultilevel"/>
    <w:tmpl w:val="08B436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834C5A"/>
    <w:multiLevelType w:val="hybridMultilevel"/>
    <w:tmpl w:val="D36EC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3E30C6"/>
    <w:multiLevelType w:val="hybridMultilevel"/>
    <w:tmpl w:val="DE423FD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471138"/>
    <w:multiLevelType w:val="hybridMultilevel"/>
    <w:tmpl w:val="269C7A9A"/>
    <w:lvl w:ilvl="0" w:tplc="CE24FBA4">
      <w:numFmt w:val="bullet"/>
      <w:lvlText w:val=""/>
      <w:lvlJc w:val="left"/>
      <w:pPr>
        <w:ind w:left="720" w:hanging="360"/>
      </w:pPr>
      <w:rPr>
        <w:rFonts w:ascii="Symbol" w:eastAsiaTheme="minorHAnsi" w:hAnsi="Symbol" w:cstheme="minorBid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75085C"/>
    <w:multiLevelType w:val="hybridMultilevel"/>
    <w:tmpl w:val="F248741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680EF0"/>
    <w:multiLevelType w:val="hybridMultilevel"/>
    <w:tmpl w:val="A6C8B72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5A35BD7"/>
    <w:multiLevelType w:val="hybridMultilevel"/>
    <w:tmpl w:val="3CDAC816"/>
    <w:lvl w:ilvl="0" w:tplc="240A0009">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2"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2319FF"/>
    <w:multiLevelType w:val="hybridMultilevel"/>
    <w:tmpl w:val="25DCC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4E43296"/>
    <w:multiLevelType w:val="hybridMultilevel"/>
    <w:tmpl w:val="C49C4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8E3049"/>
    <w:multiLevelType w:val="hybridMultilevel"/>
    <w:tmpl w:val="9A60D27E"/>
    <w:lvl w:ilvl="0" w:tplc="D45A310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8" w15:restartNumberingAfterBreak="0">
    <w:nsid w:val="53B75A8E"/>
    <w:multiLevelType w:val="hybridMultilevel"/>
    <w:tmpl w:val="90E64F52"/>
    <w:lvl w:ilvl="0" w:tplc="240A0009">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15:restartNumberingAfterBreak="0">
    <w:nsid w:val="57DC676C"/>
    <w:multiLevelType w:val="hybridMultilevel"/>
    <w:tmpl w:val="F47CEE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86D1F5C"/>
    <w:multiLevelType w:val="hybridMultilevel"/>
    <w:tmpl w:val="70CCD01A"/>
    <w:lvl w:ilvl="0" w:tplc="55ECC5A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C2F4002"/>
    <w:multiLevelType w:val="hybridMultilevel"/>
    <w:tmpl w:val="C65C28F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5DA01C42"/>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15:restartNumberingAfterBreak="0">
    <w:nsid w:val="609A3931"/>
    <w:multiLevelType w:val="hybridMultilevel"/>
    <w:tmpl w:val="6A90939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A603419"/>
    <w:multiLevelType w:val="hybridMultilevel"/>
    <w:tmpl w:val="C70A715A"/>
    <w:lvl w:ilvl="0" w:tplc="99304D54">
      <w:start w:val="2"/>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74C447FA"/>
    <w:multiLevelType w:val="hybridMultilevel"/>
    <w:tmpl w:val="426449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E434C2"/>
    <w:multiLevelType w:val="hybridMultilevel"/>
    <w:tmpl w:val="84F65AC6"/>
    <w:lvl w:ilvl="0" w:tplc="D3A601F6">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9994172">
    <w:abstractNumId w:val="24"/>
  </w:num>
  <w:num w:numId="2" w16cid:durableId="1528760843">
    <w:abstractNumId w:val="3"/>
  </w:num>
  <w:num w:numId="3" w16cid:durableId="1171992612">
    <w:abstractNumId w:val="2"/>
  </w:num>
  <w:num w:numId="4" w16cid:durableId="717823956">
    <w:abstractNumId w:val="17"/>
  </w:num>
  <w:num w:numId="5" w16cid:durableId="1253078264">
    <w:abstractNumId w:val="12"/>
  </w:num>
  <w:num w:numId="6" w16cid:durableId="355812426">
    <w:abstractNumId w:val="5"/>
  </w:num>
  <w:num w:numId="7" w16cid:durableId="1011643862">
    <w:abstractNumId w:val="9"/>
  </w:num>
  <w:num w:numId="8" w16cid:durableId="606546188">
    <w:abstractNumId w:val="15"/>
  </w:num>
  <w:num w:numId="9" w16cid:durableId="1222323456">
    <w:abstractNumId w:val="10"/>
  </w:num>
  <w:num w:numId="10" w16cid:durableId="624236819">
    <w:abstractNumId w:val="7"/>
  </w:num>
  <w:num w:numId="11" w16cid:durableId="1773550382">
    <w:abstractNumId w:val="16"/>
  </w:num>
  <w:num w:numId="12" w16cid:durableId="1690133507">
    <w:abstractNumId w:val="14"/>
  </w:num>
  <w:num w:numId="13" w16cid:durableId="982320402">
    <w:abstractNumId w:val="6"/>
  </w:num>
  <w:num w:numId="14" w16cid:durableId="246614434">
    <w:abstractNumId w:val="7"/>
  </w:num>
  <w:num w:numId="15" w16cid:durableId="605039371">
    <w:abstractNumId w:val="25"/>
  </w:num>
  <w:num w:numId="16" w16cid:durableId="604390137">
    <w:abstractNumId w:val="19"/>
  </w:num>
  <w:num w:numId="17" w16cid:durableId="126827061">
    <w:abstractNumId w:val="22"/>
  </w:num>
  <w:num w:numId="18" w16cid:durableId="125394900">
    <w:abstractNumId w:val="27"/>
  </w:num>
  <w:num w:numId="19" w16cid:durableId="987712705">
    <w:abstractNumId w:val="20"/>
  </w:num>
  <w:num w:numId="20" w16cid:durableId="132450343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9698264">
    <w:abstractNumId w:val="25"/>
  </w:num>
  <w:num w:numId="22" w16cid:durableId="1338923835">
    <w:abstractNumId w:val="18"/>
  </w:num>
  <w:num w:numId="23" w16cid:durableId="1744373225">
    <w:abstractNumId w:val="11"/>
  </w:num>
  <w:num w:numId="24" w16cid:durableId="1639802155">
    <w:abstractNumId w:val="0"/>
  </w:num>
  <w:num w:numId="25" w16cid:durableId="5140720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80444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8628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34451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4597778">
    <w:abstractNumId w:val="26"/>
  </w:num>
  <w:num w:numId="30" w16cid:durableId="2053069930">
    <w:abstractNumId w:val="0"/>
  </w:num>
  <w:num w:numId="31" w16cid:durableId="1571498885">
    <w:abstractNumId w:val="1"/>
  </w:num>
  <w:num w:numId="32" w16cid:durableId="1860270162">
    <w:abstractNumId w:val="4"/>
  </w:num>
  <w:num w:numId="33" w16cid:durableId="735978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1367849">
    <w:abstractNumId w:val="7"/>
  </w:num>
  <w:num w:numId="35" w16cid:durableId="1856652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1D7E"/>
    <w:rsid w:val="0000564F"/>
    <w:rsid w:val="000239BA"/>
    <w:rsid w:val="00025EA0"/>
    <w:rsid w:val="00045106"/>
    <w:rsid w:val="000455B6"/>
    <w:rsid w:val="00051517"/>
    <w:rsid w:val="00053D74"/>
    <w:rsid w:val="00065955"/>
    <w:rsid w:val="00066BD9"/>
    <w:rsid w:val="000701C6"/>
    <w:rsid w:val="00071F65"/>
    <w:rsid w:val="00090AE7"/>
    <w:rsid w:val="00091DF3"/>
    <w:rsid w:val="00097B41"/>
    <w:rsid w:val="000A2EA3"/>
    <w:rsid w:val="000B205A"/>
    <w:rsid w:val="000C2F6D"/>
    <w:rsid w:val="000C329A"/>
    <w:rsid w:val="000E0E60"/>
    <w:rsid w:val="000F5FD1"/>
    <w:rsid w:val="00115C16"/>
    <w:rsid w:val="00116B6B"/>
    <w:rsid w:val="00125320"/>
    <w:rsid w:val="00130DCD"/>
    <w:rsid w:val="001318EF"/>
    <w:rsid w:val="001359AE"/>
    <w:rsid w:val="00137E8A"/>
    <w:rsid w:val="00140CFC"/>
    <w:rsid w:val="00146803"/>
    <w:rsid w:val="0016355D"/>
    <w:rsid w:val="00177D5B"/>
    <w:rsid w:val="00187D61"/>
    <w:rsid w:val="00196923"/>
    <w:rsid w:val="001A0B02"/>
    <w:rsid w:val="001A5FA4"/>
    <w:rsid w:val="001A73A5"/>
    <w:rsid w:val="001A7784"/>
    <w:rsid w:val="001C0B73"/>
    <w:rsid w:val="001C5E85"/>
    <w:rsid w:val="001D2988"/>
    <w:rsid w:val="001D7CFC"/>
    <w:rsid w:val="001E5BC9"/>
    <w:rsid w:val="001E785A"/>
    <w:rsid w:val="001F1E8E"/>
    <w:rsid w:val="001F2814"/>
    <w:rsid w:val="001F47CF"/>
    <w:rsid w:val="0021357A"/>
    <w:rsid w:val="00220A2B"/>
    <w:rsid w:val="0022272E"/>
    <w:rsid w:val="002227B7"/>
    <w:rsid w:val="002320DD"/>
    <w:rsid w:val="0023795B"/>
    <w:rsid w:val="00244E04"/>
    <w:rsid w:val="00252B69"/>
    <w:rsid w:val="002641E5"/>
    <w:rsid w:val="00267FCF"/>
    <w:rsid w:val="00285BD7"/>
    <w:rsid w:val="002910B8"/>
    <w:rsid w:val="002B4FAF"/>
    <w:rsid w:val="002C350F"/>
    <w:rsid w:val="002C69F1"/>
    <w:rsid w:val="002D7A22"/>
    <w:rsid w:val="002F1AF1"/>
    <w:rsid w:val="002F7157"/>
    <w:rsid w:val="003048D7"/>
    <w:rsid w:val="00304B13"/>
    <w:rsid w:val="00315119"/>
    <w:rsid w:val="00322548"/>
    <w:rsid w:val="003507A4"/>
    <w:rsid w:val="003602F8"/>
    <w:rsid w:val="00361B78"/>
    <w:rsid w:val="00367195"/>
    <w:rsid w:val="003673DF"/>
    <w:rsid w:val="0038663A"/>
    <w:rsid w:val="00391E91"/>
    <w:rsid w:val="00392618"/>
    <w:rsid w:val="0039722C"/>
    <w:rsid w:val="003A4CAA"/>
    <w:rsid w:val="003A4EEA"/>
    <w:rsid w:val="003A50AF"/>
    <w:rsid w:val="003B4311"/>
    <w:rsid w:val="003C08B3"/>
    <w:rsid w:val="003C6F69"/>
    <w:rsid w:val="003D010B"/>
    <w:rsid w:val="003D673C"/>
    <w:rsid w:val="003E0E1B"/>
    <w:rsid w:val="003E3F68"/>
    <w:rsid w:val="003E782D"/>
    <w:rsid w:val="003F089B"/>
    <w:rsid w:val="00433C82"/>
    <w:rsid w:val="00453C12"/>
    <w:rsid w:val="004573A7"/>
    <w:rsid w:val="004641D3"/>
    <w:rsid w:val="0047162A"/>
    <w:rsid w:val="004723EA"/>
    <w:rsid w:val="00474F90"/>
    <w:rsid w:val="0048742D"/>
    <w:rsid w:val="00492E35"/>
    <w:rsid w:val="004A7B69"/>
    <w:rsid w:val="004A7F09"/>
    <w:rsid w:val="004B0484"/>
    <w:rsid w:val="004C0674"/>
    <w:rsid w:val="004C26DC"/>
    <w:rsid w:val="004C6193"/>
    <w:rsid w:val="004E281B"/>
    <w:rsid w:val="004E39C3"/>
    <w:rsid w:val="00502E6B"/>
    <w:rsid w:val="0050356F"/>
    <w:rsid w:val="005107A0"/>
    <w:rsid w:val="00510A8D"/>
    <w:rsid w:val="00524B31"/>
    <w:rsid w:val="005352B6"/>
    <w:rsid w:val="005436DB"/>
    <w:rsid w:val="00544409"/>
    <w:rsid w:val="00550787"/>
    <w:rsid w:val="00553562"/>
    <w:rsid w:val="005664AF"/>
    <w:rsid w:val="00576327"/>
    <w:rsid w:val="00584FDA"/>
    <w:rsid w:val="00587F8E"/>
    <w:rsid w:val="005913DE"/>
    <w:rsid w:val="005A4964"/>
    <w:rsid w:val="005D712D"/>
    <w:rsid w:val="005D7A91"/>
    <w:rsid w:val="005F1BD6"/>
    <w:rsid w:val="005F3176"/>
    <w:rsid w:val="005F5781"/>
    <w:rsid w:val="005F7CAD"/>
    <w:rsid w:val="00604B72"/>
    <w:rsid w:val="006149FF"/>
    <w:rsid w:val="00614A84"/>
    <w:rsid w:val="00615F4A"/>
    <w:rsid w:val="0062031E"/>
    <w:rsid w:val="00624E1B"/>
    <w:rsid w:val="00635A9D"/>
    <w:rsid w:val="00651FA5"/>
    <w:rsid w:val="0066497C"/>
    <w:rsid w:val="00672474"/>
    <w:rsid w:val="006870B2"/>
    <w:rsid w:val="00691730"/>
    <w:rsid w:val="0069785C"/>
    <w:rsid w:val="006A0D58"/>
    <w:rsid w:val="006A46D2"/>
    <w:rsid w:val="006C2ED6"/>
    <w:rsid w:val="006C733A"/>
    <w:rsid w:val="006D1FE4"/>
    <w:rsid w:val="006D31FF"/>
    <w:rsid w:val="006D4BAB"/>
    <w:rsid w:val="006E2693"/>
    <w:rsid w:val="00740CD4"/>
    <w:rsid w:val="00752BBC"/>
    <w:rsid w:val="00760406"/>
    <w:rsid w:val="00760C0C"/>
    <w:rsid w:val="00775E12"/>
    <w:rsid w:val="007901D7"/>
    <w:rsid w:val="00790BA5"/>
    <w:rsid w:val="007A7AE0"/>
    <w:rsid w:val="007A7EB6"/>
    <w:rsid w:val="007B7197"/>
    <w:rsid w:val="007D723D"/>
    <w:rsid w:val="007E072C"/>
    <w:rsid w:val="007E3561"/>
    <w:rsid w:val="007F01B5"/>
    <w:rsid w:val="007F02DE"/>
    <w:rsid w:val="00807DA8"/>
    <w:rsid w:val="00821DB0"/>
    <w:rsid w:val="00830117"/>
    <w:rsid w:val="00833190"/>
    <w:rsid w:val="00847FA8"/>
    <w:rsid w:val="00856D6D"/>
    <w:rsid w:val="008A795A"/>
    <w:rsid w:val="008B35A5"/>
    <w:rsid w:val="008B3812"/>
    <w:rsid w:val="008B51F5"/>
    <w:rsid w:val="008D0C22"/>
    <w:rsid w:val="008D2F26"/>
    <w:rsid w:val="008F11AF"/>
    <w:rsid w:val="008F4BF1"/>
    <w:rsid w:val="00901B26"/>
    <w:rsid w:val="00902108"/>
    <w:rsid w:val="00917C32"/>
    <w:rsid w:val="009247E8"/>
    <w:rsid w:val="009273DF"/>
    <w:rsid w:val="00950324"/>
    <w:rsid w:val="0096123F"/>
    <w:rsid w:val="00961BB9"/>
    <w:rsid w:val="0096452A"/>
    <w:rsid w:val="00976A7C"/>
    <w:rsid w:val="009821FB"/>
    <w:rsid w:val="00983505"/>
    <w:rsid w:val="0099268A"/>
    <w:rsid w:val="009D0FB3"/>
    <w:rsid w:val="009E2947"/>
    <w:rsid w:val="009E5474"/>
    <w:rsid w:val="009E5500"/>
    <w:rsid w:val="009E6AAF"/>
    <w:rsid w:val="009F0429"/>
    <w:rsid w:val="009F3C40"/>
    <w:rsid w:val="00A01334"/>
    <w:rsid w:val="00A0352D"/>
    <w:rsid w:val="00A2048E"/>
    <w:rsid w:val="00A26F57"/>
    <w:rsid w:val="00A30CF1"/>
    <w:rsid w:val="00A50418"/>
    <w:rsid w:val="00A61993"/>
    <w:rsid w:val="00A65410"/>
    <w:rsid w:val="00A74B90"/>
    <w:rsid w:val="00A75278"/>
    <w:rsid w:val="00A82941"/>
    <w:rsid w:val="00A848E3"/>
    <w:rsid w:val="00A8564E"/>
    <w:rsid w:val="00A87CFA"/>
    <w:rsid w:val="00A92DEE"/>
    <w:rsid w:val="00A93AD2"/>
    <w:rsid w:val="00AA101B"/>
    <w:rsid w:val="00AA3F20"/>
    <w:rsid w:val="00AB1A29"/>
    <w:rsid w:val="00AC1442"/>
    <w:rsid w:val="00AC2D73"/>
    <w:rsid w:val="00AC431F"/>
    <w:rsid w:val="00AD5438"/>
    <w:rsid w:val="00AE4032"/>
    <w:rsid w:val="00AE5DBD"/>
    <w:rsid w:val="00AE6740"/>
    <w:rsid w:val="00AF746E"/>
    <w:rsid w:val="00B0063E"/>
    <w:rsid w:val="00B216FB"/>
    <w:rsid w:val="00B33A86"/>
    <w:rsid w:val="00B42D45"/>
    <w:rsid w:val="00B455DA"/>
    <w:rsid w:val="00B6301A"/>
    <w:rsid w:val="00B64926"/>
    <w:rsid w:val="00B663D7"/>
    <w:rsid w:val="00B6749C"/>
    <w:rsid w:val="00B91859"/>
    <w:rsid w:val="00BA0334"/>
    <w:rsid w:val="00BA7F4F"/>
    <w:rsid w:val="00BB66CC"/>
    <w:rsid w:val="00BC6185"/>
    <w:rsid w:val="00BE6C2D"/>
    <w:rsid w:val="00BF34CF"/>
    <w:rsid w:val="00BF513B"/>
    <w:rsid w:val="00BF7FBD"/>
    <w:rsid w:val="00C00C8E"/>
    <w:rsid w:val="00C059E9"/>
    <w:rsid w:val="00C37D63"/>
    <w:rsid w:val="00C40277"/>
    <w:rsid w:val="00C54027"/>
    <w:rsid w:val="00C62F3F"/>
    <w:rsid w:val="00C655E9"/>
    <w:rsid w:val="00C77B77"/>
    <w:rsid w:val="00C82247"/>
    <w:rsid w:val="00C876D6"/>
    <w:rsid w:val="00C87920"/>
    <w:rsid w:val="00C96252"/>
    <w:rsid w:val="00C96E05"/>
    <w:rsid w:val="00C96E6E"/>
    <w:rsid w:val="00CA2B97"/>
    <w:rsid w:val="00CB018C"/>
    <w:rsid w:val="00CB1936"/>
    <w:rsid w:val="00CC12B1"/>
    <w:rsid w:val="00CC29BD"/>
    <w:rsid w:val="00CD4C0A"/>
    <w:rsid w:val="00CE3071"/>
    <w:rsid w:val="00CE4FDF"/>
    <w:rsid w:val="00CE6C08"/>
    <w:rsid w:val="00CF2DF5"/>
    <w:rsid w:val="00D05E66"/>
    <w:rsid w:val="00D14AB9"/>
    <w:rsid w:val="00D1639C"/>
    <w:rsid w:val="00D217DE"/>
    <w:rsid w:val="00D218F3"/>
    <w:rsid w:val="00D2621A"/>
    <w:rsid w:val="00D314C2"/>
    <w:rsid w:val="00D4073B"/>
    <w:rsid w:val="00D41BB0"/>
    <w:rsid w:val="00D42B8A"/>
    <w:rsid w:val="00D457C7"/>
    <w:rsid w:val="00D5461C"/>
    <w:rsid w:val="00D54B57"/>
    <w:rsid w:val="00D57C53"/>
    <w:rsid w:val="00D627AA"/>
    <w:rsid w:val="00D64423"/>
    <w:rsid w:val="00D71437"/>
    <w:rsid w:val="00D83FF3"/>
    <w:rsid w:val="00D840C6"/>
    <w:rsid w:val="00D85101"/>
    <w:rsid w:val="00DA2D28"/>
    <w:rsid w:val="00DA43A9"/>
    <w:rsid w:val="00DA523D"/>
    <w:rsid w:val="00DA7F51"/>
    <w:rsid w:val="00DB5EEB"/>
    <w:rsid w:val="00DD0881"/>
    <w:rsid w:val="00DD594A"/>
    <w:rsid w:val="00DD784F"/>
    <w:rsid w:val="00DE3E38"/>
    <w:rsid w:val="00DE630B"/>
    <w:rsid w:val="00DE76EC"/>
    <w:rsid w:val="00DF17A5"/>
    <w:rsid w:val="00DF29DC"/>
    <w:rsid w:val="00E01D37"/>
    <w:rsid w:val="00E1130F"/>
    <w:rsid w:val="00E423A7"/>
    <w:rsid w:val="00E50116"/>
    <w:rsid w:val="00E5792D"/>
    <w:rsid w:val="00E62C73"/>
    <w:rsid w:val="00E85FB0"/>
    <w:rsid w:val="00E96BFF"/>
    <w:rsid w:val="00EA1BB1"/>
    <w:rsid w:val="00EA2436"/>
    <w:rsid w:val="00EA6237"/>
    <w:rsid w:val="00EE593C"/>
    <w:rsid w:val="00EE665A"/>
    <w:rsid w:val="00EF273A"/>
    <w:rsid w:val="00EF3AC4"/>
    <w:rsid w:val="00EF5746"/>
    <w:rsid w:val="00EF7329"/>
    <w:rsid w:val="00F00BB5"/>
    <w:rsid w:val="00F167F9"/>
    <w:rsid w:val="00F21F19"/>
    <w:rsid w:val="00F261B2"/>
    <w:rsid w:val="00F32931"/>
    <w:rsid w:val="00F40C2A"/>
    <w:rsid w:val="00F467AD"/>
    <w:rsid w:val="00F51407"/>
    <w:rsid w:val="00F5483D"/>
    <w:rsid w:val="00F6377A"/>
    <w:rsid w:val="00F6728C"/>
    <w:rsid w:val="00F81A12"/>
    <w:rsid w:val="00F8379F"/>
    <w:rsid w:val="00F9425C"/>
    <w:rsid w:val="00F95490"/>
    <w:rsid w:val="00FA4350"/>
    <w:rsid w:val="00FA5D05"/>
    <w:rsid w:val="00FA7808"/>
    <w:rsid w:val="00FB32EF"/>
    <w:rsid w:val="00FD125F"/>
    <w:rsid w:val="00FE48C2"/>
    <w:rsid w:val="00FE76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461C"/>
    <w:pPr>
      <w:keepNext/>
      <w:keepLines/>
      <w:numPr>
        <w:numId w:val="17"/>
      </w:numPr>
      <w:spacing w:before="240"/>
      <w:outlineLvl w:val="0"/>
    </w:pPr>
    <w:rPr>
      <w:rFonts w:ascii="Verdana" w:eastAsiaTheme="majorEastAsia" w:hAnsi="Verdana" w:cstheme="majorBidi"/>
      <w:b/>
      <w:color w:val="2F5496" w:themeColor="accent1" w:themeShade="BF"/>
      <w:szCs w:val="32"/>
    </w:rPr>
  </w:style>
  <w:style w:type="paragraph" w:styleId="Ttulo2">
    <w:name w:val="heading 2"/>
    <w:basedOn w:val="Normal"/>
    <w:next w:val="Normal"/>
    <w:link w:val="Ttulo2Car"/>
    <w:uiPriority w:val="9"/>
    <w:unhideWhenUsed/>
    <w:qFormat/>
    <w:rsid w:val="00FA4350"/>
    <w:pPr>
      <w:keepNext/>
      <w:keepLines/>
      <w:numPr>
        <w:ilvl w:val="1"/>
        <w:numId w:val="17"/>
      </w:numPr>
      <w:spacing w:before="40"/>
      <w:outlineLvl w:val="1"/>
    </w:pPr>
    <w:rPr>
      <w:rFonts w:ascii="Verdana" w:eastAsiaTheme="majorEastAsia" w:hAnsi="Verdana" w:cstheme="majorBidi"/>
      <w:b/>
      <w:color w:val="2F5496" w:themeColor="accent1" w:themeShade="BF"/>
      <w:szCs w:val="26"/>
    </w:rPr>
  </w:style>
  <w:style w:type="paragraph" w:styleId="Ttulo3">
    <w:name w:val="heading 3"/>
    <w:basedOn w:val="Normal"/>
    <w:next w:val="Normal"/>
    <w:link w:val="Ttulo3Car"/>
    <w:uiPriority w:val="9"/>
    <w:semiHidden/>
    <w:unhideWhenUsed/>
    <w:qFormat/>
    <w:rsid w:val="00322548"/>
    <w:pPr>
      <w:keepNext/>
      <w:keepLines/>
      <w:numPr>
        <w:ilvl w:val="2"/>
        <w:numId w:val="17"/>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numPr>
        <w:ilvl w:val="3"/>
        <w:numId w:val="17"/>
      </w:numPr>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semiHidden/>
    <w:unhideWhenUsed/>
    <w:qFormat/>
    <w:rsid w:val="00322548"/>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322548"/>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322548"/>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322548"/>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225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D5461C"/>
    <w:rPr>
      <w:rFonts w:ascii="Verdana" w:eastAsiaTheme="majorEastAsia" w:hAnsi="Verdana" w:cstheme="majorBidi"/>
      <w:b/>
      <w:color w:val="2F5496" w:themeColor="accent1" w:themeShade="BF"/>
      <w:szCs w:val="32"/>
    </w:rPr>
  </w:style>
  <w:style w:type="table" w:styleId="Tablaconcuadrcula4-nfasis1">
    <w:name w:val="Grid Table 4 Accent 1"/>
    <w:basedOn w:val="Tablanormal"/>
    <w:uiPriority w:val="49"/>
    <w:rsid w:val="003A50A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tuloTDC">
    <w:name w:val="TOC Heading"/>
    <w:basedOn w:val="Ttulo1"/>
    <w:next w:val="Normal"/>
    <w:uiPriority w:val="39"/>
    <w:unhideWhenUsed/>
    <w:qFormat/>
    <w:rsid w:val="003A50AF"/>
    <w:pPr>
      <w:spacing w:line="259" w:lineRule="auto"/>
      <w:outlineLvl w:val="9"/>
    </w:pPr>
    <w:rPr>
      <w:rFonts w:ascii="Arial" w:hAnsi="Arial"/>
      <w:b w:val="0"/>
      <w:color w:val="auto"/>
      <w:lang w:eastAsia="es-CO"/>
    </w:rPr>
  </w:style>
  <w:style w:type="paragraph" w:styleId="TDC1">
    <w:name w:val="toc 1"/>
    <w:basedOn w:val="Normal"/>
    <w:next w:val="Normal"/>
    <w:autoRedefine/>
    <w:uiPriority w:val="39"/>
    <w:unhideWhenUsed/>
    <w:rsid w:val="003A50AF"/>
    <w:pPr>
      <w:tabs>
        <w:tab w:val="left" w:pos="660"/>
      </w:tabs>
      <w:spacing w:after="100" w:line="259" w:lineRule="auto"/>
      <w:ind w:right="-1"/>
    </w:pPr>
    <w:rPr>
      <w:sz w:val="22"/>
      <w:szCs w:val="22"/>
    </w:rPr>
  </w:style>
  <w:style w:type="character" w:styleId="Hipervnculo">
    <w:name w:val="Hyperlink"/>
    <w:basedOn w:val="Fuentedeprrafopredeter"/>
    <w:uiPriority w:val="99"/>
    <w:unhideWhenUsed/>
    <w:rsid w:val="003A50AF"/>
    <w:rPr>
      <w:color w:val="0563C1" w:themeColor="hyperlink"/>
      <w:u w:val="single"/>
    </w:rPr>
  </w:style>
  <w:style w:type="table" w:styleId="Tablaconcuadrcula1clara-nfasis1">
    <w:name w:val="Grid Table 1 Light Accent 1"/>
    <w:basedOn w:val="Tablanormal"/>
    <w:uiPriority w:val="46"/>
    <w:rsid w:val="003A50A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rsid w:val="00FA4350"/>
    <w:rPr>
      <w:rFonts w:ascii="Verdana" w:eastAsiaTheme="majorEastAsia" w:hAnsi="Verdana" w:cstheme="majorBidi"/>
      <w:b/>
      <w:color w:val="2F5496" w:themeColor="accent1" w:themeShade="BF"/>
      <w:szCs w:val="26"/>
    </w:rPr>
  </w:style>
  <w:style w:type="paragraph" w:styleId="Sinespaciado">
    <w:name w:val="No Spacing"/>
    <w:uiPriority w:val="1"/>
    <w:qFormat/>
    <w:rsid w:val="000A2EA3"/>
  </w:style>
  <w:style w:type="table" w:customStyle="1" w:styleId="Tablaconcuadrcula4-nfasis11">
    <w:name w:val="Tabla con cuadrícula 4 - Énfasis 11"/>
    <w:basedOn w:val="Tablanormal"/>
    <w:next w:val="Tablaconcuadrcula4-nfasis1"/>
    <w:uiPriority w:val="49"/>
    <w:rsid w:val="000A2EA3"/>
    <w:rPr>
      <w:rFonts w:ascii="Calibri" w:eastAsia="Calibri" w:hAnsi="Calibri" w:cs="Times New Roman"/>
      <w:sz w:val="22"/>
      <w:szCs w:val="22"/>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tulo3Car">
    <w:name w:val="Título 3 Car"/>
    <w:basedOn w:val="Fuentedeprrafopredeter"/>
    <w:link w:val="Ttulo3"/>
    <w:uiPriority w:val="9"/>
    <w:semiHidden/>
    <w:rsid w:val="00322548"/>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322548"/>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322548"/>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322548"/>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322548"/>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22548"/>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EF3AC4"/>
    <w:pPr>
      <w:spacing w:after="100"/>
      <w:ind w:left="240"/>
    </w:pPr>
  </w:style>
  <w:style w:type="paragraph" w:styleId="Tabladeilustraciones">
    <w:name w:val="table of figures"/>
    <w:basedOn w:val="Normal"/>
    <w:next w:val="Normal"/>
    <w:uiPriority w:val="99"/>
    <w:unhideWhenUsed/>
    <w:rsid w:val="00D05E66"/>
  </w:style>
  <w:style w:type="table" w:styleId="Tablaconcuadrcula">
    <w:name w:val="Table Grid"/>
    <w:basedOn w:val="Tablanormal"/>
    <w:uiPriority w:val="39"/>
    <w:rsid w:val="009E55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E5500"/>
    <w:rPr>
      <w:color w:val="605E5C"/>
      <w:shd w:val="clear" w:color="auto" w:fill="E1DFDD"/>
    </w:rPr>
  </w:style>
  <w:style w:type="paragraph" w:styleId="TDC3">
    <w:name w:val="toc 3"/>
    <w:basedOn w:val="Normal"/>
    <w:next w:val="Normal"/>
    <w:autoRedefine/>
    <w:uiPriority w:val="39"/>
    <w:unhideWhenUsed/>
    <w:rsid w:val="00CD4C0A"/>
    <w:pPr>
      <w:spacing w:after="100" w:line="259" w:lineRule="auto"/>
      <w:ind w:left="440"/>
    </w:pPr>
    <w:rPr>
      <w:rFonts w:eastAsiaTheme="minorEastAsia" w:cs="Times New Roman"/>
      <w:sz w:val="22"/>
      <w:szCs w:val="22"/>
      <w:lang w:eastAsia="es-CO"/>
    </w:rPr>
  </w:style>
  <w:style w:type="paragraph" w:styleId="Descripcin">
    <w:name w:val="caption"/>
    <w:basedOn w:val="Normal"/>
    <w:next w:val="Normal"/>
    <w:uiPriority w:val="35"/>
    <w:unhideWhenUsed/>
    <w:qFormat/>
    <w:rsid w:val="0055078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2231">
      <w:bodyDiv w:val="1"/>
      <w:marLeft w:val="0"/>
      <w:marRight w:val="0"/>
      <w:marTop w:val="0"/>
      <w:marBottom w:val="0"/>
      <w:divBdr>
        <w:top w:val="none" w:sz="0" w:space="0" w:color="auto"/>
        <w:left w:val="none" w:sz="0" w:space="0" w:color="auto"/>
        <w:bottom w:val="none" w:sz="0" w:space="0" w:color="auto"/>
        <w:right w:val="none" w:sz="0" w:space="0" w:color="auto"/>
      </w:divBdr>
    </w:div>
    <w:div w:id="97406696">
      <w:bodyDiv w:val="1"/>
      <w:marLeft w:val="0"/>
      <w:marRight w:val="0"/>
      <w:marTop w:val="0"/>
      <w:marBottom w:val="0"/>
      <w:divBdr>
        <w:top w:val="none" w:sz="0" w:space="0" w:color="auto"/>
        <w:left w:val="none" w:sz="0" w:space="0" w:color="auto"/>
        <w:bottom w:val="none" w:sz="0" w:space="0" w:color="auto"/>
        <w:right w:val="none" w:sz="0" w:space="0" w:color="auto"/>
      </w:divBdr>
    </w:div>
    <w:div w:id="127824640">
      <w:bodyDiv w:val="1"/>
      <w:marLeft w:val="0"/>
      <w:marRight w:val="0"/>
      <w:marTop w:val="0"/>
      <w:marBottom w:val="0"/>
      <w:divBdr>
        <w:top w:val="none" w:sz="0" w:space="0" w:color="auto"/>
        <w:left w:val="none" w:sz="0" w:space="0" w:color="auto"/>
        <w:bottom w:val="none" w:sz="0" w:space="0" w:color="auto"/>
        <w:right w:val="none" w:sz="0" w:space="0" w:color="auto"/>
      </w:divBdr>
    </w:div>
    <w:div w:id="268587053">
      <w:bodyDiv w:val="1"/>
      <w:marLeft w:val="0"/>
      <w:marRight w:val="0"/>
      <w:marTop w:val="0"/>
      <w:marBottom w:val="0"/>
      <w:divBdr>
        <w:top w:val="none" w:sz="0" w:space="0" w:color="auto"/>
        <w:left w:val="none" w:sz="0" w:space="0" w:color="auto"/>
        <w:bottom w:val="none" w:sz="0" w:space="0" w:color="auto"/>
        <w:right w:val="none" w:sz="0" w:space="0" w:color="auto"/>
      </w:divBdr>
    </w:div>
    <w:div w:id="276528465">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13081601">
      <w:bodyDiv w:val="1"/>
      <w:marLeft w:val="0"/>
      <w:marRight w:val="0"/>
      <w:marTop w:val="0"/>
      <w:marBottom w:val="0"/>
      <w:divBdr>
        <w:top w:val="none" w:sz="0" w:space="0" w:color="auto"/>
        <w:left w:val="none" w:sz="0" w:space="0" w:color="auto"/>
        <w:bottom w:val="none" w:sz="0" w:space="0" w:color="auto"/>
        <w:right w:val="none" w:sz="0" w:space="0" w:color="auto"/>
      </w:divBdr>
    </w:div>
    <w:div w:id="518854844">
      <w:bodyDiv w:val="1"/>
      <w:marLeft w:val="0"/>
      <w:marRight w:val="0"/>
      <w:marTop w:val="0"/>
      <w:marBottom w:val="0"/>
      <w:divBdr>
        <w:top w:val="none" w:sz="0" w:space="0" w:color="auto"/>
        <w:left w:val="none" w:sz="0" w:space="0" w:color="auto"/>
        <w:bottom w:val="none" w:sz="0" w:space="0" w:color="auto"/>
        <w:right w:val="none" w:sz="0" w:space="0" w:color="auto"/>
      </w:divBdr>
    </w:div>
    <w:div w:id="537015355">
      <w:bodyDiv w:val="1"/>
      <w:marLeft w:val="0"/>
      <w:marRight w:val="0"/>
      <w:marTop w:val="0"/>
      <w:marBottom w:val="0"/>
      <w:divBdr>
        <w:top w:val="none" w:sz="0" w:space="0" w:color="auto"/>
        <w:left w:val="none" w:sz="0" w:space="0" w:color="auto"/>
        <w:bottom w:val="none" w:sz="0" w:space="0" w:color="auto"/>
        <w:right w:val="none" w:sz="0" w:space="0" w:color="auto"/>
      </w:divBdr>
    </w:div>
    <w:div w:id="572397672">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14143799">
      <w:bodyDiv w:val="1"/>
      <w:marLeft w:val="0"/>
      <w:marRight w:val="0"/>
      <w:marTop w:val="0"/>
      <w:marBottom w:val="0"/>
      <w:divBdr>
        <w:top w:val="none" w:sz="0" w:space="0" w:color="auto"/>
        <w:left w:val="none" w:sz="0" w:space="0" w:color="auto"/>
        <w:bottom w:val="none" w:sz="0" w:space="0" w:color="auto"/>
        <w:right w:val="none" w:sz="0" w:space="0" w:color="auto"/>
      </w:divBdr>
    </w:div>
    <w:div w:id="717437381">
      <w:bodyDiv w:val="1"/>
      <w:marLeft w:val="0"/>
      <w:marRight w:val="0"/>
      <w:marTop w:val="0"/>
      <w:marBottom w:val="0"/>
      <w:divBdr>
        <w:top w:val="none" w:sz="0" w:space="0" w:color="auto"/>
        <w:left w:val="none" w:sz="0" w:space="0" w:color="auto"/>
        <w:bottom w:val="none" w:sz="0" w:space="0" w:color="auto"/>
        <w:right w:val="none" w:sz="0" w:space="0" w:color="auto"/>
      </w:divBdr>
    </w:div>
    <w:div w:id="781193993">
      <w:bodyDiv w:val="1"/>
      <w:marLeft w:val="0"/>
      <w:marRight w:val="0"/>
      <w:marTop w:val="0"/>
      <w:marBottom w:val="0"/>
      <w:divBdr>
        <w:top w:val="none" w:sz="0" w:space="0" w:color="auto"/>
        <w:left w:val="none" w:sz="0" w:space="0" w:color="auto"/>
        <w:bottom w:val="none" w:sz="0" w:space="0" w:color="auto"/>
        <w:right w:val="none" w:sz="0" w:space="0" w:color="auto"/>
      </w:divBdr>
    </w:div>
    <w:div w:id="818380601">
      <w:bodyDiv w:val="1"/>
      <w:marLeft w:val="0"/>
      <w:marRight w:val="0"/>
      <w:marTop w:val="0"/>
      <w:marBottom w:val="0"/>
      <w:divBdr>
        <w:top w:val="none" w:sz="0" w:space="0" w:color="auto"/>
        <w:left w:val="none" w:sz="0" w:space="0" w:color="auto"/>
        <w:bottom w:val="none" w:sz="0" w:space="0" w:color="auto"/>
        <w:right w:val="none" w:sz="0" w:space="0" w:color="auto"/>
      </w:divBdr>
    </w:div>
    <w:div w:id="908878795">
      <w:bodyDiv w:val="1"/>
      <w:marLeft w:val="0"/>
      <w:marRight w:val="0"/>
      <w:marTop w:val="0"/>
      <w:marBottom w:val="0"/>
      <w:divBdr>
        <w:top w:val="none" w:sz="0" w:space="0" w:color="auto"/>
        <w:left w:val="none" w:sz="0" w:space="0" w:color="auto"/>
        <w:bottom w:val="none" w:sz="0" w:space="0" w:color="auto"/>
        <w:right w:val="none" w:sz="0" w:space="0" w:color="auto"/>
      </w:divBdr>
    </w:div>
    <w:div w:id="916984916">
      <w:bodyDiv w:val="1"/>
      <w:marLeft w:val="0"/>
      <w:marRight w:val="0"/>
      <w:marTop w:val="0"/>
      <w:marBottom w:val="0"/>
      <w:divBdr>
        <w:top w:val="none" w:sz="0" w:space="0" w:color="auto"/>
        <w:left w:val="none" w:sz="0" w:space="0" w:color="auto"/>
        <w:bottom w:val="none" w:sz="0" w:space="0" w:color="auto"/>
        <w:right w:val="none" w:sz="0" w:space="0" w:color="auto"/>
      </w:divBdr>
    </w:div>
    <w:div w:id="920866870">
      <w:bodyDiv w:val="1"/>
      <w:marLeft w:val="0"/>
      <w:marRight w:val="0"/>
      <w:marTop w:val="0"/>
      <w:marBottom w:val="0"/>
      <w:divBdr>
        <w:top w:val="none" w:sz="0" w:space="0" w:color="auto"/>
        <w:left w:val="none" w:sz="0" w:space="0" w:color="auto"/>
        <w:bottom w:val="none" w:sz="0" w:space="0" w:color="auto"/>
        <w:right w:val="none" w:sz="0" w:space="0" w:color="auto"/>
      </w:divBdr>
    </w:div>
    <w:div w:id="979306438">
      <w:bodyDiv w:val="1"/>
      <w:marLeft w:val="0"/>
      <w:marRight w:val="0"/>
      <w:marTop w:val="0"/>
      <w:marBottom w:val="0"/>
      <w:divBdr>
        <w:top w:val="none" w:sz="0" w:space="0" w:color="auto"/>
        <w:left w:val="none" w:sz="0" w:space="0" w:color="auto"/>
        <w:bottom w:val="none" w:sz="0" w:space="0" w:color="auto"/>
        <w:right w:val="none" w:sz="0" w:space="0" w:color="auto"/>
      </w:divBdr>
    </w:div>
    <w:div w:id="1167555600">
      <w:bodyDiv w:val="1"/>
      <w:marLeft w:val="0"/>
      <w:marRight w:val="0"/>
      <w:marTop w:val="0"/>
      <w:marBottom w:val="0"/>
      <w:divBdr>
        <w:top w:val="none" w:sz="0" w:space="0" w:color="auto"/>
        <w:left w:val="none" w:sz="0" w:space="0" w:color="auto"/>
        <w:bottom w:val="none" w:sz="0" w:space="0" w:color="auto"/>
        <w:right w:val="none" w:sz="0" w:space="0" w:color="auto"/>
      </w:divBdr>
    </w:div>
    <w:div w:id="1502693626">
      <w:bodyDiv w:val="1"/>
      <w:marLeft w:val="0"/>
      <w:marRight w:val="0"/>
      <w:marTop w:val="0"/>
      <w:marBottom w:val="0"/>
      <w:divBdr>
        <w:top w:val="none" w:sz="0" w:space="0" w:color="auto"/>
        <w:left w:val="none" w:sz="0" w:space="0" w:color="auto"/>
        <w:bottom w:val="none" w:sz="0" w:space="0" w:color="auto"/>
        <w:right w:val="none" w:sz="0" w:space="0" w:color="auto"/>
      </w:divBdr>
    </w:div>
    <w:div w:id="1616213912">
      <w:bodyDiv w:val="1"/>
      <w:marLeft w:val="0"/>
      <w:marRight w:val="0"/>
      <w:marTop w:val="0"/>
      <w:marBottom w:val="0"/>
      <w:divBdr>
        <w:top w:val="none" w:sz="0" w:space="0" w:color="auto"/>
        <w:left w:val="none" w:sz="0" w:space="0" w:color="auto"/>
        <w:bottom w:val="none" w:sz="0" w:space="0" w:color="auto"/>
        <w:right w:val="none" w:sz="0" w:space="0" w:color="auto"/>
      </w:divBdr>
    </w:div>
    <w:div w:id="1725523579">
      <w:bodyDiv w:val="1"/>
      <w:marLeft w:val="0"/>
      <w:marRight w:val="0"/>
      <w:marTop w:val="0"/>
      <w:marBottom w:val="0"/>
      <w:divBdr>
        <w:top w:val="none" w:sz="0" w:space="0" w:color="auto"/>
        <w:left w:val="none" w:sz="0" w:space="0" w:color="auto"/>
        <w:bottom w:val="none" w:sz="0" w:space="0" w:color="auto"/>
        <w:right w:val="none" w:sz="0" w:space="0" w:color="auto"/>
      </w:divBdr>
    </w:div>
    <w:div w:id="1752312898">
      <w:bodyDiv w:val="1"/>
      <w:marLeft w:val="0"/>
      <w:marRight w:val="0"/>
      <w:marTop w:val="0"/>
      <w:marBottom w:val="0"/>
      <w:divBdr>
        <w:top w:val="none" w:sz="0" w:space="0" w:color="auto"/>
        <w:left w:val="none" w:sz="0" w:space="0" w:color="auto"/>
        <w:bottom w:val="none" w:sz="0" w:space="0" w:color="auto"/>
        <w:right w:val="none" w:sz="0" w:space="0" w:color="auto"/>
      </w:divBdr>
    </w:div>
    <w:div w:id="1775712010">
      <w:bodyDiv w:val="1"/>
      <w:marLeft w:val="0"/>
      <w:marRight w:val="0"/>
      <w:marTop w:val="0"/>
      <w:marBottom w:val="0"/>
      <w:divBdr>
        <w:top w:val="none" w:sz="0" w:space="0" w:color="auto"/>
        <w:left w:val="none" w:sz="0" w:space="0" w:color="auto"/>
        <w:bottom w:val="none" w:sz="0" w:space="0" w:color="auto"/>
        <w:right w:val="none" w:sz="0" w:space="0" w:color="auto"/>
      </w:divBdr>
    </w:div>
    <w:div w:id="1783331943">
      <w:bodyDiv w:val="1"/>
      <w:marLeft w:val="0"/>
      <w:marRight w:val="0"/>
      <w:marTop w:val="0"/>
      <w:marBottom w:val="0"/>
      <w:divBdr>
        <w:top w:val="none" w:sz="0" w:space="0" w:color="auto"/>
        <w:left w:val="none" w:sz="0" w:space="0" w:color="auto"/>
        <w:bottom w:val="none" w:sz="0" w:space="0" w:color="auto"/>
        <w:right w:val="none" w:sz="0" w:space="0" w:color="auto"/>
      </w:divBdr>
    </w:div>
    <w:div w:id="1824463830">
      <w:bodyDiv w:val="1"/>
      <w:marLeft w:val="0"/>
      <w:marRight w:val="0"/>
      <w:marTop w:val="0"/>
      <w:marBottom w:val="0"/>
      <w:divBdr>
        <w:top w:val="none" w:sz="0" w:space="0" w:color="auto"/>
        <w:left w:val="none" w:sz="0" w:space="0" w:color="auto"/>
        <w:bottom w:val="none" w:sz="0" w:space="0" w:color="auto"/>
        <w:right w:val="none" w:sz="0" w:space="0" w:color="auto"/>
      </w:divBdr>
    </w:div>
    <w:div w:id="2040813716">
      <w:bodyDiv w:val="1"/>
      <w:marLeft w:val="0"/>
      <w:marRight w:val="0"/>
      <w:marTop w:val="0"/>
      <w:marBottom w:val="0"/>
      <w:divBdr>
        <w:top w:val="none" w:sz="0" w:space="0" w:color="auto"/>
        <w:left w:val="none" w:sz="0" w:space="0" w:color="auto"/>
        <w:bottom w:val="none" w:sz="0" w:space="0" w:color="auto"/>
        <w:right w:val="none" w:sz="0" w:space="0" w:color="auto"/>
      </w:divBdr>
    </w:div>
    <w:div w:id="2123451180">
      <w:bodyDiv w:val="1"/>
      <w:marLeft w:val="0"/>
      <w:marRight w:val="0"/>
      <w:marTop w:val="0"/>
      <w:marBottom w:val="0"/>
      <w:divBdr>
        <w:top w:val="none" w:sz="0" w:space="0" w:color="auto"/>
        <w:left w:val="none" w:sz="0" w:space="0" w:color="auto"/>
        <w:bottom w:val="none" w:sz="0" w:space="0" w:color="auto"/>
        <w:right w:val="none" w:sz="0" w:space="0" w:color="auto"/>
      </w:divBdr>
    </w:div>
    <w:div w:id="213890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1572-451A-4CC8-A143-5A4CA939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11</Pages>
  <Words>3681</Words>
  <Characters>20249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217</cp:revision>
  <cp:lastPrinted>2023-06-29T15:02:00Z</cp:lastPrinted>
  <dcterms:created xsi:type="dcterms:W3CDTF">2024-07-29T22:57:00Z</dcterms:created>
  <dcterms:modified xsi:type="dcterms:W3CDTF">2024-08-30T21:40:00Z</dcterms:modified>
</cp:coreProperties>
</file>