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975E" w14:textId="381FC707" w:rsidR="006651BF" w:rsidRPr="000520AF" w:rsidRDefault="18C3C8B5" w:rsidP="13EFC79D">
      <w:pPr>
        <w:spacing w:before="240" w:line="276" w:lineRule="auto"/>
        <w:jc w:val="both"/>
        <w:rPr>
          <w:rFonts w:ascii="Verdana" w:hAnsi="Verdana" w:cs="Arial"/>
        </w:rPr>
      </w:pPr>
      <w:r w:rsidRPr="13EFC79D">
        <w:rPr>
          <w:rFonts w:ascii="Verdana" w:hAnsi="Verdana" w:cs="Arial"/>
        </w:rPr>
        <w:t xml:space="preserve">Yo ________________________________________________________, identificado (a) con cédula de ciudadanía </w:t>
      </w:r>
      <w:proofErr w:type="spellStart"/>
      <w:r w:rsidRPr="13EFC79D">
        <w:rPr>
          <w:rFonts w:ascii="Verdana" w:hAnsi="Verdana" w:cs="Arial"/>
        </w:rPr>
        <w:t>N°</w:t>
      </w:r>
      <w:proofErr w:type="spellEnd"/>
      <w:r w:rsidRPr="13EFC79D">
        <w:rPr>
          <w:rFonts w:ascii="Verdana" w:hAnsi="Verdana" w:cs="Arial"/>
        </w:rPr>
        <w:t>. __________________________, ubicado (a) en el Grupo o Dependencia ________________________________, a través del presente documento me comprometo, a participar y garantizar mi asistencia a la actividad o capacitación que se describe a continuación:</w:t>
      </w:r>
      <w:r w:rsidR="5C465A36" w:rsidRPr="13EFC79D">
        <w:rPr>
          <w:rFonts w:ascii="Verdana" w:hAnsi="Verdana" w:cs="Arial"/>
        </w:rPr>
        <w:t xml:space="preserve"> </w:t>
      </w:r>
    </w:p>
    <w:p w14:paraId="45D5F11A" w14:textId="47E156A0" w:rsidR="006651BF" w:rsidRPr="000520AF" w:rsidRDefault="18C3C8B5" w:rsidP="13EFC79D">
      <w:pPr>
        <w:spacing w:before="240"/>
        <w:jc w:val="both"/>
        <w:rPr>
          <w:rFonts w:ascii="Verdana" w:hAnsi="Verdana" w:cs="Arial"/>
        </w:rPr>
      </w:pPr>
      <w:r w:rsidRPr="13EFC79D">
        <w:rPr>
          <w:rFonts w:ascii="Verdana" w:hAnsi="Verdana" w:cs="Arial"/>
        </w:rPr>
        <w:t>Nombre de la actividad o capacitación: ________________________________________________</w:t>
      </w:r>
    </w:p>
    <w:p w14:paraId="058ADCE3" w14:textId="4798B360" w:rsidR="006651BF" w:rsidRPr="000520AF" w:rsidRDefault="18C3C8B5" w:rsidP="13EFC79D">
      <w:pPr>
        <w:spacing w:before="240"/>
        <w:jc w:val="both"/>
        <w:rPr>
          <w:rFonts w:ascii="Verdana" w:hAnsi="Verdana" w:cs="Arial"/>
        </w:rPr>
      </w:pPr>
      <w:r w:rsidRPr="13EFC79D">
        <w:rPr>
          <w:rFonts w:ascii="Verdana" w:hAnsi="Verdana" w:cs="Arial"/>
        </w:rPr>
        <w:t>Lugar: __________________________________</w:t>
      </w:r>
    </w:p>
    <w:p w14:paraId="6A39A394" w14:textId="33954519" w:rsidR="006651BF" w:rsidRPr="000520AF" w:rsidRDefault="18C3C8B5" w:rsidP="13EFC79D">
      <w:pPr>
        <w:spacing w:before="240"/>
        <w:ind w:left="6096" w:hanging="6096"/>
        <w:jc w:val="both"/>
        <w:rPr>
          <w:rFonts w:ascii="Verdana" w:hAnsi="Verdana" w:cs="Arial"/>
        </w:rPr>
      </w:pPr>
      <w:r w:rsidRPr="13EFC79D">
        <w:rPr>
          <w:rFonts w:ascii="Verdana" w:hAnsi="Verdana" w:cs="Arial"/>
        </w:rPr>
        <w:t>Horario: ________________________________</w:t>
      </w:r>
    </w:p>
    <w:p w14:paraId="651631BD" w14:textId="62CC0D30" w:rsidR="006651BF" w:rsidRPr="000520AF" w:rsidRDefault="00A158DD" w:rsidP="13EFC79D">
      <w:pPr>
        <w:spacing w:before="240" w:line="276" w:lineRule="auto"/>
        <w:jc w:val="both"/>
        <w:rPr>
          <w:rFonts w:ascii="Verdana" w:hAnsi="Verdana" w:cs="Arial"/>
        </w:rPr>
      </w:pPr>
      <w:r>
        <w:rPr>
          <w:rFonts w:ascii="Verdana" w:eastAsia="Verdana" w:hAnsi="Verdana" w:cs="Verdana"/>
        </w:rPr>
        <w:t xml:space="preserve">Teniendo en cuenta que el cumplimiento de las actividades programadas es fundamental para el desarrollo institucional, y que la </w:t>
      </w:r>
      <w:r w:rsidR="004A23A9">
        <w:rPr>
          <w:rFonts w:ascii="Verdana" w:eastAsia="Verdana" w:hAnsi="Verdana" w:cs="Verdana"/>
        </w:rPr>
        <w:t xml:space="preserve">inasistencia injustificada genera un detrimento en la ejecución de recursos financieros, logísticos </w:t>
      </w:r>
      <w:r w:rsidR="005F080E">
        <w:rPr>
          <w:rFonts w:ascii="Verdana" w:eastAsia="Verdana" w:hAnsi="Verdana" w:cs="Verdana"/>
        </w:rPr>
        <w:t>o</w:t>
      </w:r>
      <w:r w:rsidR="004A23A9">
        <w:rPr>
          <w:rFonts w:ascii="Verdana" w:eastAsia="Verdana" w:hAnsi="Verdana" w:cs="Verdana"/>
        </w:rPr>
        <w:t xml:space="preserve"> de gestión del talento humano, se establece lo siguiente</w:t>
      </w:r>
      <w:r w:rsidR="6B4D9CEF" w:rsidRPr="13EFC79D">
        <w:rPr>
          <w:rFonts w:ascii="Verdana" w:eastAsia="Verdana" w:hAnsi="Verdana" w:cs="Verdana"/>
        </w:rPr>
        <w:t xml:space="preserve">: </w:t>
      </w:r>
    </w:p>
    <w:p w14:paraId="3DA49948" w14:textId="675399DA" w:rsidR="006651BF" w:rsidRPr="000520AF" w:rsidRDefault="6B4D9CEF" w:rsidP="13EFC79D">
      <w:pPr>
        <w:spacing w:before="240" w:line="276" w:lineRule="auto"/>
        <w:jc w:val="both"/>
        <w:rPr>
          <w:rFonts w:ascii="Verdana" w:hAnsi="Verdana" w:cs="Arial"/>
        </w:rPr>
      </w:pPr>
      <w:r w:rsidRPr="13EFC79D">
        <w:rPr>
          <w:rFonts w:ascii="Verdana" w:eastAsia="Verdana" w:hAnsi="Verdana" w:cs="Verdana"/>
        </w:rPr>
        <w:t xml:space="preserve">En concordancia con </w:t>
      </w:r>
      <w:r w:rsidR="18C3C8B5" w:rsidRPr="13EFC79D">
        <w:rPr>
          <w:rFonts w:ascii="Verdana" w:hAnsi="Verdana" w:cs="Arial"/>
        </w:rPr>
        <w:t xml:space="preserve">la programación de actividades del Plan Estratégico del Talento Humano, como son capacitación, bienestar y otros, el Servidor o Servidora, que habiendo realizado la inscripción </w:t>
      </w:r>
      <w:r w:rsidR="18C3C8B5" w:rsidRPr="13EFC79D">
        <w:rPr>
          <w:rFonts w:ascii="Verdana" w:hAnsi="Verdana" w:cs="Arial"/>
          <w:b/>
          <w:bCs/>
          <w:u w:val="single"/>
        </w:rPr>
        <w:t>NO</w:t>
      </w:r>
      <w:r w:rsidR="18C3C8B5" w:rsidRPr="13EFC79D">
        <w:rPr>
          <w:rFonts w:ascii="Verdana" w:hAnsi="Verdana" w:cs="Arial"/>
        </w:rPr>
        <w:t xml:space="preserve"> asista a la capacitación y/o actividad, sin dar previo aviso por escrito al Grupo de Recursos Humanos con mínimo tres (3) días hábiles a su realización, se sancionará con la prohibición a la asistencia de la próxima capacitación o actividad programada</w:t>
      </w:r>
      <w:r w:rsidR="5F64A3FD" w:rsidRPr="13EFC79D">
        <w:rPr>
          <w:rFonts w:ascii="Verdana" w:hAnsi="Verdana" w:cs="Arial"/>
        </w:rPr>
        <w:t>.</w:t>
      </w:r>
    </w:p>
    <w:p w14:paraId="0421635C" w14:textId="1047A5F6" w:rsidR="006651BF" w:rsidRPr="000520AF" w:rsidRDefault="18C3C8B5" w:rsidP="13EFC79D">
      <w:pPr>
        <w:spacing w:before="240" w:line="276" w:lineRule="auto"/>
        <w:jc w:val="both"/>
        <w:rPr>
          <w:rFonts w:ascii="Verdana" w:hAnsi="Verdana" w:cs="Arial"/>
        </w:rPr>
      </w:pPr>
      <w:r w:rsidRPr="13EFC79D">
        <w:rPr>
          <w:rFonts w:ascii="Verdana" w:hAnsi="Verdana" w:cs="Arial"/>
        </w:rPr>
        <w:t xml:space="preserve">Así mismo, si el servidor pierde la capacitación por inasistencia </w:t>
      </w:r>
      <w:proofErr w:type="gramStart"/>
      <w:r w:rsidRPr="13EFC79D">
        <w:rPr>
          <w:rFonts w:ascii="Verdana" w:hAnsi="Verdana" w:cs="Arial"/>
        </w:rPr>
        <w:t>de acuerdo al</w:t>
      </w:r>
      <w:proofErr w:type="gramEnd"/>
      <w:r w:rsidRPr="13EFC79D">
        <w:rPr>
          <w:rFonts w:ascii="Verdana" w:hAnsi="Verdana" w:cs="Arial"/>
        </w:rPr>
        <w:t xml:space="preserve"> reporte enviado por las entidades respectivas, al Grupo de Recursos Humanos, le sancionará de igual manera, con la prohibición a la asistencia de la próxima capacitación programada</w:t>
      </w:r>
      <w:r w:rsidR="5CD3DD4F" w:rsidRPr="13EFC79D">
        <w:rPr>
          <w:rFonts w:ascii="Verdana" w:hAnsi="Verdana" w:cs="Arial"/>
        </w:rPr>
        <w:t xml:space="preserve"> y las acciones disciplinarias a que haya lugar, conforme a la normativa aplicable.</w:t>
      </w:r>
    </w:p>
    <w:p w14:paraId="1C2F951D" w14:textId="779B9D06" w:rsidR="18C3C8B5" w:rsidRDefault="18C3C8B5" w:rsidP="13EFC79D">
      <w:pPr>
        <w:spacing w:before="240"/>
        <w:jc w:val="both"/>
        <w:rPr>
          <w:rFonts w:ascii="Verdana" w:hAnsi="Verdana" w:cs="Arial"/>
        </w:rPr>
      </w:pPr>
      <w:r w:rsidRPr="13EFC79D">
        <w:rPr>
          <w:rFonts w:ascii="Verdana" w:hAnsi="Verdana" w:cs="Arial"/>
        </w:rPr>
        <w:t>Para constancia de lo anterior, se firma en la Ciudad de Bogotá, D.C., el ________________________ de __________</w:t>
      </w:r>
      <w:r w:rsidR="350765F8" w:rsidRPr="13EFC79D">
        <w:rPr>
          <w:rFonts w:ascii="Verdana" w:hAnsi="Verdana" w:cs="Arial"/>
        </w:rPr>
        <w:t>_____________________</w:t>
      </w:r>
    </w:p>
    <w:tbl>
      <w:tblPr>
        <w:tblpPr w:leftFromText="141" w:rightFromText="141" w:vertAnchor="text" w:horzAnchor="margin" w:tblpY="508"/>
        <w:tblW w:w="91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3922"/>
      </w:tblGrid>
      <w:tr w:rsidR="006651BF" w:rsidRPr="000520AF" w14:paraId="1E98BD75" w14:textId="77777777" w:rsidTr="13EFC79D">
        <w:trPr>
          <w:trHeight w:val="359"/>
        </w:trPr>
        <w:tc>
          <w:tcPr>
            <w:tcW w:w="91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E6E6E6"/>
            <w:vAlign w:val="center"/>
            <w:hideMark/>
          </w:tcPr>
          <w:p w14:paraId="16643D84" w14:textId="77777777" w:rsidR="006651BF" w:rsidRPr="000520AF" w:rsidRDefault="18C3C8B5" w:rsidP="13EFC79D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</w:pPr>
            <w:r w:rsidRPr="13EFC79D"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DATOS DEL SERVIDOR</w:t>
            </w:r>
          </w:p>
        </w:tc>
      </w:tr>
      <w:tr w:rsidR="006651BF" w:rsidRPr="000520AF" w14:paraId="588D2A93" w14:textId="77777777" w:rsidTr="13EFC79D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F670" w14:textId="77777777" w:rsidR="006651BF" w:rsidRPr="000520AF" w:rsidRDefault="18C3C8B5" w:rsidP="13EFC79D">
            <w:pPr>
              <w:jc w:val="both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/>
              </w:rPr>
            </w:pPr>
            <w:r w:rsidRPr="13EFC79D">
              <w:rPr>
                <w:rFonts w:ascii="Verdana" w:eastAsia="Times New Roman" w:hAnsi="Verdana" w:cs="Arial"/>
                <w:color w:val="000000" w:themeColor="text1"/>
                <w:sz w:val="22"/>
                <w:szCs w:val="22"/>
                <w:lang w:val="es-ES"/>
              </w:rPr>
              <w:t>Nombre Servidor (a):</w:t>
            </w:r>
          </w:p>
          <w:p w14:paraId="410304B9" w14:textId="77777777" w:rsidR="006651BF" w:rsidRPr="000520AF" w:rsidRDefault="006651BF" w:rsidP="13EFC79D">
            <w:pPr>
              <w:jc w:val="both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/>
              </w:rPr>
            </w:pPr>
          </w:p>
          <w:p w14:paraId="2BD90579" w14:textId="77777777" w:rsidR="006651BF" w:rsidRPr="000520AF" w:rsidRDefault="006651BF" w:rsidP="13EFC79D">
            <w:pPr>
              <w:jc w:val="both"/>
              <w:rPr>
                <w:rFonts w:ascii="Verdana" w:eastAsia="Times New Roman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CBBF" w14:textId="77777777" w:rsidR="006651BF" w:rsidRPr="000520AF" w:rsidRDefault="18C3C8B5" w:rsidP="13EFC79D">
            <w:pPr>
              <w:jc w:val="both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/>
              </w:rPr>
            </w:pPr>
            <w:r w:rsidRPr="13EFC79D">
              <w:rPr>
                <w:rFonts w:ascii="Verdana" w:eastAsia="Times New Roman" w:hAnsi="Verdana" w:cs="Arial"/>
                <w:color w:val="000000" w:themeColor="text1"/>
                <w:sz w:val="22"/>
                <w:szCs w:val="22"/>
                <w:lang w:val="es-ES"/>
              </w:rPr>
              <w:t>C.C. No.</w:t>
            </w:r>
          </w:p>
          <w:p w14:paraId="6F9C4197" w14:textId="77777777" w:rsidR="006651BF" w:rsidRPr="000520AF" w:rsidRDefault="006651BF" w:rsidP="13EFC79D">
            <w:pPr>
              <w:jc w:val="both"/>
              <w:rPr>
                <w:rFonts w:ascii="Verdana" w:eastAsia="Times New Roman" w:hAnsi="Verdana" w:cs="Arial"/>
                <w:color w:val="000000"/>
                <w:sz w:val="22"/>
                <w:szCs w:val="22"/>
              </w:rPr>
            </w:pPr>
          </w:p>
        </w:tc>
      </w:tr>
      <w:tr w:rsidR="006651BF" w:rsidRPr="000520AF" w14:paraId="588D1F10" w14:textId="77777777" w:rsidTr="13EFC79D">
        <w:trPr>
          <w:trHeight w:val="56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38D2" w14:textId="77777777" w:rsidR="006651BF" w:rsidRPr="000520AF" w:rsidRDefault="18C3C8B5" w:rsidP="13EFC79D">
            <w:pPr>
              <w:jc w:val="both"/>
              <w:rPr>
                <w:rFonts w:ascii="Verdana" w:eastAsia="Times New Roman" w:hAnsi="Verdana" w:cs="Arial"/>
                <w:color w:val="000000"/>
                <w:sz w:val="22"/>
                <w:szCs w:val="22"/>
              </w:rPr>
            </w:pPr>
            <w:r w:rsidRPr="13EFC79D">
              <w:rPr>
                <w:rFonts w:ascii="Verdana" w:eastAsia="Times New Roman" w:hAnsi="Verdana" w:cs="Arial"/>
                <w:color w:val="000000" w:themeColor="text1"/>
                <w:sz w:val="22"/>
                <w:szCs w:val="22"/>
                <w:lang w:val="es-ES"/>
              </w:rPr>
              <w:t>Cargo: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ADF3" w14:textId="77777777" w:rsidR="006651BF" w:rsidRPr="000520AF" w:rsidRDefault="18C3C8B5" w:rsidP="13EFC79D">
            <w:pPr>
              <w:jc w:val="both"/>
              <w:rPr>
                <w:rFonts w:ascii="Verdana" w:eastAsia="Times New Roman" w:hAnsi="Verdana" w:cs="Arial"/>
                <w:color w:val="000000"/>
                <w:sz w:val="22"/>
                <w:szCs w:val="22"/>
              </w:rPr>
            </w:pPr>
            <w:r w:rsidRPr="13EFC79D">
              <w:rPr>
                <w:rFonts w:ascii="Verdana" w:eastAsia="Times New Roman" w:hAnsi="Verdana" w:cs="Arial"/>
                <w:color w:val="000000" w:themeColor="text1"/>
                <w:sz w:val="22"/>
                <w:szCs w:val="22"/>
                <w:lang w:val="es-ES"/>
              </w:rPr>
              <w:t>Código y grado:</w:t>
            </w:r>
          </w:p>
        </w:tc>
      </w:tr>
      <w:tr w:rsidR="006651BF" w:rsidRPr="000520AF" w14:paraId="3C28BD59" w14:textId="77777777" w:rsidTr="13EFC79D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9635" w14:textId="77777777" w:rsidR="006651BF" w:rsidRPr="000520AF" w:rsidRDefault="18C3C8B5" w:rsidP="13EFC79D">
            <w:pPr>
              <w:jc w:val="both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/>
              </w:rPr>
            </w:pPr>
            <w:r w:rsidRPr="13EFC79D">
              <w:rPr>
                <w:rFonts w:ascii="Verdana" w:eastAsia="Times New Roman" w:hAnsi="Verdana" w:cs="Arial"/>
                <w:color w:val="000000" w:themeColor="text1"/>
                <w:sz w:val="22"/>
                <w:szCs w:val="22"/>
                <w:lang w:val="es-ES"/>
              </w:rPr>
              <w:t>Dirección:</w:t>
            </w:r>
          </w:p>
          <w:p w14:paraId="0DA85097" w14:textId="77777777" w:rsidR="006651BF" w:rsidRPr="000520AF" w:rsidRDefault="006651BF" w:rsidP="13EFC79D">
            <w:pPr>
              <w:jc w:val="both"/>
              <w:rPr>
                <w:rFonts w:ascii="Verdana" w:eastAsia="Times New Roman" w:hAnsi="Verdana" w:cs="Arial"/>
                <w:color w:val="000000"/>
                <w:sz w:val="22"/>
                <w:szCs w:val="22"/>
                <w:lang w:val="es-ES"/>
              </w:rPr>
            </w:pPr>
          </w:p>
          <w:p w14:paraId="0D286276" w14:textId="77777777" w:rsidR="006651BF" w:rsidRPr="000520AF" w:rsidRDefault="006651BF" w:rsidP="13EFC79D">
            <w:pPr>
              <w:jc w:val="both"/>
              <w:rPr>
                <w:rFonts w:ascii="Verdana" w:eastAsia="Times New Roman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05C8" w14:textId="77777777" w:rsidR="006651BF" w:rsidRPr="000520AF" w:rsidRDefault="18C3C8B5" w:rsidP="13EFC79D">
            <w:pPr>
              <w:jc w:val="both"/>
              <w:rPr>
                <w:rFonts w:ascii="Verdana" w:eastAsia="Times New Roman" w:hAnsi="Verdana" w:cs="Arial"/>
                <w:color w:val="000000"/>
                <w:sz w:val="22"/>
                <w:szCs w:val="22"/>
              </w:rPr>
            </w:pPr>
            <w:r w:rsidRPr="13EFC79D">
              <w:rPr>
                <w:rFonts w:ascii="Verdana" w:eastAsia="Times New Roman" w:hAnsi="Verdana" w:cs="Arial"/>
                <w:color w:val="000000" w:themeColor="text1"/>
                <w:sz w:val="22"/>
                <w:szCs w:val="22"/>
                <w:lang w:val="es-ES"/>
              </w:rPr>
              <w:t>Teléfono:</w:t>
            </w:r>
          </w:p>
        </w:tc>
      </w:tr>
      <w:tr w:rsidR="006651BF" w:rsidRPr="000520AF" w14:paraId="261762DF" w14:textId="77777777" w:rsidTr="13EFC79D">
        <w:trPr>
          <w:trHeight w:val="567"/>
        </w:trPr>
        <w:tc>
          <w:tcPr>
            <w:tcW w:w="9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C432" w14:textId="77777777" w:rsidR="006651BF" w:rsidRPr="000520AF" w:rsidRDefault="18C3C8B5" w:rsidP="13EFC79D">
            <w:pPr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</w:pPr>
            <w:r w:rsidRPr="13EFC79D"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Firma:</w:t>
            </w:r>
          </w:p>
        </w:tc>
      </w:tr>
    </w:tbl>
    <w:p w14:paraId="5F768CD2" w14:textId="0CED9B6A" w:rsidR="001359AE" w:rsidRPr="000520AF" w:rsidRDefault="001359AE" w:rsidP="000520AF">
      <w:pPr>
        <w:jc w:val="both"/>
        <w:rPr>
          <w:rFonts w:ascii="Verdana" w:hAnsi="Verdana"/>
        </w:rPr>
      </w:pPr>
    </w:p>
    <w:sectPr w:rsidR="001359AE" w:rsidRPr="000520AF" w:rsidSect="006651BF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6EB57" w14:textId="77777777" w:rsidR="00A800DE" w:rsidRDefault="00A800DE" w:rsidP="008B51F5">
      <w:r>
        <w:separator/>
      </w:r>
    </w:p>
  </w:endnote>
  <w:endnote w:type="continuationSeparator" w:id="0">
    <w:p w14:paraId="2B14F7CB" w14:textId="77777777" w:rsidR="00A800DE" w:rsidRDefault="00A800DE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Conector recto 3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1.5pt" from="-83.55pt,13pt" to="526.2pt,14.5pt" w14:anchorId="63737B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F7CBBF2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366BB9" w:rsidRPr="00366BB9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366BB9" w:rsidRPr="00366BB9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55BBABF1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6651BF" w:rsidRPr="006651BF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FOR-GTH-310-089</w:t>
                          </w:r>
                        </w:p>
                        <w:p w14:paraId="0A6EE982" w14:textId="2EAF3792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201B30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25</w:t>
                          </w:r>
                          <w:r w:rsidR="005561D2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201B30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03</w:t>
                          </w:r>
                          <w:r w:rsidR="006651B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201B30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2026</w:t>
                          </w:r>
                        </w:p>
                        <w:p w14:paraId="5C00C4CA" w14:textId="64A81557" w:rsidR="00392618" w:rsidRPr="004641D3" w:rsidRDefault="006651BF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0</w:t>
                          </w:r>
                          <w:r w:rsidR="00206BB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460A0BAE" w14:textId="55BBABF1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6651BF" w:rsidRPr="006651BF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FOR-GTH-310-089</w:t>
                    </w:r>
                  </w:p>
                  <w:p w14:paraId="0A6EE982" w14:textId="2EAF3792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201B30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25</w:t>
                    </w:r>
                    <w:r w:rsidR="005561D2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201B30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03</w:t>
                    </w:r>
                    <w:r w:rsidR="006651B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201B30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2026</w:t>
                    </w:r>
                  </w:p>
                  <w:p w14:paraId="5C00C4CA" w14:textId="64A81557" w:rsidR="00392618" w:rsidRPr="004641D3" w:rsidRDefault="006651BF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0</w:t>
                    </w:r>
                    <w:r w:rsidR="00206BB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0E036" w14:textId="77777777" w:rsidR="00A800DE" w:rsidRDefault="00A800DE" w:rsidP="008B51F5">
      <w:r>
        <w:separator/>
      </w:r>
    </w:p>
  </w:footnote>
  <w:footnote w:type="continuationSeparator" w:id="0">
    <w:p w14:paraId="51724277" w14:textId="77777777" w:rsidR="00A800DE" w:rsidRDefault="00A800DE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D1EF7" w14:textId="75374D03" w:rsidR="000F5FD1" w:rsidRDefault="13EFC79D" w:rsidP="13EFC79D">
    <w:pPr>
      <w:pStyle w:val="Encabezado"/>
      <w:tabs>
        <w:tab w:val="clear" w:pos="4419"/>
        <w:tab w:val="clear" w:pos="8838"/>
        <w:tab w:val="right" w:pos="9072"/>
      </w:tabs>
      <w:ind w:left="-567"/>
      <w:jc w:val="center"/>
    </w:pPr>
    <w:r>
      <w:rPr>
        <w:noProof/>
      </w:rPr>
      <w:drawing>
        <wp:inline distT="0" distB="0" distL="0" distR="0" wp14:anchorId="5D2E7311" wp14:editId="75272AFC">
          <wp:extent cx="2110740" cy="830580"/>
          <wp:effectExtent l="0" t="0" r="0" b="0"/>
          <wp:docPr id="122713013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3A116F" w14:textId="5F0800D0" w:rsidR="13EFC79D" w:rsidRDefault="13EFC79D" w:rsidP="13EFC79D">
    <w:pPr>
      <w:pStyle w:val="Encabezado"/>
      <w:tabs>
        <w:tab w:val="clear" w:pos="4419"/>
        <w:tab w:val="clear" w:pos="8838"/>
        <w:tab w:val="right" w:pos="9072"/>
      </w:tabs>
      <w:ind w:left="-567"/>
      <w:jc w:val="center"/>
    </w:pPr>
    <w:r>
      <w:rPr>
        <w:noProof/>
      </w:rPr>
      <mc:AlternateContent>
        <mc:Choice Requires="wps">
          <w:drawing>
            <wp:inline distT="0" distB="0" distL="114300" distR="114300" wp14:anchorId="01553CC9" wp14:editId="1DAFAB5F">
              <wp:extent cx="3181350" cy="609600"/>
              <wp:effectExtent l="0" t="0" r="0" b="0"/>
              <wp:docPr id="1507801617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1350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E553F" w14:textId="77777777" w:rsidR="006651BF" w:rsidRPr="005561D2" w:rsidRDefault="006651BF" w:rsidP="006651BF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  <w:r w:rsidRPr="005561D2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  <w:t>ACTA DE COMPROMISO DE ACTIVIDADES PLAN ESTRATÉGICO DEL TALENTO HUMANO</w:t>
                          </w:r>
                        </w:p>
                        <w:p w14:paraId="7F1FEAC5" w14:textId="6C5E8C6E" w:rsidR="000F5FD1" w:rsidRPr="004641D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1553CC9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width:250.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" fillcolor="white [3201]" stroked="f" strokeweight=".5pt">
              <v:textbox>
                <w:txbxContent>
                  <w:p w14:paraId="023E553F" w14:textId="77777777" w:rsidR="006651BF" w:rsidRPr="005561D2" w:rsidRDefault="006651BF" w:rsidP="006651BF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  <w:r w:rsidRPr="005561D2"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  <w:t>ACTA DE COMPROMISO DE ACTIVIDADES PLAN ESTRATÉGICO DEL TALENTO HUMANO</w:t>
                    </w:r>
                  </w:p>
                  <w:p w14:paraId="7F1FEAC5" w14:textId="6C5E8C6E" w:rsidR="000F5FD1" w:rsidRPr="004641D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372663">
    <w:abstractNumId w:val="7"/>
  </w:num>
  <w:num w:numId="2" w16cid:durableId="251596962">
    <w:abstractNumId w:val="1"/>
  </w:num>
  <w:num w:numId="3" w16cid:durableId="24335550">
    <w:abstractNumId w:val="0"/>
  </w:num>
  <w:num w:numId="4" w16cid:durableId="2040424627">
    <w:abstractNumId w:val="6"/>
  </w:num>
  <w:num w:numId="5" w16cid:durableId="832375829">
    <w:abstractNumId w:val="4"/>
  </w:num>
  <w:num w:numId="6" w16cid:durableId="164320439">
    <w:abstractNumId w:val="2"/>
  </w:num>
  <w:num w:numId="7" w16cid:durableId="808206420">
    <w:abstractNumId w:val="3"/>
  </w:num>
  <w:num w:numId="8" w16cid:durableId="863522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520AF"/>
    <w:rsid w:val="00071F65"/>
    <w:rsid w:val="000C329A"/>
    <w:rsid w:val="000F5FD1"/>
    <w:rsid w:val="00115C16"/>
    <w:rsid w:val="001359AE"/>
    <w:rsid w:val="00137E8A"/>
    <w:rsid w:val="001D7CFC"/>
    <w:rsid w:val="001F1E8E"/>
    <w:rsid w:val="00201B30"/>
    <w:rsid w:val="00206BB8"/>
    <w:rsid w:val="00252B69"/>
    <w:rsid w:val="002F1AF1"/>
    <w:rsid w:val="00304B13"/>
    <w:rsid w:val="00315119"/>
    <w:rsid w:val="003507A4"/>
    <w:rsid w:val="003602F8"/>
    <w:rsid w:val="00361B78"/>
    <w:rsid w:val="00366BB9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23A9"/>
    <w:rsid w:val="004A7B69"/>
    <w:rsid w:val="004C6193"/>
    <w:rsid w:val="00502E6B"/>
    <w:rsid w:val="005352B6"/>
    <w:rsid w:val="00544409"/>
    <w:rsid w:val="00553562"/>
    <w:rsid w:val="005561D2"/>
    <w:rsid w:val="005664AF"/>
    <w:rsid w:val="00584FDA"/>
    <w:rsid w:val="005A4964"/>
    <w:rsid w:val="005D712D"/>
    <w:rsid w:val="005F080E"/>
    <w:rsid w:val="005F3176"/>
    <w:rsid w:val="005F591C"/>
    <w:rsid w:val="00615F4A"/>
    <w:rsid w:val="0062299E"/>
    <w:rsid w:val="00624E1B"/>
    <w:rsid w:val="00635A9D"/>
    <w:rsid w:val="006651BF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85940"/>
    <w:rsid w:val="007B7197"/>
    <w:rsid w:val="007C2F68"/>
    <w:rsid w:val="007F02DE"/>
    <w:rsid w:val="008A795A"/>
    <w:rsid w:val="008B3812"/>
    <w:rsid w:val="008B51F5"/>
    <w:rsid w:val="008D0C22"/>
    <w:rsid w:val="00901B26"/>
    <w:rsid w:val="00950324"/>
    <w:rsid w:val="009821FB"/>
    <w:rsid w:val="0099546B"/>
    <w:rsid w:val="00A158DD"/>
    <w:rsid w:val="00A2048E"/>
    <w:rsid w:val="00A30CF1"/>
    <w:rsid w:val="00A50418"/>
    <w:rsid w:val="00A74B90"/>
    <w:rsid w:val="00A75278"/>
    <w:rsid w:val="00A800DE"/>
    <w:rsid w:val="00AA3F20"/>
    <w:rsid w:val="00AF746E"/>
    <w:rsid w:val="00B42D45"/>
    <w:rsid w:val="00B63E55"/>
    <w:rsid w:val="00B663D7"/>
    <w:rsid w:val="00B91859"/>
    <w:rsid w:val="00BF513B"/>
    <w:rsid w:val="00C40277"/>
    <w:rsid w:val="00C876D6"/>
    <w:rsid w:val="00C96E05"/>
    <w:rsid w:val="00C96E6E"/>
    <w:rsid w:val="00D03B31"/>
    <w:rsid w:val="00D1639C"/>
    <w:rsid w:val="00D217DE"/>
    <w:rsid w:val="00D218F3"/>
    <w:rsid w:val="00D2621A"/>
    <w:rsid w:val="00D43E31"/>
    <w:rsid w:val="00D71437"/>
    <w:rsid w:val="00D723BA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F21F19"/>
    <w:rsid w:val="00FD125F"/>
    <w:rsid w:val="09A6A215"/>
    <w:rsid w:val="0A6C9442"/>
    <w:rsid w:val="0FFFD77A"/>
    <w:rsid w:val="114ABFA7"/>
    <w:rsid w:val="13C5D42D"/>
    <w:rsid w:val="13EFC79D"/>
    <w:rsid w:val="15C8E309"/>
    <w:rsid w:val="165A64FD"/>
    <w:rsid w:val="16A8C04B"/>
    <w:rsid w:val="18C3C8B5"/>
    <w:rsid w:val="25B285CF"/>
    <w:rsid w:val="295E68B7"/>
    <w:rsid w:val="350765F8"/>
    <w:rsid w:val="3757FAEB"/>
    <w:rsid w:val="3B5BDDAA"/>
    <w:rsid w:val="448F8BE1"/>
    <w:rsid w:val="471D6654"/>
    <w:rsid w:val="4DECC82B"/>
    <w:rsid w:val="5C465A36"/>
    <w:rsid w:val="5CD3DD4F"/>
    <w:rsid w:val="5F64A3FD"/>
    <w:rsid w:val="5FA8DDE9"/>
    <w:rsid w:val="6B4D9CEF"/>
    <w:rsid w:val="6B65C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Fuerte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71656-6AF8-4FF4-89E7-BEBB2A2B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Juan Gabriel Perez Tobaria</cp:lastModifiedBy>
  <cp:revision>16</cp:revision>
  <cp:lastPrinted>2023-06-29T15:02:00Z</cp:lastPrinted>
  <dcterms:created xsi:type="dcterms:W3CDTF">2024-06-19T18:41:00Z</dcterms:created>
  <dcterms:modified xsi:type="dcterms:W3CDTF">2026-03-25T16:01:00Z</dcterms:modified>
</cp:coreProperties>
</file>