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45140" w14:textId="77777777" w:rsidR="000F3FA8" w:rsidRPr="003461D6" w:rsidRDefault="000F3FA8" w:rsidP="000F3FA8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3461D6">
        <w:rPr>
          <w:rFonts w:ascii="Verdana" w:hAnsi="Verdana" w:cs="Arial"/>
          <w:b/>
          <w:color w:val="000000"/>
          <w:sz w:val="22"/>
          <w:szCs w:val="22"/>
        </w:rPr>
        <w:t>La Funcionaria Ejecutora de la Oficina Asesora Jurídica y/o Jurisdicción Coactiva de la Superintendencia de Vigilancia y Seguridad Privada</w:t>
      </w:r>
      <w:r w:rsidRPr="003461D6">
        <w:rPr>
          <w:rFonts w:ascii="Verdana" w:hAnsi="Verdana" w:cs="Arial"/>
          <w:color w:val="000000"/>
          <w:sz w:val="22"/>
          <w:szCs w:val="22"/>
        </w:rPr>
        <w:t>, en uso de sus facultades legales en especial las otorgadas en el artículo 5 de la Ley 1066 de 2006; 837, 839 y 839 -1 del Decreto 624 de 1989 y como quiera que se cumplen las exigencias conexas de los artículos 593 y 599 del Código General del Proceso, este Despacho como garantía para asegurar el pago de la obligación, procede a decretar las siguientes medidas cautelares:</w:t>
      </w:r>
    </w:p>
    <w:p w14:paraId="008DC0DF" w14:textId="77777777" w:rsidR="000F3FA8" w:rsidRPr="003461D6" w:rsidRDefault="000F3FA8" w:rsidP="000F3FA8">
      <w:pPr>
        <w:rPr>
          <w:rFonts w:ascii="Verdana" w:hAnsi="Verdana" w:cs="Arial"/>
          <w:color w:val="000000"/>
          <w:sz w:val="22"/>
          <w:szCs w:val="22"/>
        </w:rPr>
      </w:pPr>
    </w:p>
    <w:p w14:paraId="592CDC77" w14:textId="77777777" w:rsidR="000F3FA8" w:rsidRPr="003461D6" w:rsidRDefault="000F3FA8" w:rsidP="000F3FA8">
      <w:pPr>
        <w:numPr>
          <w:ilvl w:val="0"/>
          <w:numId w:val="9"/>
        </w:numPr>
        <w:jc w:val="both"/>
        <w:rPr>
          <w:rFonts w:ascii="Verdana" w:hAnsi="Verdana" w:cs="Arial"/>
          <w:color w:val="000000"/>
          <w:sz w:val="22"/>
          <w:szCs w:val="22"/>
          <w:lang w:val="es-MX"/>
        </w:rPr>
      </w:pPr>
      <w:r w:rsidRPr="003461D6">
        <w:rPr>
          <w:rFonts w:ascii="Verdana" w:hAnsi="Verdana" w:cs="Arial"/>
          <w:color w:val="000000"/>
          <w:sz w:val="22"/>
          <w:szCs w:val="22"/>
        </w:rPr>
        <w:t xml:space="preserve">Decrétese el embargo y retención preventiva de los dineros que se encuentren </w:t>
      </w:r>
      <w:r w:rsidRPr="003461D6">
        <w:rPr>
          <w:rFonts w:ascii="Verdana" w:hAnsi="Verdana" w:cs="Arial"/>
          <w:color w:val="000000"/>
          <w:sz w:val="22"/>
          <w:szCs w:val="22"/>
          <w:lang w:val="es-MX"/>
        </w:rPr>
        <w:t xml:space="preserve">depositados en las cuentas de ahorros, cuentas corrientes, CDT´s y demás dineros que reposen en las entidades bancarias, a nombre de los siguientes deudores: </w:t>
      </w:r>
      <w:r w:rsidRPr="00B418F9">
        <w:rPr>
          <w:rFonts w:ascii="Verdana" w:hAnsi="Verdana" w:cs="Arial"/>
          <w:color w:val="FF0000"/>
          <w:sz w:val="22"/>
          <w:szCs w:val="22"/>
          <w:lang w:val="es-MX"/>
        </w:rPr>
        <w:t>NOMBRE Y NIT DE LA EMPRESA, NOMBRE Y CC DE LOS SOCIOS</w:t>
      </w:r>
      <w:r w:rsidRPr="003461D6">
        <w:rPr>
          <w:rFonts w:ascii="Verdana" w:hAnsi="Verdana" w:cs="Arial"/>
          <w:color w:val="000000"/>
          <w:sz w:val="22"/>
          <w:szCs w:val="22"/>
          <w:lang w:val="es-MX"/>
        </w:rPr>
        <w:t>, los cuales deben ser consignados en el Banco Agrario de Colombia a la cuenta No.110019196109, a nombre de la Superintendencia de Vigilancia y Seguridad Privada y para el proceso de la referencia.</w:t>
      </w:r>
    </w:p>
    <w:p w14:paraId="2912A213" w14:textId="77777777" w:rsidR="000F3FA8" w:rsidRPr="003461D6" w:rsidRDefault="000F3FA8" w:rsidP="000F3FA8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Verdana" w:hAnsi="Verdana" w:cs="Arial"/>
          <w:color w:val="000000"/>
          <w:sz w:val="22"/>
          <w:szCs w:val="22"/>
        </w:rPr>
      </w:pPr>
      <w:r w:rsidRPr="003461D6">
        <w:rPr>
          <w:rFonts w:ascii="Verdana" w:hAnsi="Verdana" w:cs="Arial"/>
          <w:color w:val="000000"/>
          <w:sz w:val="22"/>
          <w:szCs w:val="22"/>
        </w:rPr>
        <w:t xml:space="preserve">Decrétese el embargo preventivo de la Razón Social </w:t>
      </w:r>
      <w:r w:rsidRPr="003461D6">
        <w:rPr>
          <w:rFonts w:ascii="Verdana" w:hAnsi="Verdana" w:cs="Arial"/>
          <w:color w:val="000000"/>
          <w:sz w:val="22"/>
          <w:szCs w:val="22"/>
          <w:lang w:val="es-MX"/>
        </w:rPr>
        <w:t>de la deudora (cuando sea una persona jurídica); ofíciese a la Cámara de Comercio respectiva, indicándoles los números de NIT de las partes.</w:t>
      </w:r>
    </w:p>
    <w:p w14:paraId="4AE08027" w14:textId="77777777" w:rsidR="000F3FA8" w:rsidRPr="003461D6" w:rsidRDefault="000F3FA8" w:rsidP="000F3FA8">
      <w:pPr>
        <w:numPr>
          <w:ilvl w:val="0"/>
          <w:numId w:val="9"/>
        </w:numPr>
        <w:jc w:val="both"/>
        <w:rPr>
          <w:rFonts w:ascii="Verdana" w:hAnsi="Verdana" w:cs="Arial"/>
          <w:color w:val="000000"/>
          <w:sz w:val="22"/>
          <w:szCs w:val="22"/>
          <w:lang w:val="es-MX"/>
        </w:rPr>
      </w:pPr>
      <w:r w:rsidRPr="003461D6">
        <w:rPr>
          <w:rFonts w:ascii="Verdana" w:hAnsi="Verdana" w:cs="Arial"/>
          <w:color w:val="000000"/>
          <w:sz w:val="22"/>
          <w:szCs w:val="22"/>
          <w:lang w:val="es-MX"/>
        </w:rPr>
        <w:t>Decrétese el embargo de los bienes muebles o inmuebles que tenga en su propiedad el deudor, líbrense los oficios respectivos a las entidades encargadas del respectivo trámite.</w:t>
      </w:r>
    </w:p>
    <w:p w14:paraId="21A13C6D" w14:textId="77777777" w:rsidR="000F3FA8" w:rsidRPr="003461D6" w:rsidRDefault="000F3FA8" w:rsidP="000F3FA8">
      <w:pPr>
        <w:numPr>
          <w:ilvl w:val="0"/>
          <w:numId w:val="9"/>
        </w:numPr>
        <w:jc w:val="both"/>
        <w:rPr>
          <w:rFonts w:ascii="Verdana" w:hAnsi="Verdana" w:cs="Arial"/>
          <w:color w:val="000000"/>
          <w:sz w:val="22"/>
          <w:szCs w:val="22"/>
          <w:lang w:val="es-MX"/>
        </w:rPr>
      </w:pPr>
      <w:r w:rsidRPr="003461D6">
        <w:rPr>
          <w:rFonts w:ascii="Verdana" w:hAnsi="Verdana" w:cs="Arial"/>
          <w:color w:val="000000"/>
          <w:sz w:val="22"/>
          <w:szCs w:val="22"/>
          <w:lang w:val="es-MX"/>
        </w:rPr>
        <w:t>Limítese la medida por el siguiente valor ($xxxxxxxx) ésta debe fijarse por el valor de la obligación más un 50%.</w:t>
      </w:r>
    </w:p>
    <w:p w14:paraId="4197D66C" w14:textId="77777777" w:rsidR="000F3FA8" w:rsidRPr="003461D6" w:rsidRDefault="000F3FA8" w:rsidP="000F3FA8">
      <w:pPr>
        <w:ind w:left="720"/>
        <w:rPr>
          <w:rFonts w:ascii="Verdana" w:hAnsi="Verdana" w:cs="Arial"/>
          <w:color w:val="000000"/>
          <w:sz w:val="22"/>
          <w:szCs w:val="22"/>
          <w:lang w:val="es-MX"/>
        </w:rPr>
      </w:pPr>
    </w:p>
    <w:p w14:paraId="7909C93E" w14:textId="77777777" w:rsidR="000F3FA8" w:rsidRPr="003461D6" w:rsidRDefault="000F3FA8" w:rsidP="000F3FA8">
      <w:pPr>
        <w:ind w:left="720"/>
        <w:rPr>
          <w:rFonts w:ascii="Verdana" w:hAnsi="Verdana" w:cs="Arial"/>
          <w:color w:val="000000"/>
          <w:sz w:val="22"/>
          <w:szCs w:val="22"/>
          <w:lang w:val="es-MX"/>
        </w:rPr>
      </w:pPr>
      <w:r w:rsidRPr="003461D6">
        <w:rPr>
          <w:rFonts w:ascii="Verdana" w:hAnsi="Verdana" w:cs="Arial"/>
          <w:color w:val="000000"/>
          <w:sz w:val="22"/>
          <w:szCs w:val="22"/>
          <w:lang w:val="es-MX"/>
        </w:rPr>
        <w:t>Ofíciese a los Gerentes de las siguientes entidades:</w:t>
      </w:r>
    </w:p>
    <w:p w14:paraId="077A51D4" w14:textId="77777777" w:rsidR="000F3FA8" w:rsidRPr="003461D6" w:rsidRDefault="000F3FA8" w:rsidP="000F3FA8">
      <w:pPr>
        <w:ind w:left="720"/>
        <w:rPr>
          <w:rFonts w:ascii="Verdana" w:hAnsi="Verdana" w:cs="Arial"/>
          <w:color w:val="000000"/>
          <w:sz w:val="22"/>
          <w:szCs w:val="22"/>
          <w:lang w:val="es-MX"/>
        </w:rPr>
      </w:pPr>
    </w:p>
    <w:tbl>
      <w:tblPr>
        <w:tblW w:w="9026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1805"/>
        <w:gridCol w:w="1806"/>
      </w:tblGrid>
      <w:tr w:rsidR="000F3FA8" w:rsidRPr="00B418F9" w14:paraId="3071D91F" w14:textId="77777777" w:rsidTr="00B418F9">
        <w:trPr>
          <w:trHeight w:val="552"/>
        </w:trPr>
        <w:tc>
          <w:tcPr>
            <w:tcW w:w="1805" w:type="dxa"/>
            <w:shd w:val="clear" w:color="000000" w:fill="FFFFFF"/>
            <w:vAlign w:val="center"/>
            <w:hideMark/>
          </w:tcPr>
          <w:p w14:paraId="7AA1E0B1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DE BOGOTÁ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F35ECB9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POPULAR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2C749F3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CORPBANCA COLOMBIA S.A.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26CD9D3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BANCOLOMBIA S.A.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4ED58BB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CITIBANK COLOMBIA</w:t>
            </w:r>
          </w:p>
        </w:tc>
      </w:tr>
      <w:tr w:rsidR="000F3FA8" w:rsidRPr="00B418F9" w14:paraId="6F957D5C" w14:textId="77777777" w:rsidTr="00B418F9">
        <w:trPr>
          <w:trHeight w:val="552"/>
        </w:trPr>
        <w:tc>
          <w:tcPr>
            <w:tcW w:w="1805" w:type="dxa"/>
            <w:shd w:val="clear" w:color="000000" w:fill="FFFFFF"/>
            <w:vAlign w:val="center"/>
            <w:hideMark/>
          </w:tcPr>
          <w:p w14:paraId="1AA35647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GNB COLOMBIA S.A.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0731975F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GNB SUDAMERIS COLOMBIA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488C61F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BBVA COLOMBIA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E2545FD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HELM BANK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56FAD3A0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RED MULTIBANCA COLPATRIA S.A.</w:t>
            </w:r>
          </w:p>
        </w:tc>
      </w:tr>
      <w:tr w:rsidR="000F3FA8" w:rsidRPr="00B418F9" w14:paraId="2B816E0D" w14:textId="77777777" w:rsidTr="00B418F9">
        <w:trPr>
          <w:trHeight w:val="552"/>
        </w:trPr>
        <w:tc>
          <w:tcPr>
            <w:tcW w:w="1805" w:type="dxa"/>
            <w:shd w:val="clear" w:color="000000" w:fill="FFFFFF"/>
            <w:vAlign w:val="center"/>
            <w:hideMark/>
          </w:tcPr>
          <w:p w14:paraId="54F72343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DE OCCIDENTE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810B076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CAJA SOCIAL - BCSC S.A.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34E60A8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AGRARIO DE COLOMBIA S.A.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10DED2F1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DAVIVIENDA S.A.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4F4F2D15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AV VILLAS</w:t>
            </w:r>
          </w:p>
        </w:tc>
      </w:tr>
      <w:tr w:rsidR="000F3FA8" w:rsidRPr="00B418F9" w14:paraId="11093852" w14:textId="77777777" w:rsidTr="00B418F9">
        <w:trPr>
          <w:trHeight w:val="368"/>
        </w:trPr>
        <w:tc>
          <w:tcPr>
            <w:tcW w:w="1805" w:type="dxa"/>
            <w:shd w:val="clear" w:color="000000" w:fill="FFFFFF"/>
            <w:vAlign w:val="center"/>
            <w:hideMark/>
          </w:tcPr>
          <w:p w14:paraId="1F67A006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PROCREDIT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6572BB9A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BANCAMIA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7D93F056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PICHINCHA S.A.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F781AF0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BANCOOMEVA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DAE413B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FALABELLA S.A.</w:t>
            </w:r>
          </w:p>
        </w:tc>
      </w:tr>
      <w:tr w:rsidR="000F3FA8" w:rsidRPr="00B418F9" w14:paraId="78F85F90" w14:textId="77777777" w:rsidTr="00B418F9">
        <w:trPr>
          <w:trHeight w:val="552"/>
        </w:trPr>
        <w:tc>
          <w:tcPr>
            <w:tcW w:w="1805" w:type="dxa"/>
            <w:shd w:val="clear" w:color="000000" w:fill="FFFFFF"/>
            <w:vAlign w:val="center"/>
            <w:hideMark/>
          </w:tcPr>
          <w:p w14:paraId="29C26AFF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FINANDINA S.A.</w:t>
            </w:r>
          </w:p>
        </w:tc>
        <w:tc>
          <w:tcPr>
            <w:tcW w:w="1805" w:type="dxa"/>
            <w:shd w:val="clear" w:color="000000" w:fill="FFFFFF"/>
            <w:vAlign w:val="center"/>
            <w:hideMark/>
          </w:tcPr>
          <w:p w14:paraId="228F7DDF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BANCO COOPERATIVO COOPCENTRAL</w:t>
            </w:r>
          </w:p>
        </w:tc>
        <w:tc>
          <w:tcPr>
            <w:tcW w:w="5416" w:type="dxa"/>
            <w:gridSpan w:val="3"/>
            <w:shd w:val="clear" w:color="000000" w:fill="FFFFFF"/>
            <w:vAlign w:val="center"/>
            <w:hideMark/>
          </w:tcPr>
          <w:p w14:paraId="75DCA78E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  <w:p w14:paraId="2D14E0BB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  <w:p w14:paraId="14FE4060" w14:textId="77777777" w:rsidR="000F3FA8" w:rsidRPr="00B418F9" w:rsidRDefault="000F3FA8" w:rsidP="00277E2B">
            <w:pPr>
              <w:rPr>
                <w:rFonts w:ascii="Verdana" w:eastAsia="Times New Roman" w:hAnsi="Verdana" w:cs="Arial"/>
                <w:color w:val="000000"/>
                <w:sz w:val="16"/>
                <w:szCs w:val="16"/>
              </w:rPr>
            </w:pPr>
            <w:r w:rsidRPr="00B418F9">
              <w:rPr>
                <w:rFonts w:ascii="Verdana" w:eastAsia="Times New Roman" w:hAnsi="Verdana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B771C75" w14:textId="77777777" w:rsidR="000F3FA8" w:rsidRPr="003461D6" w:rsidRDefault="000F3FA8" w:rsidP="000F3FA8">
      <w:pPr>
        <w:rPr>
          <w:rFonts w:ascii="Verdana" w:hAnsi="Verdana" w:cs="Arial"/>
          <w:color w:val="000000"/>
          <w:sz w:val="22"/>
          <w:szCs w:val="22"/>
          <w:lang w:val="es-MX"/>
        </w:rPr>
      </w:pPr>
    </w:p>
    <w:p w14:paraId="538BAC2A" w14:textId="77777777" w:rsidR="000F3FA8" w:rsidRPr="003461D6" w:rsidRDefault="000F3FA8" w:rsidP="000F3FA8">
      <w:pPr>
        <w:jc w:val="both"/>
        <w:rPr>
          <w:rFonts w:ascii="Verdana" w:hAnsi="Verdana" w:cs="Arial"/>
          <w:color w:val="000000"/>
          <w:sz w:val="22"/>
          <w:szCs w:val="22"/>
          <w:lang w:val="es-MX"/>
        </w:rPr>
      </w:pPr>
      <w:r w:rsidRPr="003461D6">
        <w:rPr>
          <w:rFonts w:ascii="Verdana" w:hAnsi="Verdana" w:cs="Arial"/>
          <w:color w:val="000000"/>
          <w:sz w:val="22"/>
          <w:szCs w:val="22"/>
          <w:lang w:val="es-MX"/>
        </w:rPr>
        <w:t>Igualmente se solicita a dicha Entidad que envié a este Despacho constancia de la actuación desplegada y certificado de saldos al momento de recibir la comunicación.</w:t>
      </w:r>
    </w:p>
    <w:p w14:paraId="008EDDEA" w14:textId="77777777" w:rsidR="000F3FA8" w:rsidRPr="003461D6" w:rsidRDefault="000F3FA8" w:rsidP="000F3FA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3461D6">
        <w:rPr>
          <w:rFonts w:ascii="Verdana" w:hAnsi="Verdana" w:cs="Arial"/>
          <w:b/>
          <w:color w:val="000000"/>
          <w:sz w:val="22"/>
          <w:szCs w:val="22"/>
        </w:rPr>
        <w:t>NOTIFIQUESE,</w:t>
      </w:r>
    </w:p>
    <w:p w14:paraId="03E4119C" w14:textId="77777777" w:rsidR="000F3FA8" w:rsidRPr="003461D6" w:rsidRDefault="000F3FA8" w:rsidP="000F3FA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5F84389B" w14:textId="77777777" w:rsidR="000F3FA8" w:rsidRDefault="000F3FA8" w:rsidP="000F3FA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7B547A98" w14:textId="77777777" w:rsidR="00B418F9" w:rsidRDefault="00B418F9" w:rsidP="000F3FA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014B27B4" w14:textId="77777777" w:rsidR="00B418F9" w:rsidRDefault="00B418F9" w:rsidP="000F3FA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71239666" w14:textId="77777777" w:rsidR="00B418F9" w:rsidRPr="003461D6" w:rsidRDefault="00B418F9" w:rsidP="000F3FA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6E7C7AB7" w14:textId="73D8E54B" w:rsidR="000F3FA8" w:rsidRPr="00B418F9" w:rsidRDefault="00B418F9" w:rsidP="000F3FA8">
      <w:pPr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  <w:r w:rsidRPr="00B418F9">
        <w:rPr>
          <w:rFonts w:ascii="Verdana" w:hAnsi="Verdana" w:cs="Arial"/>
          <w:b/>
          <w:bCs/>
          <w:color w:val="000000"/>
          <w:sz w:val="22"/>
          <w:szCs w:val="22"/>
        </w:rPr>
        <w:t xml:space="preserve">Jefe Oficina Asesora Jurídica </w:t>
      </w:r>
    </w:p>
    <w:p w14:paraId="387CA85B" w14:textId="77777777" w:rsidR="000F3FA8" w:rsidRPr="003461D6" w:rsidRDefault="000F3FA8" w:rsidP="000F3FA8">
      <w:pPr>
        <w:rPr>
          <w:rFonts w:ascii="Verdana" w:hAnsi="Verdana" w:cs="Arial"/>
          <w:color w:val="000000"/>
          <w:sz w:val="22"/>
          <w:szCs w:val="22"/>
        </w:rPr>
      </w:pPr>
    </w:p>
    <w:p w14:paraId="215377DD" w14:textId="77777777" w:rsidR="000F3FA8" w:rsidRPr="003461D6" w:rsidRDefault="000F3FA8" w:rsidP="000F3FA8">
      <w:pPr>
        <w:ind w:left="720"/>
        <w:rPr>
          <w:rFonts w:ascii="Verdana" w:hAnsi="Verdana" w:cs="Arial"/>
          <w:color w:val="000000"/>
          <w:sz w:val="22"/>
          <w:szCs w:val="22"/>
        </w:rPr>
      </w:pPr>
      <w:r w:rsidRPr="003461D6">
        <w:rPr>
          <w:rFonts w:ascii="Verdana" w:hAnsi="Verdana" w:cs="Arial"/>
          <w:color w:val="000000"/>
          <w:sz w:val="22"/>
          <w:szCs w:val="22"/>
        </w:rPr>
        <w:t xml:space="preserve">  </w:t>
      </w:r>
    </w:p>
    <w:p w14:paraId="1A2A13BB" w14:textId="77777777" w:rsidR="000F3FA8" w:rsidRPr="003461D6" w:rsidRDefault="000F3FA8" w:rsidP="000F3FA8">
      <w:pPr>
        <w:rPr>
          <w:rFonts w:ascii="Verdana" w:hAnsi="Verdana" w:cs="Arial"/>
          <w:color w:val="000000"/>
          <w:sz w:val="22"/>
          <w:szCs w:val="22"/>
        </w:rPr>
      </w:pPr>
      <w:r w:rsidRPr="003461D6">
        <w:rPr>
          <w:rFonts w:ascii="Verdana" w:hAnsi="Verdana" w:cs="Arial"/>
          <w:color w:val="000000"/>
          <w:sz w:val="22"/>
          <w:szCs w:val="22"/>
        </w:rPr>
        <w:t>NOTIFICACIÓN POR ESTADO La providencia anterior es notificada por anotación en estado No. __________</w:t>
      </w:r>
    </w:p>
    <w:p w14:paraId="5B43BA7C" w14:textId="77777777" w:rsidR="000F3FA8" w:rsidRPr="003461D6" w:rsidRDefault="000F3FA8" w:rsidP="000F3FA8">
      <w:pPr>
        <w:rPr>
          <w:rFonts w:ascii="Verdana" w:hAnsi="Verdana" w:cs="Arial"/>
          <w:color w:val="000000"/>
          <w:sz w:val="22"/>
          <w:szCs w:val="22"/>
        </w:rPr>
      </w:pPr>
      <w:r w:rsidRPr="003461D6">
        <w:rPr>
          <w:rFonts w:ascii="Verdana" w:hAnsi="Verdana" w:cs="Arial"/>
          <w:color w:val="000000"/>
          <w:sz w:val="22"/>
          <w:szCs w:val="22"/>
        </w:rPr>
        <w:t>Se fija hoy. _________________________</w:t>
      </w:r>
    </w:p>
    <w:p w14:paraId="5F768CD2" w14:textId="15590269" w:rsidR="001359AE" w:rsidRPr="003461D6" w:rsidRDefault="000F3FA8" w:rsidP="005D712D">
      <w:pPr>
        <w:rPr>
          <w:rFonts w:ascii="Verdana" w:hAnsi="Verdana"/>
          <w:sz w:val="22"/>
          <w:szCs w:val="22"/>
        </w:rPr>
      </w:pPr>
      <w:r w:rsidRPr="003461D6">
        <w:rPr>
          <w:rFonts w:ascii="Verdana" w:hAnsi="Verdana" w:cs="Arial"/>
          <w:color w:val="000000"/>
          <w:sz w:val="22"/>
          <w:szCs w:val="22"/>
        </w:rPr>
        <w:t>Se desfija.  _________________________</w:t>
      </w:r>
    </w:p>
    <w:sectPr w:rsidR="001359AE" w:rsidRPr="003461D6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FC420" w14:textId="77777777" w:rsidR="00417AF4" w:rsidRDefault="00417AF4" w:rsidP="008B51F5">
      <w:r>
        <w:separator/>
      </w:r>
    </w:p>
  </w:endnote>
  <w:endnote w:type="continuationSeparator" w:id="0">
    <w:p w14:paraId="5A6B08D5" w14:textId="77777777" w:rsidR="00417AF4" w:rsidRDefault="00417AF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6806E134">
              <wp:simplePos x="0" y="0"/>
              <wp:positionH relativeFrom="margin">
                <wp:posOffset>4358641</wp:posOffset>
              </wp:positionH>
              <wp:positionV relativeFrom="paragraph">
                <wp:posOffset>6985</wp:posOffset>
              </wp:positionV>
              <wp:extent cx="1733550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0C38CE7F" w:rsidR="00392618" w:rsidRPr="003461D6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3461D6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Código: </w:t>
                          </w:r>
                          <w:r w:rsidR="000F3FA8" w:rsidRPr="003461D6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FOR-GJU-130-041</w:t>
                          </w:r>
                        </w:p>
                        <w:p w14:paraId="0A6EE982" w14:textId="57D5463C" w:rsidR="00392618" w:rsidRPr="003461D6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3461D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Fecha aprobación: </w:t>
                          </w:r>
                          <w:r w:rsidR="00B418F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02</w:t>
                          </w:r>
                          <w:r w:rsidR="005D712D" w:rsidRPr="003461D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</w:t>
                          </w:r>
                          <w:r w:rsidR="00B418F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10</w:t>
                          </w:r>
                          <w:r w:rsidR="005D712D" w:rsidRPr="003461D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/202</w:t>
                          </w:r>
                          <w:r w:rsidR="000F3FA8" w:rsidRPr="003461D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4</w:t>
                          </w:r>
                        </w:p>
                        <w:p w14:paraId="5C00C4CA" w14:textId="268420FE" w:rsidR="00392618" w:rsidRPr="003461D6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3461D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Versión: </w:t>
                          </w:r>
                          <w:r w:rsidR="000F3FA8" w:rsidRPr="003461D6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08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43.2pt;margin-top:.55pt;width:136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" stroked="f">
              <v:textbox>
                <w:txbxContent>
                  <w:p w14:paraId="460A0BAE" w14:textId="0C38CE7F" w:rsidR="00392618" w:rsidRPr="003461D6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3461D6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Código: </w:t>
                    </w:r>
                    <w:r w:rsidR="000F3FA8" w:rsidRPr="003461D6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FOR-GJU-130-041</w:t>
                    </w:r>
                  </w:p>
                  <w:p w14:paraId="0A6EE982" w14:textId="57D5463C" w:rsidR="00392618" w:rsidRPr="003461D6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3461D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Fecha aprobación: </w:t>
                    </w:r>
                    <w:r w:rsidR="00B418F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02</w:t>
                    </w:r>
                    <w:r w:rsidR="005D712D" w:rsidRPr="003461D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</w:t>
                    </w:r>
                    <w:r w:rsidR="00B418F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10</w:t>
                    </w:r>
                    <w:r w:rsidR="005D712D" w:rsidRPr="003461D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/202</w:t>
                    </w:r>
                    <w:r w:rsidR="000F3FA8" w:rsidRPr="003461D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4</w:t>
                    </w:r>
                  </w:p>
                  <w:p w14:paraId="5C00C4CA" w14:textId="268420FE" w:rsidR="00392618" w:rsidRPr="003461D6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3461D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Versión: </w:t>
                    </w:r>
                    <w:r w:rsidR="000F3FA8" w:rsidRPr="003461D6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08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B03D8" w14:textId="77777777" w:rsidR="00417AF4" w:rsidRDefault="00417AF4" w:rsidP="008B51F5">
      <w:r>
        <w:separator/>
      </w:r>
    </w:p>
  </w:footnote>
  <w:footnote w:type="continuationSeparator" w:id="0">
    <w:p w14:paraId="0C3F81A8" w14:textId="77777777" w:rsidR="00417AF4" w:rsidRDefault="00417AF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7711859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C123E57">
              <wp:simplePos x="0" y="0"/>
              <wp:positionH relativeFrom="margin">
                <wp:posOffset>1129665</wp:posOffset>
              </wp:positionH>
              <wp:positionV relativeFrom="paragraph">
                <wp:posOffset>10160</wp:posOffset>
              </wp:positionV>
              <wp:extent cx="3486150" cy="472440"/>
              <wp:effectExtent l="0" t="0" r="0" b="381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472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1184E852" w:rsidR="000F5FD1" w:rsidRPr="003461D6" w:rsidRDefault="000F3FA8" w:rsidP="003461D6">
                          <w:pPr>
                            <w:pStyle w:val="Encabezado"/>
                            <w:jc w:val="center"/>
                            <w:rPr>
                              <w:rFonts w:ascii="Verdana" w:hAnsi="Verdana"/>
                              <w:b/>
                              <w:bCs/>
                            </w:rPr>
                          </w:pPr>
                          <w:r w:rsidRPr="003461D6">
                            <w:rPr>
                              <w:rFonts w:ascii="Verdana" w:hAnsi="Verdana"/>
                              <w:b/>
                              <w:bCs/>
                            </w:rPr>
                            <w:t>AUTO DE MEDIDAS CAUTELARES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88.95pt;margin-top:.8pt;width:274.5pt;height:37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" fillcolor="white [3201]" stroked="f" strokeweight=".5pt">
              <v:textbox>
                <w:txbxContent>
                  <w:p w14:paraId="7F1FEAC5" w14:textId="1184E852" w:rsidR="000F5FD1" w:rsidRPr="003461D6" w:rsidRDefault="000F3FA8" w:rsidP="003461D6">
                    <w:pPr>
                      <w:pStyle w:val="Encabezado"/>
                      <w:jc w:val="center"/>
                      <w:rPr>
                        <w:rFonts w:ascii="Verdana" w:hAnsi="Verdana"/>
                        <w:b/>
                        <w:bCs/>
                      </w:rPr>
                    </w:pPr>
                    <w:r w:rsidRPr="003461D6">
                      <w:rPr>
                        <w:rFonts w:ascii="Verdana" w:hAnsi="Verdana"/>
                        <w:b/>
                        <w:bCs/>
                      </w:rPr>
                      <w:t>AUTO DE MEDIDAS CAUTELARES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24EF9"/>
    <w:multiLevelType w:val="hybridMultilevel"/>
    <w:tmpl w:val="C6F2BB88"/>
    <w:lvl w:ilvl="0" w:tplc="F124B4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77970">
    <w:abstractNumId w:val="7"/>
  </w:num>
  <w:num w:numId="2" w16cid:durableId="313065531">
    <w:abstractNumId w:val="1"/>
  </w:num>
  <w:num w:numId="3" w16cid:durableId="1434546788">
    <w:abstractNumId w:val="0"/>
  </w:num>
  <w:num w:numId="4" w16cid:durableId="1378623445">
    <w:abstractNumId w:val="6"/>
  </w:num>
  <w:num w:numId="5" w16cid:durableId="1996639228">
    <w:abstractNumId w:val="4"/>
  </w:num>
  <w:num w:numId="6" w16cid:durableId="1962224017">
    <w:abstractNumId w:val="2"/>
  </w:num>
  <w:num w:numId="7" w16cid:durableId="660233987">
    <w:abstractNumId w:val="3"/>
  </w:num>
  <w:num w:numId="8" w16cid:durableId="1802923655">
    <w:abstractNumId w:val="5"/>
  </w:num>
  <w:num w:numId="9" w16cid:durableId="168446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55E7C"/>
    <w:rsid w:val="00071F65"/>
    <w:rsid w:val="000C329A"/>
    <w:rsid w:val="000F3FA8"/>
    <w:rsid w:val="000F5FD1"/>
    <w:rsid w:val="0011159C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461D6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17AF4"/>
    <w:rsid w:val="00433C82"/>
    <w:rsid w:val="00453C12"/>
    <w:rsid w:val="004641D3"/>
    <w:rsid w:val="004723EA"/>
    <w:rsid w:val="0048742D"/>
    <w:rsid w:val="004A7B69"/>
    <w:rsid w:val="004C6193"/>
    <w:rsid w:val="00502E6B"/>
    <w:rsid w:val="00514D38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C2ED6"/>
    <w:rsid w:val="006D1FE4"/>
    <w:rsid w:val="006D4BAB"/>
    <w:rsid w:val="006E2693"/>
    <w:rsid w:val="00740CD4"/>
    <w:rsid w:val="00752BBC"/>
    <w:rsid w:val="007B7197"/>
    <w:rsid w:val="007C3342"/>
    <w:rsid w:val="007F02DE"/>
    <w:rsid w:val="00881697"/>
    <w:rsid w:val="008A795A"/>
    <w:rsid w:val="008B3812"/>
    <w:rsid w:val="008B51F5"/>
    <w:rsid w:val="008D0C22"/>
    <w:rsid w:val="00901B26"/>
    <w:rsid w:val="00950324"/>
    <w:rsid w:val="009821FB"/>
    <w:rsid w:val="009F4CCE"/>
    <w:rsid w:val="00A2048E"/>
    <w:rsid w:val="00A30CF1"/>
    <w:rsid w:val="00A50418"/>
    <w:rsid w:val="00A74B90"/>
    <w:rsid w:val="00A75278"/>
    <w:rsid w:val="00AA3F20"/>
    <w:rsid w:val="00AF746E"/>
    <w:rsid w:val="00B418F9"/>
    <w:rsid w:val="00B42D45"/>
    <w:rsid w:val="00B663D7"/>
    <w:rsid w:val="00B91859"/>
    <w:rsid w:val="00BF513B"/>
    <w:rsid w:val="00C40277"/>
    <w:rsid w:val="00C5381B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</cp:revision>
  <cp:lastPrinted>2023-06-29T15:02:00Z</cp:lastPrinted>
  <dcterms:created xsi:type="dcterms:W3CDTF">2024-09-24T14:46:00Z</dcterms:created>
  <dcterms:modified xsi:type="dcterms:W3CDTF">2024-10-02T15:04:00Z</dcterms:modified>
</cp:coreProperties>
</file>