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607EF" w14:textId="77777777" w:rsidR="00677EA9" w:rsidRPr="00B31777" w:rsidRDefault="00677EA9" w:rsidP="00677EA9">
      <w:pPr>
        <w:jc w:val="center"/>
        <w:rPr>
          <w:rFonts w:ascii="Verdana" w:hAnsi="Verdana" w:cs="Arial"/>
          <w:b/>
          <w:sz w:val="22"/>
          <w:szCs w:val="22"/>
        </w:rPr>
      </w:pPr>
    </w:p>
    <w:p w14:paraId="11AB4939" w14:textId="77777777" w:rsidR="00677EA9" w:rsidRPr="00B31777" w:rsidRDefault="00677EA9" w:rsidP="00677EA9">
      <w:pPr>
        <w:jc w:val="center"/>
        <w:rPr>
          <w:rFonts w:ascii="Verdana" w:hAnsi="Verdana" w:cs="Arial"/>
          <w:b/>
          <w:sz w:val="22"/>
          <w:szCs w:val="22"/>
        </w:rPr>
      </w:pPr>
    </w:p>
    <w:p w14:paraId="7324CAAC" w14:textId="77777777" w:rsidR="00677EA9" w:rsidRPr="00B31777" w:rsidRDefault="00677EA9" w:rsidP="00677EA9">
      <w:pPr>
        <w:jc w:val="center"/>
        <w:rPr>
          <w:rFonts w:ascii="Verdana" w:hAnsi="Verdana" w:cs="Arial"/>
          <w:b/>
          <w:sz w:val="22"/>
          <w:szCs w:val="22"/>
        </w:rPr>
      </w:pPr>
    </w:p>
    <w:p w14:paraId="658026D0" w14:textId="77777777" w:rsidR="00677EA9" w:rsidRPr="00B31777" w:rsidRDefault="00677EA9" w:rsidP="00677EA9">
      <w:pPr>
        <w:jc w:val="center"/>
        <w:rPr>
          <w:rFonts w:ascii="Verdana" w:hAnsi="Verdana" w:cs="Arial"/>
          <w:b/>
          <w:sz w:val="22"/>
          <w:szCs w:val="22"/>
        </w:rPr>
      </w:pPr>
    </w:p>
    <w:p w14:paraId="005DDCFF" w14:textId="77777777" w:rsidR="00677EA9" w:rsidRPr="00B31777" w:rsidRDefault="00677EA9" w:rsidP="00677EA9">
      <w:pPr>
        <w:jc w:val="center"/>
        <w:rPr>
          <w:rFonts w:ascii="Verdana" w:hAnsi="Verdana" w:cs="Arial"/>
          <w:b/>
          <w:sz w:val="22"/>
          <w:szCs w:val="22"/>
        </w:rPr>
      </w:pPr>
    </w:p>
    <w:p w14:paraId="2BF3D78A" w14:textId="77777777" w:rsidR="00677EA9" w:rsidRPr="00B31777" w:rsidRDefault="00677EA9" w:rsidP="00677EA9">
      <w:pPr>
        <w:jc w:val="center"/>
        <w:rPr>
          <w:rFonts w:ascii="Verdana" w:hAnsi="Verdana" w:cs="Arial"/>
          <w:b/>
          <w:sz w:val="22"/>
          <w:szCs w:val="22"/>
        </w:rPr>
      </w:pPr>
    </w:p>
    <w:p w14:paraId="44A085C0" w14:textId="77777777" w:rsidR="00677EA9" w:rsidRPr="00B31777" w:rsidRDefault="00677EA9" w:rsidP="00677EA9">
      <w:pPr>
        <w:jc w:val="center"/>
        <w:rPr>
          <w:rFonts w:ascii="Verdana" w:hAnsi="Verdana" w:cs="Arial"/>
          <w:b/>
          <w:sz w:val="22"/>
          <w:szCs w:val="22"/>
        </w:rPr>
      </w:pPr>
    </w:p>
    <w:p w14:paraId="5D37FCF3" w14:textId="77777777" w:rsidR="00677EA9" w:rsidRPr="00B31777" w:rsidRDefault="00677EA9" w:rsidP="00677EA9">
      <w:pPr>
        <w:jc w:val="center"/>
        <w:rPr>
          <w:rFonts w:ascii="Verdana" w:hAnsi="Verdana" w:cs="Arial"/>
          <w:b/>
          <w:sz w:val="22"/>
          <w:szCs w:val="22"/>
        </w:rPr>
      </w:pPr>
    </w:p>
    <w:p w14:paraId="47EFED30" w14:textId="77777777" w:rsidR="00677EA9" w:rsidRPr="00B31777" w:rsidRDefault="00677EA9" w:rsidP="00677EA9">
      <w:pPr>
        <w:jc w:val="center"/>
        <w:rPr>
          <w:rFonts w:ascii="Verdana" w:hAnsi="Verdana" w:cs="Arial"/>
          <w:b/>
          <w:sz w:val="22"/>
          <w:szCs w:val="22"/>
        </w:rPr>
      </w:pPr>
    </w:p>
    <w:p w14:paraId="5A6B2E64" w14:textId="77777777" w:rsidR="00677EA9" w:rsidRPr="00B31777" w:rsidRDefault="00677EA9" w:rsidP="00677EA9">
      <w:pPr>
        <w:jc w:val="center"/>
        <w:rPr>
          <w:rFonts w:ascii="Verdana" w:hAnsi="Verdana" w:cs="Arial"/>
          <w:b/>
          <w:sz w:val="22"/>
          <w:szCs w:val="22"/>
        </w:rPr>
      </w:pPr>
    </w:p>
    <w:p w14:paraId="5CDF9801" w14:textId="77777777" w:rsidR="00677EA9" w:rsidRPr="00B31777" w:rsidRDefault="00677EA9" w:rsidP="00677EA9">
      <w:pPr>
        <w:jc w:val="center"/>
        <w:rPr>
          <w:rFonts w:ascii="Verdana" w:hAnsi="Verdana" w:cs="Arial"/>
          <w:b/>
          <w:sz w:val="22"/>
          <w:szCs w:val="22"/>
        </w:rPr>
      </w:pPr>
    </w:p>
    <w:p w14:paraId="08D74ADD" w14:textId="77777777" w:rsidR="00677EA9" w:rsidRPr="00B31777" w:rsidRDefault="00677EA9" w:rsidP="00677EA9">
      <w:pPr>
        <w:jc w:val="center"/>
        <w:rPr>
          <w:rFonts w:ascii="Verdana" w:hAnsi="Verdana" w:cs="Arial"/>
          <w:b/>
          <w:sz w:val="22"/>
          <w:szCs w:val="22"/>
        </w:rPr>
      </w:pPr>
    </w:p>
    <w:p w14:paraId="465FB45C" w14:textId="77777777" w:rsidR="00677EA9" w:rsidRPr="00B31777" w:rsidRDefault="00677EA9" w:rsidP="00677EA9">
      <w:pPr>
        <w:jc w:val="center"/>
        <w:rPr>
          <w:rFonts w:ascii="Verdana" w:hAnsi="Verdana" w:cs="Arial"/>
          <w:b/>
          <w:sz w:val="22"/>
          <w:szCs w:val="22"/>
        </w:rPr>
      </w:pPr>
    </w:p>
    <w:p w14:paraId="6097107A" w14:textId="77777777" w:rsidR="00677EA9" w:rsidRPr="00B31777" w:rsidRDefault="00677EA9" w:rsidP="00677EA9">
      <w:pPr>
        <w:jc w:val="center"/>
        <w:rPr>
          <w:rFonts w:ascii="Verdana" w:hAnsi="Verdana" w:cs="Arial"/>
          <w:b/>
          <w:sz w:val="22"/>
          <w:szCs w:val="22"/>
        </w:rPr>
      </w:pPr>
    </w:p>
    <w:p w14:paraId="1E5FF71B" w14:textId="77777777" w:rsidR="00677EA9" w:rsidRPr="00B31777" w:rsidRDefault="00677EA9" w:rsidP="00677EA9">
      <w:pPr>
        <w:jc w:val="center"/>
        <w:rPr>
          <w:rFonts w:ascii="Verdana" w:hAnsi="Verdana" w:cs="Arial"/>
          <w:b/>
          <w:sz w:val="22"/>
          <w:szCs w:val="22"/>
        </w:rPr>
      </w:pPr>
    </w:p>
    <w:p w14:paraId="62979807" w14:textId="77777777" w:rsidR="00677EA9" w:rsidRPr="00B31777" w:rsidRDefault="00677EA9" w:rsidP="00677EA9">
      <w:pPr>
        <w:jc w:val="center"/>
        <w:rPr>
          <w:rFonts w:ascii="Verdana" w:hAnsi="Verdana" w:cs="Arial"/>
          <w:b/>
          <w:sz w:val="22"/>
          <w:szCs w:val="22"/>
        </w:rPr>
      </w:pPr>
      <w:r w:rsidRPr="00B31777">
        <w:rPr>
          <w:rFonts w:ascii="Verdana" w:hAnsi="Verdana" w:cs="Arial"/>
          <w:b/>
          <w:sz w:val="22"/>
          <w:szCs w:val="22"/>
        </w:rPr>
        <w:t>INSTRUCTIVO DE SEGURIDAD DE LA INFORMACIÓN PARA RELACIONES CON PROVEEDORES</w:t>
      </w:r>
    </w:p>
    <w:p w14:paraId="6CB040D9" w14:textId="77777777" w:rsidR="00677EA9" w:rsidRPr="00B31777" w:rsidRDefault="00677EA9" w:rsidP="00677EA9">
      <w:pPr>
        <w:jc w:val="both"/>
        <w:rPr>
          <w:rFonts w:ascii="Verdana" w:hAnsi="Verdana" w:cs="Arial"/>
          <w:sz w:val="22"/>
          <w:szCs w:val="22"/>
        </w:rPr>
      </w:pPr>
    </w:p>
    <w:p w14:paraId="40B4ABC9" w14:textId="77777777" w:rsidR="00677EA9" w:rsidRPr="00B31777" w:rsidRDefault="00677EA9" w:rsidP="00677EA9">
      <w:pPr>
        <w:jc w:val="both"/>
        <w:rPr>
          <w:rFonts w:ascii="Verdana" w:hAnsi="Verdana" w:cs="Arial"/>
          <w:sz w:val="22"/>
          <w:szCs w:val="22"/>
        </w:rPr>
      </w:pPr>
    </w:p>
    <w:p w14:paraId="6E2F07AC" w14:textId="77777777" w:rsidR="00677EA9" w:rsidRPr="00B31777" w:rsidRDefault="00677EA9" w:rsidP="00677EA9">
      <w:pPr>
        <w:jc w:val="right"/>
        <w:rPr>
          <w:rFonts w:ascii="Verdana" w:hAnsi="Verdana" w:cs="Arial"/>
          <w:sz w:val="22"/>
          <w:szCs w:val="22"/>
        </w:rPr>
      </w:pPr>
    </w:p>
    <w:p w14:paraId="1D464088" w14:textId="77777777" w:rsidR="00677EA9" w:rsidRPr="00B31777" w:rsidRDefault="00677EA9" w:rsidP="00677EA9">
      <w:pPr>
        <w:jc w:val="both"/>
        <w:rPr>
          <w:rFonts w:ascii="Verdana" w:hAnsi="Verdana" w:cs="Arial"/>
          <w:sz w:val="22"/>
          <w:szCs w:val="22"/>
        </w:rPr>
      </w:pPr>
    </w:p>
    <w:p w14:paraId="2B265C60" w14:textId="77777777" w:rsidR="00677EA9" w:rsidRPr="00B31777" w:rsidRDefault="00677EA9" w:rsidP="00677EA9">
      <w:pPr>
        <w:jc w:val="both"/>
        <w:rPr>
          <w:rFonts w:ascii="Verdana" w:hAnsi="Verdana" w:cs="Arial"/>
          <w:sz w:val="22"/>
          <w:szCs w:val="22"/>
        </w:rPr>
      </w:pPr>
    </w:p>
    <w:p w14:paraId="79B2A6D6" w14:textId="77777777" w:rsidR="00677EA9" w:rsidRPr="00B31777" w:rsidRDefault="00677EA9" w:rsidP="00677EA9">
      <w:pPr>
        <w:jc w:val="both"/>
        <w:rPr>
          <w:rFonts w:ascii="Verdana" w:hAnsi="Verdana" w:cs="Arial"/>
          <w:sz w:val="22"/>
          <w:szCs w:val="22"/>
        </w:rPr>
      </w:pPr>
    </w:p>
    <w:p w14:paraId="55B76962" w14:textId="77777777" w:rsidR="00677EA9" w:rsidRPr="00B31777" w:rsidRDefault="00677EA9" w:rsidP="00677EA9">
      <w:pPr>
        <w:jc w:val="both"/>
        <w:rPr>
          <w:rFonts w:ascii="Verdana" w:hAnsi="Verdana" w:cs="Arial"/>
          <w:sz w:val="22"/>
          <w:szCs w:val="22"/>
        </w:rPr>
      </w:pPr>
    </w:p>
    <w:p w14:paraId="7852C85D" w14:textId="77777777" w:rsidR="00677EA9" w:rsidRPr="00B31777" w:rsidRDefault="00677EA9" w:rsidP="00677EA9">
      <w:pPr>
        <w:jc w:val="both"/>
        <w:rPr>
          <w:rFonts w:ascii="Verdana" w:hAnsi="Verdana" w:cs="Arial"/>
          <w:sz w:val="22"/>
          <w:szCs w:val="22"/>
        </w:rPr>
      </w:pPr>
    </w:p>
    <w:p w14:paraId="1ADD89FA" w14:textId="77777777" w:rsidR="00677EA9" w:rsidRPr="00B31777" w:rsidRDefault="00677EA9" w:rsidP="00677EA9">
      <w:pPr>
        <w:jc w:val="both"/>
        <w:rPr>
          <w:rFonts w:ascii="Verdana" w:hAnsi="Verdana" w:cs="Arial"/>
          <w:sz w:val="22"/>
          <w:szCs w:val="22"/>
        </w:rPr>
      </w:pPr>
    </w:p>
    <w:p w14:paraId="40030EC4" w14:textId="77777777" w:rsidR="00677EA9" w:rsidRPr="00B31777" w:rsidRDefault="00677EA9" w:rsidP="00677EA9">
      <w:pPr>
        <w:jc w:val="both"/>
        <w:rPr>
          <w:rFonts w:ascii="Verdana" w:hAnsi="Verdana" w:cs="Arial"/>
          <w:sz w:val="22"/>
          <w:szCs w:val="22"/>
        </w:rPr>
      </w:pPr>
    </w:p>
    <w:p w14:paraId="505A51F7" w14:textId="77777777" w:rsidR="00677EA9" w:rsidRPr="00B31777" w:rsidRDefault="00677EA9" w:rsidP="00677EA9">
      <w:pPr>
        <w:jc w:val="both"/>
        <w:rPr>
          <w:rFonts w:ascii="Verdana" w:hAnsi="Verdana" w:cs="Arial"/>
          <w:sz w:val="22"/>
          <w:szCs w:val="22"/>
        </w:rPr>
      </w:pPr>
    </w:p>
    <w:p w14:paraId="340745A0" w14:textId="77777777" w:rsidR="00677EA9" w:rsidRPr="00B31777" w:rsidRDefault="00677EA9" w:rsidP="00677EA9">
      <w:pPr>
        <w:jc w:val="both"/>
        <w:rPr>
          <w:rFonts w:ascii="Verdana" w:hAnsi="Verdana" w:cs="Arial"/>
          <w:sz w:val="22"/>
          <w:szCs w:val="22"/>
        </w:rPr>
      </w:pPr>
    </w:p>
    <w:p w14:paraId="1606DD40" w14:textId="77777777" w:rsidR="00677EA9" w:rsidRPr="00B31777" w:rsidRDefault="00677EA9" w:rsidP="00677EA9">
      <w:pPr>
        <w:jc w:val="both"/>
        <w:rPr>
          <w:rFonts w:ascii="Verdana" w:hAnsi="Verdana" w:cs="Arial"/>
          <w:sz w:val="22"/>
          <w:szCs w:val="22"/>
        </w:rPr>
      </w:pPr>
    </w:p>
    <w:p w14:paraId="206296BA" w14:textId="77777777" w:rsidR="00677EA9" w:rsidRPr="00B31777" w:rsidRDefault="00677EA9" w:rsidP="00677EA9">
      <w:pPr>
        <w:jc w:val="both"/>
        <w:rPr>
          <w:rFonts w:ascii="Verdana" w:hAnsi="Verdana" w:cs="Arial"/>
          <w:sz w:val="22"/>
          <w:szCs w:val="22"/>
        </w:rPr>
      </w:pPr>
    </w:p>
    <w:p w14:paraId="013D1313" w14:textId="77777777" w:rsidR="00677EA9" w:rsidRPr="00B31777" w:rsidRDefault="00677EA9" w:rsidP="00677EA9">
      <w:pPr>
        <w:jc w:val="both"/>
        <w:rPr>
          <w:rFonts w:ascii="Verdana" w:hAnsi="Verdana" w:cs="Arial"/>
          <w:sz w:val="22"/>
          <w:szCs w:val="22"/>
        </w:rPr>
      </w:pPr>
    </w:p>
    <w:p w14:paraId="1F11678B" w14:textId="77777777" w:rsidR="00677EA9" w:rsidRPr="00B31777" w:rsidRDefault="00677EA9" w:rsidP="00677EA9">
      <w:pPr>
        <w:jc w:val="both"/>
        <w:rPr>
          <w:rFonts w:ascii="Verdana" w:hAnsi="Verdana" w:cs="Arial"/>
          <w:sz w:val="22"/>
          <w:szCs w:val="22"/>
        </w:rPr>
      </w:pPr>
    </w:p>
    <w:p w14:paraId="79BDF657" w14:textId="77777777" w:rsidR="00677EA9" w:rsidRPr="00B31777" w:rsidRDefault="00677EA9" w:rsidP="00677EA9">
      <w:pPr>
        <w:jc w:val="both"/>
        <w:rPr>
          <w:rFonts w:ascii="Verdana" w:hAnsi="Verdana" w:cs="Arial"/>
          <w:sz w:val="22"/>
          <w:szCs w:val="22"/>
        </w:rPr>
      </w:pPr>
    </w:p>
    <w:p w14:paraId="07A071D1" w14:textId="77777777" w:rsidR="00677EA9" w:rsidRPr="00B31777" w:rsidRDefault="00677EA9" w:rsidP="00677EA9">
      <w:pPr>
        <w:jc w:val="both"/>
        <w:rPr>
          <w:rFonts w:ascii="Verdana" w:hAnsi="Verdana" w:cs="Arial"/>
          <w:sz w:val="22"/>
          <w:szCs w:val="22"/>
        </w:rPr>
      </w:pPr>
    </w:p>
    <w:p w14:paraId="313B00B8" w14:textId="77777777" w:rsidR="00677EA9" w:rsidRPr="00B31777" w:rsidRDefault="00677EA9" w:rsidP="00677EA9">
      <w:pPr>
        <w:jc w:val="both"/>
        <w:rPr>
          <w:rFonts w:ascii="Verdana" w:hAnsi="Verdana" w:cs="Arial"/>
          <w:sz w:val="22"/>
          <w:szCs w:val="22"/>
        </w:rPr>
      </w:pPr>
    </w:p>
    <w:p w14:paraId="3F97699C" w14:textId="77777777" w:rsidR="00677EA9" w:rsidRPr="00B31777" w:rsidRDefault="00677EA9" w:rsidP="00677EA9">
      <w:pPr>
        <w:jc w:val="both"/>
        <w:rPr>
          <w:rFonts w:ascii="Verdana" w:hAnsi="Verdana" w:cs="Arial"/>
          <w:sz w:val="22"/>
          <w:szCs w:val="22"/>
        </w:rPr>
      </w:pPr>
    </w:p>
    <w:p w14:paraId="2EBB6C8D" w14:textId="77777777" w:rsidR="00677EA9" w:rsidRPr="00B31777" w:rsidRDefault="00677EA9" w:rsidP="00677EA9">
      <w:pPr>
        <w:jc w:val="both"/>
        <w:rPr>
          <w:rFonts w:ascii="Verdana" w:hAnsi="Verdana" w:cs="Arial"/>
          <w:sz w:val="22"/>
          <w:szCs w:val="22"/>
        </w:rPr>
      </w:pPr>
    </w:p>
    <w:p w14:paraId="67401FC2" w14:textId="77777777" w:rsidR="00677EA9" w:rsidRPr="00B31777" w:rsidRDefault="00677EA9" w:rsidP="00677EA9">
      <w:pPr>
        <w:jc w:val="both"/>
        <w:rPr>
          <w:rFonts w:ascii="Verdana" w:hAnsi="Verdana" w:cs="Arial"/>
          <w:sz w:val="22"/>
          <w:szCs w:val="22"/>
        </w:rPr>
      </w:pPr>
    </w:p>
    <w:p w14:paraId="220F3AB5" w14:textId="77777777" w:rsidR="00677EA9" w:rsidRPr="00B31777" w:rsidRDefault="00677EA9" w:rsidP="00677EA9">
      <w:pPr>
        <w:jc w:val="both"/>
        <w:rPr>
          <w:rFonts w:ascii="Verdana" w:hAnsi="Verdana" w:cs="Arial"/>
          <w:sz w:val="22"/>
          <w:szCs w:val="22"/>
        </w:rPr>
      </w:pPr>
    </w:p>
    <w:p w14:paraId="3D4BF471" w14:textId="77777777" w:rsidR="00677EA9" w:rsidRPr="00B31777" w:rsidRDefault="00677EA9" w:rsidP="00677EA9">
      <w:pPr>
        <w:jc w:val="both"/>
        <w:rPr>
          <w:rFonts w:ascii="Verdana" w:hAnsi="Verdana" w:cs="Arial"/>
          <w:sz w:val="22"/>
          <w:szCs w:val="22"/>
        </w:rPr>
      </w:pPr>
    </w:p>
    <w:p w14:paraId="25ED5FDB" w14:textId="77777777" w:rsidR="00677EA9" w:rsidRPr="00B31777" w:rsidRDefault="00677EA9" w:rsidP="00677EA9">
      <w:pPr>
        <w:jc w:val="both"/>
        <w:rPr>
          <w:rFonts w:ascii="Verdana" w:hAnsi="Verdana" w:cs="Arial"/>
          <w:sz w:val="22"/>
          <w:szCs w:val="22"/>
        </w:rPr>
      </w:pPr>
    </w:p>
    <w:p w14:paraId="1E830F01" w14:textId="77777777" w:rsidR="00677EA9" w:rsidRPr="00B31777" w:rsidRDefault="00677EA9" w:rsidP="00677EA9">
      <w:pPr>
        <w:jc w:val="both"/>
        <w:rPr>
          <w:rFonts w:ascii="Verdana" w:hAnsi="Verdana" w:cs="Arial"/>
          <w:sz w:val="22"/>
          <w:szCs w:val="22"/>
        </w:rPr>
      </w:pPr>
    </w:p>
    <w:p w14:paraId="24E366EB" w14:textId="77777777" w:rsidR="00677EA9" w:rsidRPr="00B31777" w:rsidRDefault="00677EA9" w:rsidP="00677EA9">
      <w:pPr>
        <w:jc w:val="both"/>
        <w:rPr>
          <w:rFonts w:ascii="Verdana" w:hAnsi="Verdana" w:cs="Arial"/>
          <w:sz w:val="22"/>
          <w:szCs w:val="22"/>
        </w:rPr>
      </w:pPr>
    </w:p>
    <w:p w14:paraId="42EFF8C6" w14:textId="77777777" w:rsidR="00677EA9" w:rsidRPr="00B31777" w:rsidRDefault="00677EA9" w:rsidP="00677EA9">
      <w:pPr>
        <w:jc w:val="both"/>
        <w:rPr>
          <w:rFonts w:ascii="Verdana" w:hAnsi="Verdana" w:cs="Arial"/>
          <w:sz w:val="22"/>
          <w:szCs w:val="22"/>
        </w:rPr>
      </w:pPr>
    </w:p>
    <w:p w14:paraId="0B278EA3" w14:textId="77777777" w:rsidR="00677EA9" w:rsidRPr="00B31777" w:rsidRDefault="00677EA9" w:rsidP="00677EA9">
      <w:pPr>
        <w:jc w:val="both"/>
        <w:rPr>
          <w:rFonts w:ascii="Verdana" w:hAnsi="Verdana" w:cs="Arial"/>
          <w:sz w:val="22"/>
          <w:szCs w:val="22"/>
        </w:rPr>
      </w:pPr>
    </w:p>
    <w:p w14:paraId="0797BA5E" w14:textId="77777777" w:rsidR="00677EA9" w:rsidRPr="00B31777" w:rsidRDefault="00677EA9" w:rsidP="00677EA9">
      <w:pPr>
        <w:jc w:val="both"/>
        <w:rPr>
          <w:rFonts w:ascii="Verdana" w:hAnsi="Verdana" w:cs="Arial"/>
          <w:sz w:val="22"/>
          <w:szCs w:val="22"/>
        </w:rPr>
      </w:pPr>
    </w:p>
    <w:p w14:paraId="62D54FA2" w14:textId="77777777" w:rsidR="00677EA9" w:rsidRPr="00B31777" w:rsidRDefault="00677EA9" w:rsidP="00677EA9">
      <w:pPr>
        <w:jc w:val="both"/>
        <w:rPr>
          <w:rFonts w:ascii="Verdana" w:hAnsi="Verdana" w:cs="Arial"/>
          <w:sz w:val="22"/>
          <w:szCs w:val="22"/>
        </w:rPr>
      </w:pPr>
    </w:p>
    <w:p w14:paraId="2C5CEF7E" w14:textId="77777777" w:rsidR="00677EA9" w:rsidRDefault="00677EA9" w:rsidP="00677EA9">
      <w:pPr>
        <w:jc w:val="both"/>
        <w:rPr>
          <w:rFonts w:ascii="Verdana" w:hAnsi="Verdana" w:cs="Arial"/>
          <w:sz w:val="22"/>
          <w:szCs w:val="22"/>
        </w:rPr>
      </w:pPr>
    </w:p>
    <w:p w14:paraId="203A6070" w14:textId="77777777" w:rsidR="00B31777" w:rsidRDefault="00B31777" w:rsidP="00677EA9">
      <w:pPr>
        <w:jc w:val="both"/>
        <w:rPr>
          <w:rFonts w:ascii="Verdana" w:hAnsi="Verdana" w:cs="Arial"/>
          <w:sz w:val="22"/>
          <w:szCs w:val="22"/>
        </w:rPr>
      </w:pPr>
    </w:p>
    <w:p w14:paraId="60057977" w14:textId="77777777" w:rsidR="00B31777" w:rsidRDefault="00B31777" w:rsidP="00677EA9">
      <w:pPr>
        <w:jc w:val="both"/>
        <w:rPr>
          <w:rFonts w:ascii="Verdana" w:hAnsi="Verdana" w:cs="Arial"/>
          <w:sz w:val="22"/>
          <w:szCs w:val="22"/>
        </w:rPr>
      </w:pPr>
    </w:p>
    <w:p w14:paraId="3C11B2B5" w14:textId="77777777" w:rsidR="00B31777" w:rsidRDefault="00B31777" w:rsidP="00677EA9">
      <w:pPr>
        <w:jc w:val="both"/>
        <w:rPr>
          <w:rFonts w:ascii="Verdana" w:hAnsi="Verdana" w:cs="Arial"/>
          <w:sz w:val="22"/>
          <w:szCs w:val="22"/>
        </w:rPr>
      </w:pPr>
    </w:p>
    <w:p w14:paraId="6EFC5AC0" w14:textId="77777777" w:rsidR="00B31777" w:rsidRDefault="00B31777" w:rsidP="00677EA9">
      <w:pPr>
        <w:jc w:val="both"/>
        <w:rPr>
          <w:rFonts w:ascii="Verdana" w:hAnsi="Verdana" w:cs="Arial"/>
          <w:sz w:val="22"/>
          <w:szCs w:val="22"/>
        </w:rPr>
      </w:pPr>
    </w:p>
    <w:p w14:paraId="4541DC9D" w14:textId="77777777" w:rsidR="00B31777" w:rsidRDefault="00B31777" w:rsidP="00677EA9">
      <w:pPr>
        <w:jc w:val="both"/>
        <w:rPr>
          <w:rFonts w:ascii="Verdana" w:hAnsi="Verdana" w:cs="Arial"/>
          <w:sz w:val="22"/>
          <w:szCs w:val="22"/>
        </w:rPr>
      </w:pPr>
    </w:p>
    <w:p w14:paraId="7F0C7E78" w14:textId="77777777" w:rsidR="00B31777" w:rsidRPr="00B31777" w:rsidRDefault="00B31777" w:rsidP="00677EA9">
      <w:pPr>
        <w:jc w:val="both"/>
        <w:rPr>
          <w:rFonts w:ascii="Verdana" w:hAnsi="Verdana" w:cs="Arial"/>
          <w:sz w:val="22"/>
          <w:szCs w:val="22"/>
        </w:rPr>
      </w:pPr>
    </w:p>
    <w:p w14:paraId="045C6EFF" w14:textId="77777777" w:rsidR="00677EA9" w:rsidRPr="00B31777" w:rsidRDefault="00677EA9" w:rsidP="00677EA9">
      <w:pPr>
        <w:jc w:val="both"/>
        <w:rPr>
          <w:rFonts w:ascii="Verdana" w:hAnsi="Verdana" w:cs="Arial"/>
          <w:sz w:val="22"/>
          <w:szCs w:val="22"/>
        </w:rPr>
      </w:pPr>
    </w:p>
    <w:p w14:paraId="691AE548" w14:textId="77777777" w:rsidR="00677EA9" w:rsidRPr="00B31777" w:rsidRDefault="00677EA9" w:rsidP="00677EA9">
      <w:pPr>
        <w:jc w:val="both"/>
        <w:rPr>
          <w:rFonts w:ascii="Verdana" w:hAnsi="Verdana" w:cs="Arial"/>
          <w:sz w:val="22"/>
          <w:szCs w:val="22"/>
        </w:rPr>
      </w:pPr>
    </w:p>
    <w:p w14:paraId="47DAE149" w14:textId="77777777" w:rsidR="00677EA9" w:rsidRPr="00B31777" w:rsidRDefault="00677EA9" w:rsidP="00677EA9">
      <w:pPr>
        <w:jc w:val="both"/>
        <w:rPr>
          <w:rFonts w:ascii="Verdana" w:hAnsi="Verdana" w:cs="Arial"/>
          <w:sz w:val="22"/>
          <w:szCs w:val="22"/>
        </w:rPr>
      </w:pPr>
    </w:p>
    <w:p w14:paraId="33291ECA" w14:textId="77777777" w:rsidR="00677EA9" w:rsidRPr="00B31777" w:rsidRDefault="00677EA9" w:rsidP="00677EA9">
      <w:pPr>
        <w:jc w:val="center"/>
        <w:rPr>
          <w:rFonts w:ascii="Verdana" w:hAnsi="Verdana" w:cs="Arial"/>
          <w:b/>
          <w:sz w:val="22"/>
          <w:szCs w:val="22"/>
        </w:rPr>
      </w:pPr>
      <w:r w:rsidRPr="00B31777">
        <w:rPr>
          <w:rFonts w:ascii="Verdana" w:hAnsi="Verdana" w:cs="Arial"/>
          <w:b/>
          <w:sz w:val="22"/>
          <w:szCs w:val="22"/>
        </w:rPr>
        <w:t>INDICE</w:t>
      </w:r>
    </w:p>
    <w:p w14:paraId="4B8EF782" w14:textId="77777777" w:rsidR="00677EA9" w:rsidRPr="00B31777" w:rsidRDefault="00677EA9" w:rsidP="00677EA9">
      <w:pPr>
        <w:jc w:val="both"/>
        <w:rPr>
          <w:rFonts w:ascii="Verdana" w:hAnsi="Verdana" w:cs="Arial"/>
          <w:b/>
          <w:sz w:val="22"/>
          <w:szCs w:val="22"/>
        </w:rPr>
      </w:pPr>
    </w:p>
    <w:sdt>
      <w:sdtPr>
        <w:rPr>
          <w:rFonts w:ascii="Verdana" w:eastAsiaTheme="minorHAnsi" w:hAnsi="Verdana" w:cstheme="minorBidi"/>
          <w:color w:val="auto"/>
          <w:sz w:val="22"/>
          <w:szCs w:val="22"/>
          <w:lang w:val="es-ES" w:eastAsia="en-US"/>
        </w:rPr>
        <w:id w:val="86332905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6BA250C" w14:textId="77777777" w:rsidR="00677EA9" w:rsidRPr="00B31777" w:rsidRDefault="00677EA9" w:rsidP="00677EA9">
          <w:pPr>
            <w:pStyle w:val="TtuloTDC"/>
            <w:rPr>
              <w:rFonts w:ascii="Verdana" w:hAnsi="Verdana"/>
              <w:sz w:val="22"/>
              <w:szCs w:val="22"/>
            </w:rPr>
          </w:pPr>
        </w:p>
        <w:p w14:paraId="6177692A" w14:textId="0C72AB7C" w:rsidR="00B31777" w:rsidRDefault="00677EA9">
          <w:pPr>
            <w:pStyle w:val="TDC1"/>
            <w:rPr>
              <w:rFonts w:eastAsiaTheme="minorEastAsia"/>
              <w:noProof/>
              <w:kern w:val="2"/>
              <w:lang w:eastAsia="es-CO"/>
              <w14:ligatures w14:val="standardContextual"/>
            </w:rPr>
          </w:pPr>
          <w:r w:rsidRPr="00B31777">
            <w:rPr>
              <w:rFonts w:ascii="Verdana" w:hAnsi="Verdana"/>
              <w:b/>
              <w:bCs/>
              <w:sz w:val="22"/>
              <w:szCs w:val="22"/>
              <w:lang w:val="es-ES"/>
            </w:rPr>
            <w:fldChar w:fldCharType="begin"/>
          </w:r>
          <w:r w:rsidRPr="00B31777">
            <w:rPr>
              <w:rFonts w:ascii="Verdana" w:hAnsi="Verdana"/>
              <w:b/>
              <w:bCs/>
              <w:sz w:val="22"/>
              <w:szCs w:val="22"/>
              <w:lang w:val="es-ES"/>
            </w:rPr>
            <w:instrText xml:space="preserve"> TOC \o "1-3" \h \z \u </w:instrText>
          </w:r>
          <w:r w:rsidRPr="00B31777">
            <w:rPr>
              <w:rFonts w:ascii="Verdana" w:hAnsi="Verdana"/>
              <w:b/>
              <w:bCs/>
              <w:sz w:val="22"/>
              <w:szCs w:val="22"/>
              <w:lang w:val="es-ES"/>
            </w:rPr>
            <w:fldChar w:fldCharType="separate"/>
          </w:r>
          <w:hyperlink w:anchor="_Toc178947073" w:history="1">
            <w:r w:rsidR="00B31777" w:rsidRPr="001768A6">
              <w:rPr>
                <w:rStyle w:val="Hipervnculo"/>
                <w:rFonts w:ascii="Verdana" w:eastAsia="Calibri" w:hAnsi="Verdana" w:cs="Arial"/>
                <w:b/>
                <w:noProof/>
                <w:lang w:eastAsia="es-CO"/>
              </w:rPr>
              <w:t>1.</w:t>
            </w:r>
            <w:r w:rsidR="00B31777">
              <w:rPr>
                <w:rFonts w:eastAsiaTheme="minorEastAsia"/>
                <w:noProof/>
                <w:kern w:val="2"/>
                <w:lang w:eastAsia="es-CO"/>
                <w14:ligatures w14:val="standardContextual"/>
              </w:rPr>
              <w:tab/>
            </w:r>
            <w:r w:rsidR="00B31777" w:rsidRPr="001768A6">
              <w:rPr>
                <w:rStyle w:val="Hipervnculo"/>
                <w:rFonts w:ascii="Verdana" w:eastAsia="Calibri" w:hAnsi="Verdana" w:cs="Arial"/>
                <w:b/>
                <w:noProof/>
                <w:lang w:eastAsia="es-CO"/>
              </w:rPr>
              <w:t>INTRODUCCION.</w:t>
            </w:r>
            <w:r w:rsidR="00B31777">
              <w:rPr>
                <w:noProof/>
                <w:webHidden/>
              </w:rPr>
              <w:tab/>
            </w:r>
            <w:r w:rsidR="00B31777">
              <w:rPr>
                <w:noProof/>
                <w:webHidden/>
              </w:rPr>
              <w:fldChar w:fldCharType="begin"/>
            </w:r>
            <w:r w:rsidR="00B31777">
              <w:rPr>
                <w:noProof/>
                <w:webHidden/>
              </w:rPr>
              <w:instrText xml:space="preserve"> PAGEREF _Toc178947073 \h </w:instrText>
            </w:r>
            <w:r w:rsidR="00B31777">
              <w:rPr>
                <w:noProof/>
                <w:webHidden/>
              </w:rPr>
            </w:r>
            <w:r w:rsidR="00B31777">
              <w:rPr>
                <w:noProof/>
                <w:webHidden/>
              </w:rPr>
              <w:fldChar w:fldCharType="separate"/>
            </w:r>
            <w:r w:rsidR="00B31777">
              <w:rPr>
                <w:noProof/>
                <w:webHidden/>
              </w:rPr>
              <w:t>3</w:t>
            </w:r>
            <w:r w:rsidR="00B31777">
              <w:rPr>
                <w:noProof/>
                <w:webHidden/>
              </w:rPr>
              <w:fldChar w:fldCharType="end"/>
            </w:r>
          </w:hyperlink>
        </w:p>
        <w:p w14:paraId="3D0A5A48" w14:textId="2688B88D" w:rsidR="00B31777" w:rsidRDefault="00B31777">
          <w:pPr>
            <w:pStyle w:val="TDC1"/>
            <w:rPr>
              <w:rFonts w:eastAsiaTheme="minorEastAsia"/>
              <w:noProof/>
              <w:kern w:val="2"/>
              <w:lang w:eastAsia="es-CO"/>
              <w14:ligatures w14:val="standardContextual"/>
            </w:rPr>
          </w:pPr>
          <w:hyperlink w:anchor="_Toc178947074" w:history="1">
            <w:r w:rsidRPr="001768A6">
              <w:rPr>
                <w:rStyle w:val="Hipervnculo"/>
                <w:rFonts w:ascii="Verdana" w:eastAsia="Calibri" w:hAnsi="Verdana" w:cs="Arial"/>
                <w:b/>
                <w:noProof/>
                <w:lang w:eastAsia="es-CO"/>
              </w:rPr>
              <w:t>2.</w:t>
            </w:r>
            <w:r>
              <w:rPr>
                <w:rFonts w:eastAsiaTheme="minorEastAsia"/>
                <w:noProof/>
                <w:kern w:val="2"/>
                <w:lang w:eastAsia="es-CO"/>
                <w14:ligatures w14:val="standardContextual"/>
              </w:rPr>
              <w:tab/>
            </w:r>
            <w:r w:rsidRPr="001768A6">
              <w:rPr>
                <w:rStyle w:val="Hipervnculo"/>
                <w:rFonts w:ascii="Verdana" w:eastAsia="Calibri" w:hAnsi="Verdana" w:cs="Arial"/>
                <w:b/>
                <w:noProof/>
                <w:lang w:eastAsia="es-CO"/>
              </w:rPr>
              <w:t>OBJETIVO GENERAL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_Toc178947074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3656D2" w14:textId="4D0D6AA4" w:rsidR="00B31777" w:rsidRDefault="00B31777">
          <w:pPr>
            <w:pStyle w:val="TDC1"/>
            <w:rPr>
              <w:rFonts w:eastAsiaTheme="minorEastAsia"/>
              <w:noProof/>
              <w:kern w:val="2"/>
              <w:lang w:eastAsia="es-CO"/>
              <w14:ligatures w14:val="standardContextual"/>
            </w:rPr>
          </w:pPr>
          <w:hyperlink w:anchor="_Toc178947075" w:history="1">
            <w:r w:rsidRPr="001768A6">
              <w:rPr>
                <w:rStyle w:val="Hipervnculo"/>
                <w:rFonts w:ascii="Verdana" w:eastAsia="Calibri" w:hAnsi="Verdana" w:cs="Arial"/>
                <w:b/>
                <w:noProof/>
                <w:lang w:eastAsia="es-CO"/>
              </w:rPr>
              <w:t>3.</w:t>
            </w:r>
            <w:r>
              <w:rPr>
                <w:rFonts w:eastAsiaTheme="minorEastAsia"/>
                <w:noProof/>
                <w:kern w:val="2"/>
                <w:lang w:eastAsia="es-CO"/>
                <w14:ligatures w14:val="standardContextual"/>
              </w:rPr>
              <w:tab/>
            </w:r>
            <w:r w:rsidRPr="001768A6">
              <w:rPr>
                <w:rStyle w:val="Hipervnculo"/>
                <w:rFonts w:ascii="Verdana" w:eastAsia="Calibri" w:hAnsi="Verdana" w:cs="Arial"/>
                <w:b/>
                <w:noProof/>
                <w:lang w:eastAsia="es-CO"/>
              </w:rPr>
              <w:t>OBJETIVO ESPECIFICOS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_Toc178947075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AD87E3" w14:textId="5A00A2D2" w:rsidR="00B31777" w:rsidRDefault="00B31777">
          <w:pPr>
            <w:pStyle w:val="TDC1"/>
            <w:rPr>
              <w:rFonts w:eastAsiaTheme="minorEastAsia"/>
              <w:noProof/>
              <w:kern w:val="2"/>
              <w:lang w:eastAsia="es-CO"/>
              <w14:ligatures w14:val="standardContextual"/>
            </w:rPr>
          </w:pPr>
          <w:hyperlink w:anchor="_Toc178947076" w:history="1">
            <w:r w:rsidRPr="001768A6">
              <w:rPr>
                <w:rStyle w:val="Hipervnculo"/>
                <w:rFonts w:ascii="Verdana" w:eastAsia="Calibri" w:hAnsi="Verdana" w:cs="Arial"/>
                <w:b/>
                <w:noProof/>
                <w:lang w:eastAsia="es-CO"/>
              </w:rPr>
              <w:t>4.</w:t>
            </w:r>
            <w:r>
              <w:rPr>
                <w:rFonts w:eastAsiaTheme="minorEastAsia"/>
                <w:noProof/>
                <w:kern w:val="2"/>
                <w:lang w:eastAsia="es-CO"/>
                <w14:ligatures w14:val="standardContextual"/>
              </w:rPr>
              <w:tab/>
            </w:r>
            <w:r w:rsidRPr="001768A6">
              <w:rPr>
                <w:rStyle w:val="Hipervnculo"/>
                <w:rFonts w:ascii="Verdana" w:eastAsia="Calibri" w:hAnsi="Verdana" w:cs="Arial"/>
                <w:b/>
                <w:noProof/>
                <w:lang w:eastAsia="es-CO"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_Toc178947076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42E1E4" w14:textId="58973EBA" w:rsidR="00B31777" w:rsidRDefault="00B31777">
          <w:pPr>
            <w:pStyle w:val="TDC1"/>
            <w:rPr>
              <w:rFonts w:eastAsiaTheme="minorEastAsia"/>
              <w:noProof/>
              <w:kern w:val="2"/>
              <w:lang w:eastAsia="es-CO"/>
              <w14:ligatures w14:val="standardContextual"/>
            </w:rPr>
          </w:pPr>
          <w:hyperlink w:anchor="_Toc178947077" w:history="1">
            <w:r w:rsidRPr="001768A6">
              <w:rPr>
                <w:rStyle w:val="Hipervnculo"/>
                <w:rFonts w:ascii="Verdana" w:eastAsia="Calibri" w:hAnsi="Verdana" w:cs="Arial"/>
                <w:b/>
                <w:noProof/>
                <w:lang w:eastAsia="es-CO"/>
              </w:rPr>
              <w:t>5.</w:t>
            </w:r>
            <w:r>
              <w:rPr>
                <w:rFonts w:eastAsiaTheme="minorEastAsia"/>
                <w:noProof/>
                <w:kern w:val="2"/>
                <w:lang w:eastAsia="es-CO"/>
                <w14:ligatures w14:val="standardContextual"/>
              </w:rPr>
              <w:tab/>
            </w:r>
            <w:r w:rsidRPr="001768A6">
              <w:rPr>
                <w:rStyle w:val="Hipervnculo"/>
                <w:rFonts w:ascii="Verdana" w:eastAsia="Calibri" w:hAnsi="Verdana" w:cs="Arial"/>
                <w:b/>
                <w:noProof/>
                <w:lang w:eastAsia="es-CO"/>
              </w:rPr>
              <w:t>DEFINICIONES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_Toc178947077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E093CF" w14:textId="3E689447" w:rsidR="00B31777" w:rsidRDefault="00B31777">
          <w:pPr>
            <w:pStyle w:val="TDC1"/>
            <w:rPr>
              <w:rFonts w:eastAsiaTheme="minorEastAsia"/>
              <w:noProof/>
              <w:kern w:val="2"/>
              <w:lang w:eastAsia="es-CO"/>
              <w14:ligatures w14:val="standardContextual"/>
            </w:rPr>
          </w:pPr>
          <w:hyperlink w:anchor="_Toc178947078" w:history="1">
            <w:r w:rsidRPr="001768A6">
              <w:rPr>
                <w:rStyle w:val="Hipervnculo"/>
                <w:rFonts w:ascii="Verdana" w:eastAsia="Calibri" w:hAnsi="Verdana" w:cs="Arial"/>
                <w:b/>
                <w:noProof/>
                <w:lang w:eastAsia="es-CO"/>
              </w:rPr>
              <w:t>6.</w:t>
            </w:r>
            <w:r>
              <w:rPr>
                <w:rFonts w:eastAsiaTheme="minorEastAsia"/>
                <w:noProof/>
                <w:kern w:val="2"/>
                <w:lang w:eastAsia="es-CO"/>
                <w14:ligatures w14:val="standardContextual"/>
              </w:rPr>
              <w:tab/>
            </w:r>
            <w:r w:rsidRPr="001768A6">
              <w:rPr>
                <w:rStyle w:val="Hipervnculo"/>
                <w:rFonts w:ascii="Verdana" w:eastAsia="Calibri" w:hAnsi="Verdana" w:cs="Arial"/>
                <w:b/>
                <w:noProof/>
                <w:lang w:eastAsia="es-CO"/>
              </w:rPr>
              <w:t>GENERALIDADES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_Toc178947078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935DF1" w14:textId="1CED6B01" w:rsidR="00B31777" w:rsidRDefault="00B31777">
          <w:pPr>
            <w:pStyle w:val="TDC1"/>
            <w:rPr>
              <w:rFonts w:eastAsiaTheme="minorEastAsia"/>
              <w:noProof/>
              <w:kern w:val="2"/>
              <w:lang w:eastAsia="es-CO"/>
              <w14:ligatures w14:val="standardContextual"/>
            </w:rPr>
          </w:pPr>
          <w:hyperlink w:anchor="_Toc178947079" w:history="1">
            <w:r w:rsidRPr="001768A6">
              <w:rPr>
                <w:rStyle w:val="Hipervnculo"/>
                <w:rFonts w:ascii="Verdana" w:hAnsi="Verdana" w:cs="Arial"/>
                <w:b/>
                <w:noProof/>
              </w:rPr>
              <w:t>7.</w:t>
            </w:r>
            <w:r>
              <w:rPr>
                <w:rFonts w:eastAsiaTheme="minorEastAsia"/>
                <w:noProof/>
                <w:kern w:val="2"/>
                <w:lang w:eastAsia="es-CO"/>
                <w14:ligatures w14:val="standardContextual"/>
              </w:rPr>
              <w:tab/>
            </w:r>
            <w:r w:rsidRPr="001768A6">
              <w:rPr>
                <w:rStyle w:val="Hipervnculo"/>
                <w:rFonts w:ascii="Verdana" w:eastAsia="Calibri" w:hAnsi="Verdana" w:cs="Arial"/>
                <w:b/>
                <w:noProof/>
                <w:lang w:eastAsia="es-CO"/>
              </w:rPr>
              <w:t>CUMPLIMIENTO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_Toc178947079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87B60D" w14:textId="057C849F" w:rsidR="00B31777" w:rsidRDefault="00B31777">
          <w:pPr>
            <w:pStyle w:val="TDC1"/>
            <w:rPr>
              <w:rFonts w:eastAsiaTheme="minorEastAsia"/>
              <w:noProof/>
              <w:kern w:val="2"/>
              <w:lang w:eastAsia="es-CO"/>
              <w14:ligatures w14:val="standardContextual"/>
            </w:rPr>
          </w:pPr>
          <w:hyperlink w:anchor="_Toc178947080" w:history="1">
            <w:r w:rsidRPr="001768A6">
              <w:rPr>
                <w:rStyle w:val="Hipervnculo"/>
                <w:rFonts w:ascii="Verdana" w:hAnsi="Verdana" w:cs="Arial"/>
                <w:b/>
                <w:noProof/>
              </w:rPr>
              <w:t>8.</w:t>
            </w:r>
            <w:r>
              <w:rPr>
                <w:rFonts w:eastAsiaTheme="minorEastAsia"/>
                <w:noProof/>
                <w:kern w:val="2"/>
                <w:lang w:eastAsia="es-CO"/>
                <w14:ligatures w14:val="standardContextual"/>
              </w:rPr>
              <w:tab/>
            </w:r>
            <w:r w:rsidRPr="001768A6">
              <w:rPr>
                <w:rStyle w:val="Hipervnculo"/>
                <w:rFonts w:ascii="Verdana" w:eastAsia="Calibri" w:hAnsi="Verdana" w:cs="Arial"/>
                <w:b/>
                <w:noProof/>
                <w:lang w:eastAsia="es-CO"/>
              </w:rPr>
              <w:t>RESPONSABILIDADES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_Toc178947080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79AA3E" w14:textId="6B5FDFD8" w:rsidR="00677EA9" w:rsidRPr="00B31777" w:rsidRDefault="00677EA9" w:rsidP="00677EA9">
          <w:pPr>
            <w:spacing w:line="360" w:lineRule="auto"/>
            <w:rPr>
              <w:rFonts w:ascii="Verdana" w:hAnsi="Verdana"/>
              <w:sz w:val="22"/>
              <w:szCs w:val="22"/>
            </w:rPr>
          </w:pPr>
          <w:r w:rsidRPr="00B31777">
            <w:rPr>
              <w:rFonts w:ascii="Verdana" w:hAnsi="Verdana"/>
              <w:b/>
              <w:bCs/>
              <w:sz w:val="22"/>
              <w:szCs w:val="22"/>
              <w:lang w:val="es-ES"/>
            </w:rPr>
            <w:fldChar w:fldCharType="end"/>
          </w:r>
        </w:p>
      </w:sdtContent>
    </w:sdt>
    <w:p w14:paraId="58850B87" w14:textId="77777777" w:rsidR="00677EA9" w:rsidRPr="00B31777" w:rsidRDefault="00677EA9" w:rsidP="008F4B70">
      <w:pPr>
        <w:pStyle w:val="Ttulo1"/>
        <w:numPr>
          <w:ilvl w:val="0"/>
          <w:numId w:val="11"/>
        </w:numPr>
        <w:rPr>
          <w:rFonts w:ascii="Verdana" w:eastAsia="Calibri" w:hAnsi="Verdana" w:cs="Arial"/>
          <w:b/>
          <w:color w:val="auto"/>
          <w:sz w:val="22"/>
          <w:szCs w:val="22"/>
          <w:lang w:eastAsia="es-CO"/>
        </w:rPr>
      </w:pPr>
      <w:r w:rsidRPr="00B31777">
        <w:rPr>
          <w:rFonts w:ascii="Verdana" w:hAnsi="Verdana"/>
          <w:sz w:val="22"/>
          <w:szCs w:val="22"/>
        </w:rPr>
        <w:br w:type="page"/>
      </w:r>
      <w:bookmarkStart w:id="0" w:name="_Toc178947073"/>
      <w:r w:rsidRPr="00B31777">
        <w:rPr>
          <w:rFonts w:ascii="Verdana" w:eastAsia="Calibri" w:hAnsi="Verdana" w:cs="Arial"/>
          <w:b/>
          <w:color w:val="auto"/>
          <w:sz w:val="22"/>
          <w:szCs w:val="22"/>
          <w:lang w:eastAsia="es-CO"/>
        </w:rPr>
        <w:lastRenderedPageBreak/>
        <w:t>INTRODUCCION.</w:t>
      </w:r>
      <w:bookmarkEnd w:id="0"/>
    </w:p>
    <w:p w14:paraId="03180F51" w14:textId="77777777" w:rsidR="00677EA9" w:rsidRPr="00B31777" w:rsidRDefault="00677EA9" w:rsidP="00677EA9">
      <w:pPr>
        <w:ind w:left="360"/>
        <w:contextualSpacing/>
        <w:jc w:val="both"/>
        <w:rPr>
          <w:rFonts w:ascii="Verdana" w:hAnsi="Verdana" w:cs="Arial"/>
          <w:b/>
          <w:sz w:val="22"/>
          <w:szCs w:val="22"/>
        </w:rPr>
      </w:pPr>
    </w:p>
    <w:p w14:paraId="4D103EA9" w14:textId="77777777" w:rsidR="00677EA9" w:rsidRPr="00B31777" w:rsidRDefault="00677EA9" w:rsidP="00677EA9">
      <w:pPr>
        <w:contextualSpacing/>
        <w:jc w:val="both"/>
        <w:rPr>
          <w:rFonts w:ascii="Verdana" w:hAnsi="Verdana" w:cs="Arial"/>
          <w:b/>
          <w:sz w:val="22"/>
          <w:szCs w:val="22"/>
        </w:rPr>
      </w:pPr>
      <w:r w:rsidRPr="00B31777">
        <w:rPr>
          <w:rFonts w:ascii="Verdana" w:hAnsi="Verdana" w:cs="Arial"/>
          <w:sz w:val="22"/>
          <w:szCs w:val="22"/>
        </w:rPr>
        <w:t xml:space="preserve">La Seguridad de la información deberá ser un componente esencial dentro de la gestión que se adelante dentro de la SPV y su relación con los proveedores. Al implementar controles de seguridad de la información, se busca proteger la información a la que el proveedor tenga acceso o la información que se genere como resultado de la prestación de un servicio. </w:t>
      </w:r>
    </w:p>
    <w:p w14:paraId="0340C7FF" w14:textId="77777777" w:rsidR="00677EA9" w:rsidRPr="00B31777" w:rsidRDefault="00677EA9" w:rsidP="00677EA9">
      <w:pPr>
        <w:contextualSpacing/>
        <w:jc w:val="center"/>
        <w:rPr>
          <w:rFonts w:ascii="Verdana" w:hAnsi="Verdana" w:cs="Arial"/>
          <w:b/>
          <w:sz w:val="22"/>
          <w:szCs w:val="22"/>
        </w:rPr>
      </w:pPr>
    </w:p>
    <w:p w14:paraId="674529A5" w14:textId="77777777" w:rsidR="00677EA9" w:rsidRPr="00B31777" w:rsidRDefault="00677EA9" w:rsidP="00677EA9">
      <w:pPr>
        <w:pStyle w:val="Ttulo1"/>
        <w:numPr>
          <w:ilvl w:val="0"/>
          <w:numId w:val="11"/>
        </w:numPr>
        <w:rPr>
          <w:rFonts w:ascii="Verdana" w:eastAsia="Calibri" w:hAnsi="Verdana" w:cs="Arial"/>
          <w:b/>
          <w:color w:val="auto"/>
          <w:sz w:val="22"/>
          <w:szCs w:val="22"/>
          <w:lang w:eastAsia="es-CO"/>
        </w:rPr>
      </w:pPr>
      <w:bookmarkStart w:id="1" w:name="_Toc178947074"/>
      <w:r w:rsidRPr="00B31777">
        <w:rPr>
          <w:rFonts w:ascii="Verdana" w:eastAsia="Calibri" w:hAnsi="Verdana" w:cs="Arial"/>
          <w:b/>
          <w:color w:val="auto"/>
          <w:sz w:val="22"/>
          <w:szCs w:val="22"/>
          <w:lang w:eastAsia="es-CO"/>
        </w:rPr>
        <w:t>OBJETIVO GENERAL</w:t>
      </w:r>
      <w:bookmarkEnd w:id="1"/>
    </w:p>
    <w:p w14:paraId="635B9EFF" w14:textId="77777777" w:rsidR="00677EA9" w:rsidRPr="00B31777" w:rsidRDefault="00677EA9" w:rsidP="00677EA9">
      <w:pPr>
        <w:pStyle w:val="Prrafodelista"/>
        <w:suppressAutoHyphens w:val="0"/>
        <w:autoSpaceDN/>
        <w:ind w:left="360"/>
        <w:contextualSpacing/>
        <w:jc w:val="both"/>
        <w:textAlignment w:val="auto"/>
        <w:rPr>
          <w:rFonts w:ascii="Verdana" w:hAnsi="Verdana" w:cs="Arial"/>
        </w:rPr>
      </w:pPr>
    </w:p>
    <w:p w14:paraId="4CEF7760" w14:textId="77777777" w:rsidR="00677EA9" w:rsidRPr="00B31777" w:rsidRDefault="00677EA9" w:rsidP="00677EA9">
      <w:pPr>
        <w:contextualSpacing/>
        <w:jc w:val="both"/>
        <w:rPr>
          <w:rFonts w:ascii="Verdana" w:hAnsi="Verdana" w:cs="Arial"/>
          <w:sz w:val="22"/>
          <w:szCs w:val="22"/>
        </w:rPr>
      </w:pPr>
      <w:r w:rsidRPr="00B31777">
        <w:rPr>
          <w:rFonts w:ascii="Verdana" w:hAnsi="Verdana" w:cs="Arial"/>
          <w:sz w:val="22"/>
          <w:szCs w:val="22"/>
        </w:rPr>
        <w:t xml:space="preserve">El objetivo de la Seguridad de la información para relaciones con proveedores es asegurar que se garantice el adecuado manejo de la información suministrada o recolectada por el proveedor durante y después de su relación comercial con la superintendencia de vigilancia y seguridad privada. Esto permitirá garantizar Confidencialidad, integridad y disponibilidad de la información. </w:t>
      </w:r>
    </w:p>
    <w:p w14:paraId="19C37671" w14:textId="16B3B346" w:rsidR="00677EA9" w:rsidRPr="00B31777" w:rsidRDefault="00677EA9" w:rsidP="00677EA9">
      <w:pPr>
        <w:pStyle w:val="Ttulo1"/>
        <w:numPr>
          <w:ilvl w:val="0"/>
          <w:numId w:val="11"/>
        </w:numPr>
        <w:rPr>
          <w:rFonts w:ascii="Verdana" w:eastAsia="Calibri" w:hAnsi="Verdana" w:cs="Arial"/>
          <w:b/>
          <w:color w:val="auto"/>
          <w:sz w:val="22"/>
          <w:szCs w:val="22"/>
          <w:lang w:eastAsia="es-CO"/>
        </w:rPr>
      </w:pPr>
      <w:bookmarkStart w:id="2" w:name="_Toc178947075"/>
      <w:r w:rsidRPr="00B31777">
        <w:rPr>
          <w:rFonts w:ascii="Verdana" w:eastAsia="Calibri" w:hAnsi="Verdana" w:cs="Arial"/>
          <w:b/>
          <w:color w:val="auto"/>
          <w:sz w:val="22"/>
          <w:szCs w:val="22"/>
          <w:lang w:eastAsia="es-CO"/>
        </w:rPr>
        <w:t>OBJETIVO ESPECIFICOS</w:t>
      </w:r>
      <w:bookmarkEnd w:id="2"/>
    </w:p>
    <w:p w14:paraId="7AA39B59" w14:textId="77777777" w:rsidR="00677EA9" w:rsidRPr="00B31777" w:rsidRDefault="00677EA9" w:rsidP="00677EA9">
      <w:pPr>
        <w:contextualSpacing/>
        <w:jc w:val="both"/>
        <w:rPr>
          <w:rFonts w:ascii="Verdana" w:hAnsi="Verdana" w:cs="Arial"/>
          <w:sz w:val="22"/>
          <w:szCs w:val="22"/>
        </w:rPr>
      </w:pPr>
    </w:p>
    <w:p w14:paraId="718B9E6A" w14:textId="77777777" w:rsidR="00677EA9" w:rsidRPr="00B31777" w:rsidRDefault="00677EA9" w:rsidP="00677EA9">
      <w:pPr>
        <w:pStyle w:val="Prrafodelista"/>
        <w:numPr>
          <w:ilvl w:val="0"/>
          <w:numId w:val="9"/>
        </w:numPr>
        <w:suppressAutoHyphens w:val="0"/>
        <w:autoSpaceDN/>
        <w:contextualSpacing/>
        <w:jc w:val="both"/>
        <w:textAlignment w:val="auto"/>
        <w:rPr>
          <w:rFonts w:ascii="Verdana" w:hAnsi="Verdana" w:cs="Arial"/>
        </w:rPr>
      </w:pPr>
      <w:r w:rsidRPr="00B31777">
        <w:rPr>
          <w:rFonts w:ascii="Verdana" w:hAnsi="Verdana" w:cs="Arial"/>
        </w:rPr>
        <w:t>Garantizar el buen uso de la información por parte de proveedores y terceros.</w:t>
      </w:r>
    </w:p>
    <w:p w14:paraId="144936BB" w14:textId="77777777" w:rsidR="00677EA9" w:rsidRPr="00B31777" w:rsidRDefault="00677EA9" w:rsidP="00677EA9">
      <w:pPr>
        <w:pStyle w:val="Prrafodelista"/>
        <w:numPr>
          <w:ilvl w:val="0"/>
          <w:numId w:val="9"/>
        </w:numPr>
        <w:suppressAutoHyphens w:val="0"/>
        <w:autoSpaceDN/>
        <w:contextualSpacing/>
        <w:jc w:val="both"/>
        <w:textAlignment w:val="auto"/>
        <w:rPr>
          <w:rFonts w:ascii="Verdana" w:hAnsi="Verdana" w:cs="Arial"/>
        </w:rPr>
      </w:pPr>
      <w:r w:rsidRPr="00B31777">
        <w:rPr>
          <w:rFonts w:ascii="Verdana" w:hAnsi="Verdana" w:cs="Arial"/>
        </w:rPr>
        <w:t>Garantizar la Confidencialidad, disponibilidad e integridad de la información de la Supervigilancia.</w:t>
      </w:r>
    </w:p>
    <w:p w14:paraId="57C55EE7" w14:textId="77777777" w:rsidR="00677EA9" w:rsidRPr="00B31777" w:rsidRDefault="00677EA9" w:rsidP="00677EA9">
      <w:pPr>
        <w:pStyle w:val="Prrafodelista"/>
        <w:numPr>
          <w:ilvl w:val="0"/>
          <w:numId w:val="9"/>
        </w:numPr>
        <w:jc w:val="both"/>
        <w:rPr>
          <w:rFonts w:ascii="Verdana" w:hAnsi="Verdana" w:cs="Arial"/>
        </w:rPr>
      </w:pPr>
      <w:r w:rsidRPr="00B31777">
        <w:rPr>
          <w:rFonts w:ascii="Verdana" w:hAnsi="Verdana" w:cs="Arial"/>
        </w:rPr>
        <w:t>Garantizar el cumplimiento de los acuerdos de niveles de servicio de los proveedores y terceros en cuanto a la confidencialidad de la información.</w:t>
      </w:r>
    </w:p>
    <w:p w14:paraId="49D69BE2" w14:textId="77777777" w:rsidR="00677EA9" w:rsidRPr="00B31777" w:rsidRDefault="00677EA9" w:rsidP="00677EA9">
      <w:pPr>
        <w:pStyle w:val="Prrafodelista"/>
        <w:numPr>
          <w:ilvl w:val="0"/>
          <w:numId w:val="9"/>
        </w:numPr>
        <w:jc w:val="both"/>
        <w:rPr>
          <w:rFonts w:ascii="Verdana" w:hAnsi="Verdana" w:cs="Arial"/>
        </w:rPr>
      </w:pPr>
      <w:r w:rsidRPr="00B31777">
        <w:rPr>
          <w:rFonts w:ascii="Verdana" w:hAnsi="Verdana" w:cs="Arial"/>
        </w:rPr>
        <w:t>Establecer políticas y procedimientos que permitan cumplir con las políticas de seguridad de la información de la Supervigilancia.</w:t>
      </w:r>
    </w:p>
    <w:p w14:paraId="49271062" w14:textId="77777777" w:rsidR="00677EA9" w:rsidRPr="00B31777" w:rsidRDefault="00677EA9" w:rsidP="00677EA9">
      <w:pPr>
        <w:contextualSpacing/>
        <w:jc w:val="both"/>
        <w:rPr>
          <w:rFonts w:ascii="Verdana" w:hAnsi="Verdana" w:cs="Arial"/>
          <w:sz w:val="22"/>
          <w:szCs w:val="22"/>
        </w:rPr>
      </w:pPr>
    </w:p>
    <w:p w14:paraId="7AAC4CED" w14:textId="61544786" w:rsidR="00677EA9" w:rsidRPr="00B31777" w:rsidRDefault="00677EA9" w:rsidP="00677EA9">
      <w:pPr>
        <w:pStyle w:val="Ttulo1"/>
        <w:numPr>
          <w:ilvl w:val="0"/>
          <w:numId w:val="11"/>
        </w:numPr>
        <w:rPr>
          <w:rFonts w:ascii="Verdana" w:eastAsia="Calibri" w:hAnsi="Verdana" w:cs="Arial"/>
          <w:b/>
          <w:color w:val="auto"/>
          <w:sz w:val="22"/>
          <w:szCs w:val="22"/>
          <w:lang w:eastAsia="es-CO"/>
        </w:rPr>
      </w:pPr>
      <w:bookmarkStart w:id="3" w:name="_Toc178947076"/>
      <w:r w:rsidRPr="00B31777">
        <w:rPr>
          <w:rFonts w:ascii="Verdana" w:eastAsia="Calibri" w:hAnsi="Verdana" w:cs="Arial"/>
          <w:b/>
          <w:color w:val="auto"/>
          <w:sz w:val="22"/>
          <w:szCs w:val="22"/>
          <w:lang w:eastAsia="es-CO"/>
        </w:rPr>
        <w:t>ALCANCE</w:t>
      </w:r>
      <w:bookmarkEnd w:id="3"/>
    </w:p>
    <w:p w14:paraId="3F100B52" w14:textId="77777777" w:rsidR="00677EA9" w:rsidRPr="00B31777" w:rsidRDefault="00677EA9" w:rsidP="00677EA9">
      <w:pPr>
        <w:contextualSpacing/>
        <w:jc w:val="both"/>
        <w:rPr>
          <w:rFonts w:ascii="Verdana" w:hAnsi="Verdana" w:cs="Arial"/>
          <w:sz w:val="22"/>
          <w:szCs w:val="22"/>
        </w:rPr>
      </w:pPr>
    </w:p>
    <w:p w14:paraId="658F1FEE" w14:textId="77777777" w:rsidR="00677EA9" w:rsidRPr="00B31777" w:rsidRDefault="00677EA9" w:rsidP="00677EA9">
      <w:pPr>
        <w:contextualSpacing/>
        <w:jc w:val="both"/>
        <w:rPr>
          <w:rFonts w:ascii="Verdana" w:hAnsi="Verdana" w:cs="Arial"/>
          <w:sz w:val="22"/>
          <w:szCs w:val="22"/>
        </w:rPr>
      </w:pPr>
      <w:r w:rsidRPr="00B31777">
        <w:rPr>
          <w:rFonts w:ascii="Verdana" w:hAnsi="Verdana" w:cs="Arial"/>
          <w:sz w:val="22"/>
          <w:szCs w:val="22"/>
        </w:rPr>
        <w:t>La presente política aplica para todos los proveedores de productos y servicios y al personal de planta y terceros que tengan acceso a la información de la Supervigilancia. De igual manera aplica para los funcionarios que por su responsabilidad contractual tenga relaciones con proveedores.</w:t>
      </w:r>
    </w:p>
    <w:p w14:paraId="3EC8D0D1" w14:textId="77777777" w:rsidR="00677EA9" w:rsidRPr="00B31777" w:rsidRDefault="00677EA9" w:rsidP="00677EA9">
      <w:pPr>
        <w:contextualSpacing/>
        <w:jc w:val="both"/>
        <w:rPr>
          <w:rFonts w:ascii="Verdana" w:hAnsi="Verdana" w:cs="Arial"/>
          <w:sz w:val="22"/>
          <w:szCs w:val="22"/>
        </w:rPr>
      </w:pPr>
      <w:r w:rsidRPr="00B31777">
        <w:rPr>
          <w:rFonts w:ascii="Verdana" w:hAnsi="Verdana" w:cs="Arial"/>
          <w:sz w:val="22"/>
          <w:szCs w:val="22"/>
        </w:rPr>
        <w:t xml:space="preserve"> </w:t>
      </w:r>
    </w:p>
    <w:p w14:paraId="38FFB639" w14:textId="7F33E242" w:rsidR="00677EA9" w:rsidRPr="00B31777" w:rsidRDefault="00677EA9" w:rsidP="00677EA9">
      <w:pPr>
        <w:pStyle w:val="Ttulo1"/>
        <w:numPr>
          <w:ilvl w:val="0"/>
          <w:numId w:val="11"/>
        </w:numPr>
        <w:rPr>
          <w:rFonts w:ascii="Verdana" w:eastAsia="Calibri" w:hAnsi="Verdana" w:cs="Arial"/>
          <w:b/>
          <w:color w:val="auto"/>
          <w:sz w:val="22"/>
          <w:szCs w:val="22"/>
          <w:lang w:eastAsia="es-CO"/>
        </w:rPr>
      </w:pPr>
      <w:bookmarkStart w:id="4" w:name="_Toc178947077"/>
      <w:r w:rsidRPr="00B31777">
        <w:rPr>
          <w:rFonts w:ascii="Verdana" w:eastAsia="Calibri" w:hAnsi="Verdana" w:cs="Arial"/>
          <w:b/>
          <w:color w:val="auto"/>
          <w:sz w:val="22"/>
          <w:szCs w:val="22"/>
          <w:lang w:eastAsia="es-CO"/>
        </w:rPr>
        <w:t>DEFINICIONES</w:t>
      </w:r>
      <w:bookmarkEnd w:id="4"/>
    </w:p>
    <w:p w14:paraId="44FE6972" w14:textId="77777777" w:rsidR="00677EA9" w:rsidRPr="00B31777" w:rsidRDefault="00677EA9" w:rsidP="00677EA9">
      <w:pPr>
        <w:pStyle w:val="Prrafodelista"/>
        <w:suppressAutoHyphens w:val="0"/>
        <w:autoSpaceDN/>
        <w:contextualSpacing/>
        <w:jc w:val="both"/>
        <w:textAlignment w:val="auto"/>
        <w:rPr>
          <w:rFonts w:ascii="Verdana" w:hAnsi="Verdana" w:cs="Arial"/>
          <w:b/>
        </w:rPr>
      </w:pPr>
    </w:p>
    <w:p w14:paraId="6F2011DA" w14:textId="77777777" w:rsidR="00677EA9" w:rsidRPr="00B31777" w:rsidRDefault="00677EA9" w:rsidP="00677EA9">
      <w:pPr>
        <w:pStyle w:val="Prrafodelista"/>
        <w:suppressAutoHyphens w:val="0"/>
        <w:autoSpaceDN/>
        <w:ind w:left="0"/>
        <w:contextualSpacing/>
        <w:jc w:val="both"/>
        <w:textAlignment w:val="auto"/>
        <w:rPr>
          <w:rFonts w:ascii="Verdana" w:hAnsi="Verdana" w:cs="Arial"/>
        </w:rPr>
      </w:pPr>
      <w:r w:rsidRPr="00B31777">
        <w:rPr>
          <w:rFonts w:ascii="Verdana" w:hAnsi="Verdana" w:cs="Arial"/>
          <w:b/>
        </w:rPr>
        <w:t>Acuerdo de Confidencialidad:</w:t>
      </w:r>
      <w:r w:rsidRPr="00B31777">
        <w:rPr>
          <w:rFonts w:ascii="Verdana" w:hAnsi="Verdana" w:cs="Arial"/>
        </w:rPr>
        <w:t xml:space="preserve"> Es un contrato por medio del cual las partes se comprometen a no revelar la información de carácter confidencial que les es suministrada. Dependiendo del contexto, estos acuerdos pueden tener efectos unilaterales o bilaterales.</w:t>
      </w:r>
    </w:p>
    <w:p w14:paraId="3C59D76D" w14:textId="77777777" w:rsidR="00677EA9" w:rsidRPr="00B31777" w:rsidRDefault="00677EA9" w:rsidP="00677EA9">
      <w:pPr>
        <w:pStyle w:val="Prrafodelista"/>
        <w:suppressAutoHyphens w:val="0"/>
        <w:autoSpaceDN/>
        <w:ind w:left="0"/>
        <w:contextualSpacing/>
        <w:jc w:val="both"/>
        <w:textAlignment w:val="auto"/>
        <w:rPr>
          <w:rFonts w:ascii="Verdana" w:hAnsi="Verdana" w:cs="Arial"/>
        </w:rPr>
      </w:pPr>
    </w:p>
    <w:p w14:paraId="5DAA348E" w14:textId="77777777" w:rsidR="00677EA9" w:rsidRPr="00B31777" w:rsidRDefault="00677EA9" w:rsidP="00677EA9">
      <w:pPr>
        <w:autoSpaceDE w:val="0"/>
        <w:adjustRightInd w:val="0"/>
        <w:jc w:val="both"/>
        <w:rPr>
          <w:rFonts w:ascii="Verdana" w:hAnsi="Verdana" w:cs="Arial"/>
          <w:sz w:val="22"/>
          <w:szCs w:val="22"/>
        </w:rPr>
      </w:pPr>
      <w:r w:rsidRPr="00B31777">
        <w:rPr>
          <w:rFonts w:ascii="Verdana" w:hAnsi="Verdana" w:cs="Arial"/>
          <w:b/>
          <w:sz w:val="22"/>
          <w:szCs w:val="22"/>
        </w:rPr>
        <w:t>Acuerdos de Niveles de Servicio:</w:t>
      </w:r>
      <w:r w:rsidRPr="00B31777">
        <w:rPr>
          <w:rFonts w:ascii="Verdana" w:hAnsi="Verdana" w:cs="Arial"/>
          <w:sz w:val="22"/>
          <w:szCs w:val="22"/>
        </w:rPr>
        <w:t xml:space="preserve"> Es un contrato escrito entre un proveedor de servicio y su cliente con objeto de fijar el nivel acordado para la calidad de dicho servicio.</w:t>
      </w:r>
    </w:p>
    <w:p w14:paraId="65AF221F" w14:textId="77777777" w:rsidR="00677EA9" w:rsidRPr="00B31777" w:rsidRDefault="00677EA9" w:rsidP="00677EA9">
      <w:pPr>
        <w:autoSpaceDE w:val="0"/>
        <w:adjustRightInd w:val="0"/>
        <w:jc w:val="both"/>
        <w:rPr>
          <w:rFonts w:ascii="Verdana" w:hAnsi="Verdana" w:cs="Arial"/>
          <w:sz w:val="22"/>
          <w:szCs w:val="22"/>
        </w:rPr>
      </w:pPr>
    </w:p>
    <w:p w14:paraId="0ABCE6BE" w14:textId="77777777" w:rsidR="00677EA9" w:rsidRPr="00B31777" w:rsidRDefault="00677EA9" w:rsidP="00677EA9">
      <w:pPr>
        <w:autoSpaceDE w:val="0"/>
        <w:adjustRightInd w:val="0"/>
        <w:jc w:val="both"/>
        <w:rPr>
          <w:rFonts w:ascii="Verdana" w:hAnsi="Verdana" w:cs="Arial"/>
          <w:sz w:val="22"/>
          <w:szCs w:val="22"/>
        </w:rPr>
      </w:pPr>
      <w:r w:rsidRPr="00B31777">
        <w:rPr>
          <w:rFonts w:ascii="Verdana" w:hAnsi="Verdana" w:cs="Arial"/>
          <w:b/>
          <w:sz w:val="22"/>
          <w:szCs w:val="22"/>
        </w:rPr>
        <w:t>Incidente de Seguridad de la Información:</w:t>
      </w:r>
      <w:r w:rsidRPr="00B31777">
        <w:rPr>
          <w:rFonts w:ascii="Verdana" w:hAnsi="Verdana" w:cs="Arial"/>
          <w:sz w:val="22"/>
          <w:szCs w:val="22"/>
        </w:rPr>
        <w:t xml:space="preserve"> Acceso, intento de acceso, uso, divulgación, modificación o destrucción no autorizada de información</w:t>
      </w:r>
    </w:p>
    <w:p w14:paraId="0BECB495" w14:textId="77777777" w:rsidR="00677EA9" w:rsidRPr="00B31777" w:rsidRDefault="00677EA9" w:rsidP="00677EA9">
      <w:pPr>
        <w:pStyle w:val="Prrafodelista"/>
        <w:suppressAutoHyphens w:val="0"/>
        <w:autoSpaceDN/>
        <w:ind w:left="0"/>
        <w:contextualSpacing/>
        <w:jc w:val="both"/>
        <w:textAlignment w:val="auto"/>
        <w:rPr>
          <w:rFonts w:ascii="Verdana" w:hAnsi="Verdana" w:cs="Arial"/>
        </w:rPr>
      </w:pPr>
    </w:p>
    <w:p w14:paraId="12D87C64" w14:textId="77777777" w:rsidR="00677EA9" w:rsidRDefault="00677EA9" w:rsidP="00677EA9">
      <w:pPr>
        <w:pStyle w:val="Prrafodelista"/>
        <w:suppressAutoHyphens w:val="0"/>
        <w:autoSpaceDN/>
        <w:ind w:left="0"/>
        <w:contextualSpacing/>
        <w:jc w:val="both"/>
        <w:textAlignment w:val="auto"/>
        <w:rPr>
          <w:rFonts w:ascii="Verdana" w:hAnsi="Verdana" w:cs="Arial"/>
          <w:bCs/>
        </w:rPr>
      </w:pPr>
      <w:r w:rsidRPr="00B31777">
        <w:rPr>
          <w:rFonts w:ascii="Verdana" w:hAnsi="Verdana" w:cs="Arial"/>
          <w:b/>
        </w:rPr>
        <w:t>Proveedor</w:t>
      </w:r>
      <w:r w:rsidRPr="00B31777">
        <w:rPr>
          <w:rFonts w:ascii="Verdana" w:hAnsi="Verdana" w:cs="Arial"/>
        </w:rPr>
        <w:t>:</w:t>
      </w:r>
      <w:r w:rsidRPr="00B31777">
        <w:rPr>
          <w:rFonts w:ascii="Verdana" w:hAnsi="Verdana" w:cs="Arial"/>
          <w:b/>
          <w:bCs/>
        </w:rPr>
        <w:t xml:space="preserve"> </w:t>
      </w:r>
      <w:r w:rsidRPr="00B31777">
        <w:rPr>
          <w:rFonts w:ascii="Verdana" w:hAnsi="Verdana" w:cs="Arial"/>
          <w:bCs/>
        </w:rPr>
        <w:t>Es aquel tercero que abastece de bienes, servicios o recursos a la empresa, los cuales son necesarios para su desarrollo y funcionamiento.</w:t>
      </w:r>
    </w:p>
    <w:p w14:paraId="5465A56D" w14:textId="77777777" w:rsidR="00B31777" w:rsidRDefault="00B31777" w:rsidP="00677EA9">
      <w:pPr>
        <w:pStyle w:val="Prrafodelista"/>
        <w:suppressAutoHyphens w:val="0"/>
        <w:autoSpaceDN/>
        <w:ind w:left="0"/>
        <w:contextualSpacing/>
        <w:jc w:val="both"/>
        <w:textAlignment w:val="auto"/>
        <w:rPr>
          <w:rFonts w:ascii="Verdana" w:hAnsi="Verdana" w:cs="Arial"/>
          <w:bCs/>
        </w:rPr>
      </w:pPr>
    </w:p>
    <w:p w14:paraId="37000FF1" w14:textId="77777777" w:rsidR="00B31777" w:rsidRDefault="00B31777" w:rsidP="00677EA9">
      <w:pPr>
        <w:pStyle w:val="Prrafodelista"/>
        <w:suppressAutoHyphens w:val="0"/>
        <w:autoSpaceDN/>
        <w:ind w:left="0"/>
        <w:contextualSpacing/>
        <w:jc w:val="both"/>
        <w:textAlignment w:val="auto"/>
        <w:rPr>
          <w:rFonts w:ascii="Verdana" w:hAnsi="Verdana" w:cs="Arial"/>
          <w:bCs/>
        </w:rPr>
      </w:pPr>
    </w:p>
    <w:p w14:paraId="6A3F65D8" w14:textId="77777777" w:rsidR="00B31777" w:rsidRPr="00B31777" w:rsidRDefault="00B31777" w:rsidP="00677EA9">
      <w:pPr>
        <w:pStyle w:val="Prrafodelista"/>
        <w:suppressAutoHyphens w:val="0"/>
        <w:autoSpaceDN/>
        <w:ind w:left="0"/>
        <w:contextualSpacing/>
        <w:jc w:val="both"/>
        <w:textAlignment w:val="auto"/>
        <w:rPr>
          <w:rFonts w:ascii="Verdana" w:hAnsi="Verdana" w:cs="Arial"/>
        </w:rPr>
      </w:pPr>
    </w:p>
    <w:p w14:paraId="1FFF9B0D" w14:textId="77777777" w:rsidR="00677EA9" w:rsidRPr="00B31777" w:rsidRDefault="00677EA9" w:rsidP="00677EA9">
      <w:pPr>
        <w:pStyle w:val="Ttulo1"/>
        <w:numPr>
          <w:ilvl w:val="0"/>
          <w:numId w:val="11"/>
        </w:numPr>
        <w:rPr>
          <w:rFonts w:ascii="Verdana" w:eastAsia="Calibri" w:hAnsi="Verdana" w:cs="Arial"/>
          <w:b/>
          <w:color w:val="auto"/>
          <w:sz w:val="22"/>
          <w:szCs w:val="22"/>
          <w:lang w:eastAsia="es-CO"/>
        </w:rPr>
      </w:pPr>
      <w:bookmarkStart w:id="5" w:name="_Toc178947078"/>
      <w:r w:rsidRPr="00B31777">
        <w:rPr>
          <w:rFonts w:ascii="Verdana" w:eastAsia="Calibri" w:hAnsi="Verdana" w:cs="Arial"/>
          <w:b/>
          <w:color w:val="auto"/>
          <w:sz w:val="22"/>
          <w:szCs w:val="22"/>
          <w:lang w:eastAsia="es-CO"/>
        </w:rPr>
        <w:lastRenderedPageBreak/>
        <w:t>GENERALIDADES</w:t>
      </w:r>
      <w:bookmarkEnd w:id="5"/>
    </w:p>
    <w:p w14:paraId="2BEBF7E6" w14:textId="77777777" w:rsidR="00677EA9" w:rsidRPr="00B31777" w:rsidRDefault="00677EA9" w:rsidP="00677EA9">
      <w:pPr>
        <w:contextualSpacing/>
        <w:jc w:val="both"/>
        <w:rPr>
          <w:rFonts w:ascii="Verdana" w:hAnsi="Verdana" w:cs="Arial"/>
          <w:b/>
          <w:sz w:val="22"/>
          <w:szCs w:val="22"/>
        </w:rPr>
      </w:pPr>
    </w:p>
    <w:p w14:paraId="1691F28C" w14:textId="77777777" w:rsidR="00677EA9" w:rsidRPr="00B31777" w:rsidRDefault="00677EA9" w:rsidP="00677EA9">
      <w:pPr>
        <w:contextualSpacing/>
        <w:jc w:val="both"/>
        <w:rPr>
          <w:rFonts w:ascii="Verdana" w:hAnsi="Verdana" w:cs="Arial"/>
          <w:sz w:val="22"/>
          <w:szCs w:val="22"/>
        </w:rPr>
      </w:pPr>
      <w:r w:rsidRPr="00B31777">
        <w:rPr>
          <w:rFonts w:ascii="Verdana" w:hAnsi="Verdana" w:cs="Arial"/>
          <w:sz w:val="22"/>
          <w:szCs w:val="22"/>
        </w:rPr>
        <w:t>La superintendencia de vigilancia y seguridad privada establece en su relación con los proveedores controles sobre la información que se suministre o se requiera para el cumplimiento de un contrato o labor realizada, para esto se da a conocer a nuestros proveedores los lineamientos de seguridad de la información.</w:t>
      </w:r>
    </w:p>
    <w:p w14:paraId="78129CFA" w14:textId="77777777" w:rsidR="00677EA9" w:rsidRPr="00B31777" w:rsidRDefault="00677EA9" w:rsidP="00677EA9">
      <w:pPr>
        <w:contextualSpacing/>
        <w:jc w:val="both"/>
        <w:rPr>
          <w:rFonts w:ascii="Verdana" w:hAnsi="Verdana" w:cs="Arial"/>
          <w:sz w:val="22"/>
          <w:szCs w:val="22"/>
        </w:rPr>
      </w:pPr>
    </w:p>
    <w:p w14:paraId="7D1D24E4" w14:textId="77777777" w:rsidR="00677EA9" w:rsidRPr="00B31777" w:rsidRDefault="00677EA9" w:rsidP="00677EA9">
      <w:pPr>
        <w:contextualSpacing/>
        <w:jc w:val="both"/>
        <w:rPr>
          <w:rFonts w:ascii="Verdana" w:hAnsi="Verdana" w:cs="Arial"/>
          <w:sz w:val="22"/>
          <w:szCs w:val="22"/>
        </w:rPr>
      </w:pPr>
      <w:r w:rsidRPr="00B31777">
        <w:rPr>
          <w:rFonts w:ascii="Verdana" w:hAnsi="Verdana" w:cs="Arial"/>
          <w:sz w:val="22"/>
          <w:szCs w:val="22"/>
        </w:rPr>
        <w:t>Controles de seguridad por parte de la Supervigilancia:</w:t>
      </w:r>
    </w:p>
    <w:p w14:paraId="621D4B9E" w14:textId="77777777" w:rsidR="00677EA9" w:rsidRPr="00B31777" w:rsidRDefault="00677EA9" w:rsidP="00677EA9">
      <w:pPr>
        <w:contextualSpacing/>
        <w:jc w:val="both"/>
        <w:rPr>
          <w:rFonts w:ascii="Verdana" w:hAnsi="Verdana" w:cs="Arial"/>
          <w:sz w:val="22"/>
          <w:szCs w:val="22"/>
        </w:rPr>
      </w:pPr>
      <w:r w:rsidRPr="00B31777">
        <w:rPr>
          <w:rFonts w:ascii="Verdana" w:hAnsi="Verdana" w:cs="Arial"/>
          <w:sz w:val="22"/>
          <w:szCs w:val="22"/>
        </w:rPr>
        <w:t xml:space="preserve"> </w:t>
      </w:r>
    </w:p>
    <w:p w14:paraId="18EAD1EE" w14:textId="77777777" w:rsidR="00677EA9" w:rsidRPr="00B31777" w:rsidRDefault="00677EA9" w:rsidP="00677EA9">
      <w:pPr>
        <w:pStyle w:val="Prrafodelista"/>
        <w:numPr>
          <w:ilvl w:val="0"/>
          <w:numId w:val="10"/>
        </w:numPr>
        <w:suppressAutoHyphens w:val="0"/>
        <w:autoSpaceDN/>
        <w:contextualSpacing/>
        <w:jc w:val="both"/>
        <w:textAlignment w:val="auto"/>
        <w:rPr>
          <w:rFonts w:ascii="Verdana" w:hAnsi="Verdana" w:cs="Arial"/>
        </w:rPr>
      </w:pPr>
      <w:r w:rsidRPr="00B31777">
        <w:rPr>
          <w:rFonts w:ascii="Verdana" w:hAnsi="Verdana" w:cs="Arial"/>
        </w:rPr>
        <w:t xml:space="preserve">Se deberán generar con los proveedores acuerdos de niveles de servicio, acuerdos de confidencialidad y acuerdos de intercambio de información </w:t>
      </w:r>
      <w:proofErr w:type="gramStart"/>
      <w:r w:rsidRPr="00B31777">
        <w:rPr>
          <w:rFonts w:ascii="Verdana" w:hAnsi="Verdana" w:cs="Arial"/>
        </w:rPr>
        <w:t>de acuerdo a</w:t>
      </w:r>
      <w:proofErr w:type="gramEnd"/>
      <w:r w:rsidRPr="00B31777">
        <w:rPr>
          <w:rFonts w:ascii="Verdana" w:hAnsi="Verdana" w:cs="Arial"/>
        </w:rPr>
        <w:t xml:space="preserve"> su necesidad.  Estos acuerdos deberán contemplar responsabilidad penal y una responsabilidad civil.</w:t>
      </w:r>
    </w:p>
    <w:p w14:paraId="03844FA9" w14:textId="77777777" w:rsidR="00677EA9" w:rsidRPr="00B31777" w:rsidRDefault="00677EA9" w:rsidP="00677EA9">
      <w:pPr>
        <w:pStyle w:val="Prrafodelista"/>
        <w:numPr>
          <w:ilvl w:val="0"/>
          <w:numId w:val="10"/>
        </w:numPr>
        <w:suppressAutoHyphens w:val="0"/>
        <w:autoSpaceDN/>
        <w:contextualSpacing/>
        <w:jc w:val="both"/>
        <w:textAlignment w:val="auto"/>
        <w:rPr>
          <w:rFonts w:ascii="Verdana" w:hAnsi="Verdana" w:cs="Arial"/>
        </w:rPr>
      </w:pPr>
      <w:r w:rsidRPr="00B31777">
        <w:rPr>
          <w:rFonts w:ascii="Verdana" w:hAnsi="Verdana" w:cs="Arial"/>
        </w:rPr>
        <w:t xml:space="preserve">Se deberá divulgar la política de seguridad de la información y su relación con los proveedores con el ánimo de proteger la información relacionada con la Supervigilancia, su almacenamiento y manejo. </w:t>
      </w:r>
    </w:p>
    <w:p w14:paraId="05F0C2B7" w14:textId="77777777" w:rsidR="00677EA9" w:rsidRPr="00B31777" w:rsidRDefault="00677EA9" w:rsidP="00677EA9">
      <w:pPr>
        <w:pStyle w:val="Prrafodelista"/>
        <w:numPr>
          <w:ilvl w:val="0"/>
          <w:numId w:val="10"/>
        </w:numPr>
        <w:suppressAutoHyphens w:val="0"/>
        <w:autoSpaceDN/>
        <w:contextualSpacing/>
        <w:jc w:val="both"/>
        <w:textAlignment w:val="auto"/>
        <w:rPr>
          <w:rFonts w:ascii="Verdana" w:hAnsi="Verdana" w:cs="Arial"/>
        </w:rPr>
      </w:pPr>
      <w:r w:rsidRPr="00B31777">
        <w:rPr>
          <w:rFonts w:ascii="Verdana" w:hAnsi="Verdana" w:cs="Arial"/>
        </w:rPr>
        <w:t>Se deberán establecer controles y revisión a las conexiones necesarias para acceder a los sistemas de la Supervigilancia de modo que cumplan con los requisitos estipulados en el manual de seguridad de la información.</w:t>
      </w:r>
    </w:p>
    <w:p w14:paraId="006AA26D" w14:textId="77777777" w:rsidR="00677EA9" w:rsidRPr="00B31777" w:rsidRDefault="00677EA9" w:rsidP="00677EA9">
      <w:pPr>
        <w:pStyle w:val="Prrafodelista"/>
        <w:numPr>
          <w:ilvl w:val="0"/>
          <w:numId w:val="10"/>
        </w:numPr>
        <w:suppressAutoHyphens w:val="0"/>
        <w:autoSpaceDN/>
        <w:contextualSpacing/>
        <w:jc w:val="both"/>
        <w:textAlignment w:val="auto"/>
        <w:rPr>
          <w:rFonts w:ascii="Verdana" w:hAnsi="Verdana" w:cs="Arial"/>
        </w:rPr>
      </w:pPr>
      <w:r w:rsidRPr="00B31777">
        <w:rPr>
          <w:rFonts w:ascii="Verdana" w:hAnsi="Verdana" w:cs="Arial"/>
        </w:rPr>
        <w:t>Se deberá monitorear las condiciones de comunicación segura, cifrado y transmisión de datos desde y hacia los proveedores de servicios de la Supervigilancia.</w:t>
      </w:r>
    </w:p>
    <w:p w14:paraId="15E5EF11" w14:textId="77777777" w:rsidR="00677EA9" w:rsidRPr="00B31777" w:rsidRDefault="00677EA9" w:rsidP="00677EA9">
      <w:pPr>
        <w:pStyle w:val="Prrafodelista"/>
        <w:numPr>
          <w:ilvl w:val="0"/>
          <w:numId w:val="10"/>
        </w:numPr>
        <w:suppressAutoHyphens w:val="0"/>
        <w:autoSpaceDN/>
        <w:contextualSpacing/>
        <w:jc w:val="both"/>
        <w:textAlignment w:val="auto"/>
        <w:rPr>
          <w:rFonts w:ascii="Verdana" w:hAnsi="Verdana" w:cs="Arial"/>
        </w:rPr>
      </w:pPr>
      <w:r w:rsidRPr="00B31777">
        <w:rPr>
          <w:rFonts w:ascii="Verdana" w:hAnsi="Verdana" w:cs="Arial"/>
        </w:rPr>
        <w:t>Se deberán evaluar las condiciones de seguridad tanto físicas como lógicas implementadas por los proveedores de modo que se genere confianza en el intercambio de información desde y hacia la Supervigilancia.</w:t>
      </w:r>
    </w:p>
    <w:p w14:paraId="31110CE2" w14:textId="77777777" w:rsidR="00677EA9" w:rsidRPr="00B31777" w:rsidRDefault="00677EA9" w:rsidP="00677EA9">
      <w:pPr>
        <w:pStyle w:val="Prrafodelista"/>
        <w:suppressAutoHyphens w:val="0"/>
        <w:autoSpaceDN/>
        <w:contextualSpacing/>
        <w:jc w:val="both"/>
        <w:textAlignment w:val="auto"/>
        <w:rPr>
          <w:rFonts w:ascii="Verdana" w:hAnsi="Verdana" w:cs="Arial"/>
        </w:rPr>
      </w:pPr>
    </w:p>
    <w:p w14:paraId="762817CC" w14:textId="77777777" w:rsidR="00677EA9" w:rsidRPr="00B31777" w:rsidRDefault="00677EA9" w:rsidP="00677EA9">
      <w:pPr>
        <w:contextualSpacing/>
        <w:jc w:val="both"/>
        <w:rPr>
          <w:rFonts w:ascii="Verdana" w:hAnsi="Verdana" w:cs="Arial"/>
          <w:sz w:val="22"/>
          <w:szCs w:val="22"/>
        </w:rPr>
      </w:pPr>
      <w:r w:rsidRPr="00B31777">
        <w:rPr>
          <w:rFonts w:ascii="Verdana" w:hAnsi="Verdana" w:cs="Arial"/>
          <w:sz w:val="22"/>
          <w:szCs w:val="22"/>
        </w:rPr>
        <w:t>Controles de seguridad por parte de los proveedores</w:t>
      </w:r>
    </w:p>
    <w:p w14:paraId="7B25DF8F" w14:textId="77777777" w:rsidR="00677EA9" w:rsidRPr="00B31777" w:rsidRDefault="00677EA9" w:rsidP="00677EA9">
      <w:pPr>
        <w:contextualSpacing/>
        <w:jc w:val="both"/>
        <w:rPr>
          <w:rFonts w:ascii="Verdana" w:hAnsi="Verdana" w:cs="Arial"/>
          <w:sz w:val="22"/>
          <w:szCs w:val="22"/>
        </w:rPr>
      </w:pPr>
    </w:p>
    <w:p w14:paraId="76FE6F80" w14:textId="77777777" w:rsidR="00677EA9" w:rsidRPr="00B31777" w:rsidRDefault="00677EA9" w:rsidP="00677EA9">
      <w:pPr>
        <w:pStyle w:val="Prrafodelista"/>
        <w:numPr>
          <w:ilvl w:val="0"/>
          <w:numId w:val="10"/>
        </w:numPr>
        <w:suppressAutoHyphens w:val="0"/>
        <w:autoSpaceDN/>
        <w:contextualSpacing/>
        <w:jc w:val="both"/>
        <w:textAlignment w:val="auto"/>
        <w:rPr>
          <w:rFonts w:ascii="Verdana" w:hAnsi="Verdana" w:cs="Arial"/>
        </w:rPr>
      </w:pPr>
      <w:r w:rsidRPr="00B31777">
        <w:rPr>
          <w:rFonts w:ascii="Verdana" w:hAnsi="Verdana" w:cs="Arial"/>
        </w:rPr>
        <w:t>Los proveedores de la Supervigilancia deben conocer la política de seguridad de la información de la Supervigilancia, en especial los ítems relacionados con seguridad y tratamiento de la información.</w:t>
      </w:r>
    </w:p>
    <w:p w14:paraId="1A0879C3" w14:textId="77777777" w:rsidR="00677EA9" w:rsidRPr="00B31777" w:rsidRDefault="00677EA9" w:rsidP="00677EA9">
      <w:pPr>
        <w:pStyle w:val="Prrafodelista"/>
        <w:numPr>
          <w:ilvl w:val="0"/>
          <w:numId w:val="10"/>
        </w:numPr>
        <w:suppressAutoHyphens w:val="0"/>
        <w:autoSpaceDN/>
        <w:contextualSpacing/>
        <w:jc w:val="both"/>
        <w:textAlignment w:val="auto"/>
        <w:rPr>
          <w:rFonts w:ascii="Verdana" w:hAnsi="Verdana" w:cs="Arial"/>
        </w:rPr>
      </w:pPr>
      <w:r w:rsidRPr="00B31777">
        <w:rPr>
          <w:rFonts w:ascii="Verdana" w:hAnsi="Verdana" w:cs="Arial"/>
        </w:rPr>
        <w:t>Cifrar la información catalogada como publica confidencial y publica reservada que sea suministrada o generada por la Supervigilancia.</w:t>
      </w:r>
    </w:p>
    <w:p w14:paraId="5233F5D8" w14:textId="77777777" w:rsidR="00677EA9" w:rsidRPr="00B31777" w:rsidRDefault="00677EA9" w:rsidP="00677EA9">
      <w:pPr>
        <w:pStyle w:val="Prrafodelista"/>
        <w:numPr>
          <w:ilvl w:val="0"/>
          <w:numId w:val="10"/>
        </w:numPr>
        <w:suppressAutoHyphens w:val="0"/>
        <w:autoSpaceDN/>
        <w:contextualSpacing/>
        <w:jc w:val="both"/>
        <w:textAlignment w:val="auto"/>
        <w:rPr>
          <w:rFonts w:ascii="Verdana" w:hAnsi="Verdana" w:cs="Arial"/>
        </w:rPr>
      </w:pPr>
      <w:r w:rsidRPr="00B31777">
        <w:rPr>
          <w:rFonts w:ascii="Verdana" w:hAnsi="Verdana" w:cs="Arial"/>
        </w:rPr>
        <w:t>Garantizar la seguridad de la información y sus instalaciones físicas para proteger la información en custodia.</w:t>
      </w:r>
    </w:p>
    <w:p w14:paraId="2E6B4EAA" w14:textId="77777777" w:rsidR="00677EA9" w:rsidRPr="00B31777" w:rsidRDefault="00677EA9" w:rsidP="00677EA9">
      <w:pPr>
        <w:pStyle w:val="Prrafodelista"/>
        <w:numPr>
          <w:ilvl w:val="0"/>
          <w:numId w:val="10"/>
        </w:numPr>
        <w:suppressAutoHyphens w:val="0"/>
        <w:autoSpaceDN/>
        <w:contextualSpacing/>
        <w:jc w:val="both"/>
        <w:textAlignment w:val="auto"/>
        <w:rPr>
          <w:rFonts w:ascii="Verdana" w:hAnsi="Verdana" w:cs="Arial"/>
        </w:rPr>
      </w:pPr>
      <w:r w:rsidRPr="00B31777">
        <w:rPr>
          <w:rFonts w:ascii="Verdana" w:hAnsi="Verdana" w:cs="Arial"/>
        </w:rPr>
        <w:t>Mantener actualizados los controles de seguridad como antivirus, parches de seguridad y recomendaciones generales de seguridad de la información que garanticen la Confidencialidad, Disponibilidad e Integridad de la información.</w:t>
      </w:r>
    </w:p>
    <w:p w14:paraId="65B59883" w14:textId="77777777" w:rsidR="00677EA9" w:rsidRPr="00B31777" w:rsidRDefault="00677EA9" w:rsidP="00677EA9">
      <w:pPr>
        <w:pStyle w:val="Prrafodelista"/>
        <w:numPr>
          <w:ilvl w:val="0"/>
          <w:numId w:val="10"/>
        </w:numPr>
        <w:suppressAutoHyphens w:val="0"/>
        <w:autoSpaceDN/>
        <w:contextualSpacing/>
        <w:jc w:val="both"/>
        <w:textAlignment w:val="auto"/>
        <w:rPr>
          <w:rFonts w:ascii="Verdana" w:hAnsi="Verdana" w:cs="Arial"/>
        </w:rPr>
      </w:pPr>
      <w:r w:rsidRPr="00B31777">
        <w:rPr>
          <w:rFonts w:ascii="Verdana" w:hAnsi="Verdana" w:cs="Arial"/>
        </w:rPr>
        <w:t>Informar de inmediato a la Supervigilancia en el momento que se presente un incidente que pueda poner en riesgo la información en tránsito o almacenada por los proveedores.</w:t>
      </w:r>
    </w:p>
    <w:p w14:paraId="02A8C1BF" w14:textId="77777777" w:rsidR="00677EA9" w:rsidRPr="00B31777" w:rsidRDefault="00677EA9" w:rsidP="00677EA9">
      <w:pPr>
        <w:pStyle w:val="Prrafodelista"/>
        <w:suppressAutoHyphens w:val="0"/>
        <w:autoSpaceDN/>
        <w:ind w:left="360"/>
        <w:contextualSpacing/>
        <w:jc w:val="both"/>
        <w:textAlignment w:val="auto"/>
        <w:rPr>
          <w:rFonts w:ascii="Verdana" w:hAnsi="Verdana" w:cs="Arial"/>
        </w:rPr>
      </w:pPr>
    </w:p>
    <w:p w14:paraId="1F1D5BEF" w14:textId="23D5DEEC" w:rsidR="00677EA9" w:rsidRPr="00B31777" w:rsidRDefault="00677EA9" w:rsidP="00677EA9">
      <w:pPr>
        <w:pStyle w:val="Prrafodelista"/>
        <w:suppressAutoHyphens w:val="0"/>
        <w:autoSpaceDN/>
        <w:ind w:left="0"/>
        <w:contextualSpacing/>
        <w:jc w:val="both"/>
        <w:textAlignment w:val="auto"/>
        <w:rPr>
          <w:rFonts w:ascii="Verdana" w:hAnsi="Verdana" w:cs="Arial"/>
        </w:rPr>
      </w:pPr>
      <w:r w:rsidRPr="00B31777">
        <w:rPr>
          <w:rFonts w:ascii="Verdana" w:hAnsi="Verdana" w:cs="Arial"/>
        </w:rPr>
        <w:t>Todos los proyectos que contemplen relaciones con proveedores o terceros deberán tener un componente de análisis de seguridad de la información y de ser necesario, un análisis de riesgos de seguridad y su respectivo tratamiento con el fin de garantizar una relación comercial que cumpla con lo solicitado en la política de seguridad de la información de la Supervigilancia.</w:t>
      </w:r>
    </w:p>
    <w:p w14:paraId="5ED5D8ED" w14:textId="4CDE52FD" w:rsidR="008F4B70" w:rsidRPr="00B31777" w:rsidRDefault="008F4B70" w:rsidP="00677EA9">
      <w:pPr>
        <w:pStyle w:val="Prrafodelista"/>
        <w:suppressAutoHyphens w:val="0"/>
        <w:autoSpaceDN/>
        <w:ind w:left="0"/>
        <w:contextualSpacing/>
        <w:jc w:val="both"/>
        <w:textAlignment w:val="auto"/>
        <w:rPr>
          <w:rFonts w:ascii="Verdana" w:hAnsi="Verdana" w:cs="Arial"/>
        </w:rPr>
      </w:pPr>
    </w:p>
    <w:p w14:paraId="08228E94" w14:textId="50511FC0" w:rsidR="008F4B70" w:rsidRPr="00B31777" w:rsidRDefault="008F4B70" w:rsidP="00677EA9">
      <w:pPr>
        <w:pStyle w:val="Prrafodelista"/>
        <w:suppressAutoHyphens w:val="0"/>
        <w:autoSpaceDN/>
        <w:ind w:left="0"/>
        <w:contextualSpacing/>
        <w:jc w:val="both"/>
        <w:textAlignment w:val="auto"/>
        <w:rPr>
          <w:rFonts w:ascii="Verdana" w:hAnsi="Verdana" w:cs="Arial"/>
        </w:rPr>
      </w:pPr>
    </w:p>
    <w:p w14:paraId="533BEEBA" w14:textId="2F38F424" w:rsidR="008F4B70" w:rsidRPr="00B31777" w:rsidRDefault="008F4B70" w:rsidP="00677EA9">
      <w:pPr>
        <w:pStyle w:val="Prrafodelista"/>
        <w:suppressAutoHyphens w:val="0"/>
        <w:autoSpaceDN/>
        <w:ind w:left="0"/>
        <w:contextualSpacing/>
        <w:jc w:val="both"/>
        <w:textAlignment w:val="auto"/>
        <w:rPr>
          <w:rFonts w:ascii="Verdana" w:hAnsi="Verdana" w:cs="Arial"/>
        </w:rPr>
      </w:pPr>
    </w:p>
    <w:p w14:paraId="36FAE7B7" w14:textId="5C3DA362" w:rsidR="008F4B70" w:rsidRDefault="008F4B70" w:rsidP="00677EA9">
      <w:pPr>
        <w:pStyle w:val="Prrafodelista"/>
        <w:suppressAutoHyphens w:val="0"/>
        <w:autoSpaceDN/>
        <w:ind w:left="0"/>
        <w:contextualSpacing/>
        <w:jc w:val="both"/>
        <w:textAlignment w:val="auto"/>
        <w:rPr>
          <w:rFonts w:ascii="Verdana" w:hAnsi="Verdana" w:cs="Arial"/>
        </w:rPr>
      </w:pPr>
    </w:p>
    <w:p w14:paraId="574B039A" w14:textId="77777777" w:rsidR="00B31777" w:rsidRDefault="00B31777" w:rsidP="00677EA9">
      <w:pPr>
        <w:pStyle w:val="Prrafodelista"/>
        <w:suppressAutoHyphens w:val="0"/>
        <w:autoSpaceDN/>
        <w:ind w:left="0"/>
        <w:contextualSpacing/>
        <w:jc w:val="both"/>
        <w:textAlignment w:val="auto"/>
        <w:rPr>
          <w:rFonts w:ascii="Verdana" w:hAnsi="Verdana" w:cs="Arial"/>
        </w:rPr>
      </w:pPr>
    </w:p>
    <w:p w14:paraId="2CF17485" w14:textId="77777777" w:rsidR="00B31777" w:rsidRDefault="00B31777" w:rsidP="00677EA9">
      <w:pPr>
        <w:pStyle w:val="Prrafodelista"/>
        <w:suppressAutoHyphens w:val="0"/>
        <w:autoSpaceDN/>
        <w:ind w:left="0"/>
        <w:contextualSpacing/>
        <w:jc w:val="both"/>
        <w:textAlignment w:val="auto"/>
        <w:rPr>
          <w:rFonts w:ascii="Verdana" w:hAnsi="Verdana" w:cs="Arial"/>
        </w:rPr>
      </w:pPr>
    </w:p>
    <w:p w14:paraId="69AD45AE" w14:textId="77777777" w:rsidR="00B31777" w:rsidRPr="00B31777" w:rsidRDefault="00B31777" w:rsidP="00677EA9">
      <w:pPr>
        <w:pStyle w:val="Prrafodelista"/>
        <w:suppressAutoHyphens w:val="0"/>
        <w:autoSpaceDN/>
        <w:ind w:left="0"/>
        <w:contextualSpacing/>
        <w:jc w:val="both"/>
        <w:textAlignment w:val="auto"/>
        <w:rPr>
          <w:rFonts w:ascii="Verdana" w:hAnsi="Verdana" w:cs="Arial"/>
        </w:rPr>
      </w:pPr>
    </w:p>
    <w:p w14:paraId="43B1BDD1" w14:textId="77777777" w:rsidR="008F4B70" w:rsidRPr="00B31777" w:rsidRDefault="008F4B70" w:rsidP="00677EA9">
      <w:pPr>
        <w:pStyle w:val="Prrafodelista"/>
        <w:suppressAutoHyphens w:val="0"/>
        <w:autoSpaceDN/>
        <w:ind w:left="0"/>
        <w:contextualSpacing/>
        <w:jc w:val="both"/>
        <w:textAlignment w:val="auto"/>
        <w:rPr>
          <w:rFonts w:ascii="Verdana" w:hAnsi="Verdana" w:cs="Arial"/>
        </w:rPr>
      </w:pPr>
    </w:p>
    <w:p w14:paraId="445CA55C" w14:textId="77777777" w:rsidR="00677EA9" w:rsidRPr="00B31777" w:rsidRDefault="00677EA9" w:rsidP="00677EA9">
      <w:pPr>
        <w:pStyle w:val="Ttulo1"/>
        <w:numPr>
          <w:ilvl w:val="0"/>
          <w:numId w:val="11"/>
        </w:numPr>
        <w:rPr>
          <w:rFonts w:ascii="Verdana" w:hAnsi="Verdana" w:cs="Arial"/>
          <w:b/>
          <w:sz w:val="22"/>
          <w:szCs w:val="22"/>
        </w:rPr>
      </w:pPr>
      <w:bookmarkStart w:id="6" w:name="_Toc178947079"/>
      <w:r w:rsidRPr="00B31777">
        <w:rPr>
          <w:rFonts w:ascii="Verdana" w:eastAsia="Calibri" w:hAnsi="Verdana" w:cs="Arial"/>
          <w:b/>
          <w:color w:val="auto"/>
          <w:sz w:val="22"/>
          <w:szCs w:val="22"/>
          <w:lang w:eastAsia="es-CO"/>
        </w:rPr>
        <w:lastRenderedPageBreak/>
        <w:t>CUMPLIMIENTO</w:t>
      </w:r>
      <w:bookmarkEnd w:id="6"/>
    </w:p>
    <w:p w14:paraId="31409A7B" w14:textId="77777777" w:rsidR="00677EA9" w:rsidRPr="00B31777" w:rsidRDefault="00677EA9" w:rsidP="00677EA9">
      <w:pPr>
        <w:pStyle w:val="Prrafodelista"/>
        <w:suppressAutoHyphens w:val="0"/>
        <w:autoSpaceDN/>
        <w:ind w:left="0"/>
        <w:contextualSpacing/>
        <w:textAlignment w:val="auto"/>
        <w:rPr>
          <w:rFonts w:ascii="Verdana" w:hAnsi="Verdana" w:cs="Arial"/>
        </w:rPr>
      </w:pPr>
    </w:p>
    <w:p w14:paraId="5CCFC167" w14:textId="31948F76" w:rsidR="00677EA9" w:rsidRPr="00B31777" w:rsidRDefault="00677EA9" w:rsidP="00677EA9">
      <w:pPr>
        <w:pStyle w:val="Prrafodelista"/>
        <w:suppressAutoHyphens w:val="0"/>
        <w:autoSpaceDN/>
        <w:ind w:left="0"/>
        <w:contextualSpacing/>
        <w:jc w:val="both"/>
        <w:textAlignment w:val="auto"/>
        <w:rPr>
          <w:rFonts w:ascii="Verdana" w:hAnsi="Verdana" w:cs="Arial"/>
        </w:rPr>
      </w:pPr>
      <w:r w:rsidRPr="00B31777">
        <w:rPr>
          <w:rFonts w:ascii="Verdana" w:hAnsi="Verdana" w:cs="Arial"/>
        </w:rPr>
        <w:t>La presente política es de estricto cumplimiento por parte de los funcionarios de la Supervigilancia, contratistas y proveedores</w:t>
      </w:r>
    </w:p>
    <w:p w14:paraId="293B79BD" w14:textId="77777777" w:rsidR="00677EA9" w:rsidRPr="00B31777" w:rsidRDefault="00677EA9" w:rsidP="00677EA9">
      <w:pPr>
        <w:pStyle w:val="Prrafodelista"/>
        <w:suppressAutoHyphens w:val="0"/>
        <w:autoSpaceDN/>
        <w:ind w:left="0"/>
        <w:contextualSpacing/>
        <w:jc w:val="both"/>
        <w:textAlignment w:val="auto"/>
        <w:rPr>
          <w:rFonts w:ascii="Verdana" w:hAnsi="Verdana" w:cs="Arial"/>
        </w:rPr>
      </w:pPr>
    </w:p>
    <w:p w14:paraId="69BA2205" w14:textId="77777777" w:rsidR="00677EA9" w:rsidRPr="00B31777" w:rsidRDefault="00677EA9" w:rsidP="00677EA9">
      <w:pPr>
        <w:pStyle w:val="Ttulo1"/>
        <w:numPr>
          <w:ilvl w:val="0"/>
          <w:numId w:val="11"/>
        </w:numPr>
        <w:rPr>
          <w:rFonts w:ascii="Verdana" w:hAnsi="Verdana" w:cs="Arial"/>
          <w:b/>
          <w:sz w:val="22"/>
          <w:szCs w:val="22"/>
        </w:rPr>
      </w:pPr>
      <w:bookmarkStart w:id="7" w:name="_Toc178947080"/>
      <w:r w:rsidRPr="00B31777">
        <w:rPr>
          <w:rFonts w:ascii="Verdana" w:eastAsia="Calibri" w:hAnsi="Verdana" w:cs="Arial"/>
          <w:b/>
          <w:color w:val="auto"/>
          <w:sz w:val="22"/>
          <w:szCs w:val="22"/>
          <w:lang w:eastAsia="es-CO"/>
        </w:rPr>
        <w:t>RESPONSABILIDADES</w:t>
      </w:r>
      <w:bookmarkEnd w:id="7"/>
    </w:p>
    <w:p w14:paraId="24B81C45" w14:textId="77777777" w:rsidR="00677EA9" w:rsidRPr="00B31777" w:rsidRDefault="00677EA9" w:rsidP="00677EA9">
      <w:pPr>
        <w:pStyle w:val="Prrafodelista"/>
        <w:suppressAutoHyphens w:val="0"/>
        <w:autoSpaceDN/>
        <w:ind w:left="0"/>
        <w:contextualSpacing/>
        <w:jc w:val="both"/>
        <w:textAlignment w:val="auto"/>
        <w:rPr>
          <w:rFonts w:ascii="Verdana" w:hAnsi="Verdana" w:cs="Arial"/>
          <w:color w:val="FF0000"/>
        </w:rPr>
      </w:pPr>
    </w:p>
    <w:p w14:paraId="46213F9C" w14:textId="7EA0F9A4" w:rsidR="00677EA9" w:rsidRPr="00B31777" w:rsidRDefault="00677EA9" w:rsidP="00677EA9">
      <w:pPr>
        <w:pStyle w:val="Prrafodelista"/>
        <w:suppressAutoHyphens w:val="0"/>
        <w:autoSpaceDN/>
        <w:ind w:left="0"/>
        <w:contextualSpacing/>
        <w:jc w:val="both"/>
        <w:textAlignment w:val="auto"/>
        <w:rPr>
          <w:rFonts w:ascii="Verdana" w:hAnsi="Verdana" w:cs="Arial"/>
        </w:rPr>
      </w:pPr>
      <w:r w:rsidRPr="00B31777">
        <w:rPr>
          <w:rFonts w:ascii="Verdana" w:hAnsi="Verdana" w:cs="Arial"/>
        </w:rPr>
        <w:t xml:space="preserve">Contratistas Supervigilancia: Conocer y cumplir con la política de seguridad de la información de la </w:t>
      </w:r>
      <w:r w:rsidR="000D303B" w:rsidRPr="00B31777">
        <w:rPr>
          <w:rFonts w:ascii="Verdana" w:hAnsi="Verdana" w:cs="Arial"/>
        </w:rPr>
        <w:t>Supervigilancia,</w:t>
      </w:r>
      <w:r w:rsidRPr="00B31777">
        <w:rPr>
          <w:rFonts w:ascii="Verdana" w:hAnsi="Verdana" w:cs="Arial"/>
        </w:rPr>
        <w:t xml:space="preserve"> así como los acuerdos de confidencialidad y tratamiento de la información exigidos por la Supervigilancia.</w:t>
      </w:r>
    </w:p>
    <w:p w14:paraId="04921486" w14:textId="77777777" w:rsidR="00677EA9" w:rsidRPr="00B31777" w:rsidRDefault="00677EA9" w:rsidP="00677EA9">
      <w:pPr>
        <w:pStyle w:val="Prrafodelista"/>
        <w:suppressAutoHyphens w:val="0"/>
        <w:autoSpaceDN/>
        <w:ind w:left="0"/>
        <w:contextualSpacing/>
        <w:jc w:val="both"/>
        <w:textAlignment w:val="auto"/>
        <w:rPr>
          <w:rFonts w:ascii="Verdana" w:hAnsi="Verdana" w:cs="Arial"/>
        </w:rPr>
      </w:pPr>
    </w:p>
    <w:p w14:paraId="732A0BC7" w14:textId="1A522DE3" w:rsidR="00677EA9" w:rsidRPr="00B31777" w:rsidRDefault="00677EA9" w:rsidP="00677EA9">
      <w:pPr>
        <w:pStyle w:val="Prrafodelista"/>
        <w:suppressAutoHyphens w:val="0"/>
        <w:autoSpaceDN/>
        <w:ind w:left="0"/>
        <w:contextualSpacing/>
        <w:jc w:val="both"/>
        <w:textAlignment w:val="auto"/>
        <w:rPr>
          <w:rFonts w:ascii="Verdana" w:hAnsi="Verdana" w:cs="Arial"/>
        </w:rPr>
      </w:pPr>
      <w:r w:rsidRPr="00B31777">
        <w:rPr>
          <w:rFonts w:ascii="Verdana" w:hAnsi="Verdana" w:cs="Arial"/>
        </w:rPr>
        <w:t xml:space="preserve">Proveedores Supervigilancia: Conocer y cumplir con la política de seguridad de la información de la </w:t>
      </w:r>
      <w:r w:rsidR="000D303B" w:rsidRPr="00B31777">
        <w:rPr>
          <w:rFonts w:ascii="Verdana" w:hAnsi="Verdana" w:cs="Arial"/>
        </w:rPr>
        <w:t>Supervigilancia,</w:t>
      </w:r>
      <w:r w:rsidRPr="00B31777">
        <w:rPr>
          <w:rFonts w:ascii="Verdana" w:hAnsi="Verdana" w:cs="Arial"/>
        </w:rPr>
        <w:t xml:space="preserve"> así como los acuerdos de confidencialidad y tratamiento de información exigidos por la Supervigilancia.</w:t>
      </w:r>
    </w:p>
    <w:p w14:paraId="2F12CCDA" w14:textId="77777777" w:rsidR="00677EA9" w:rsidRPr="00B31777" w:rsidRDefault="00677EA9" w:rsidP="00677EA9">
      <w:pPr>
        <w:pStyle w:val="Prrafodelista"/>
        <w:suppressAutoHyphens w:val="0"/>
        <w:autoSpaceDN/>
        <w:ind w:left="0"/>
        <w:contextualSpacing/>
        <w:jc w:val="both"/>
        <w:textAlignment w:val="auto"/>
        <w:rPr>
          <w:rFonts w:ascii="Verdana" w:hAnsi="Verdana" w:cs="Arial"/>
        </w:rPr>
      </w:pPr>
    </w:p>
    <w:p w14:paraId="7F498EE6" w14:textId="77777777" w:rsidR="00677EA9" w:rsidRPr="00B31777" w:rsidRDefault="00677EA9" w:rsidP="00677EA9">
      <w:pPr>
        <w:pStyle w:val="Prrafodelista"/>
        <w:suppressAutoHyphens w:val="0"/>
        <w:autoSpaceDN/>
        <w:ind w:left="0"/>
        <w:contextualSpacing/>
        <w:jc w:val="both"/>
        <w:textAlignment w:val="auto"/>
        <w:rPr>
          <w:rFonts w:ascii="Verdana" w:hAnsi="Verdana" w:cs="Arial"/>
        </w:rPr>
      </w:pPr>
      <w:r w:rsidRPr="00B31777">
        <w:rPr>
          <w:rFonts w:ascii="Verdana" w:hAnsi="Verdana" w:cs="Arial"/>
        </w:rPr>
        <w:t xml:space="preserve">Supervisores de contratos Supervigilancia: Velar por el cumplimiento de lo relacionado con la seguridad de la información, antes, durante y una vez finalizada la ejecución del contrato. </w:t>
      </w:r>
    </w:p>
    <w:p w14:paraId="5F768CD2" w14:textId="2B508047" w:rsidR="001359AE" w:rsidRPr="00B31777" w:rsidRDefault="001359AE" w:rsidP="000548CA">
      <w:pPr>
        <w:rPr>
          <w:rFonts w:ascii="Verdana" w:hAnsi="Verdana"/>
          <w:sz w:val="22"/>
          <w:szCs w:val="22"/>
        </w:rPr>
      </w:pPr>
    </w:p>
    <w:p w14:paraId="4A55F889" w14:textId="5F2C8A51" w:rsidR="00677EA9" w:rsidRPr="00B31777" w:rsidRDefault="00677EA9" w:rsidP="00677EA9">
      <w:pPr>
        <w:rPr>
          <w:rFonts w:ascii="Verdana" w:hAnsi="Verdana"/>
          <w:sz w:val="22"/>
          <w:szCs w:val="22"/>
        </w:rPr>
      </w:pPr>
    </w:p>
    <w:p w14:paraId="4AC32A81" w14:textId="3C4271FA" w:rsidR="00677EA9" w:rsidRPr="00B31777" w:rsidRDefault="00677EA9" w:rsidP="00677EA9">
      <w:pPr>
        <w:rPr>
          <w:rFonts w:ascii="Verdana" w:hAnsi="Verdana"/>
          <w:sz w:val="22"/>
          <w:szCs w:val="22"/>
        </w:rPr>
      </w:pPr>
    </w:p>
    <w:p w14:paraId="5C1B58DD" w14:textId="202CF658" w:rsidR="00677EA9" w:rsidRPr="00B31777" w:rsidRDefault="00677EA9" w:rsidP="00677EA9">
      <w:pPr>
        <w:rPr>
          <w:rFonts w:ascii="Verdana" w:hAnsi="Verdana"/>
          <w:sz w:val="22"/>
          <w:szCs w:val="22"/>
        </w:rPr>
      </w:pPr>
    </w:p>
    <w:p w14:paraId="77F3628F" w14:textId="4F190AEC" w:rsidR="00677EA9" w:rsidRPr="00B31777" w:rsidRDefault="00677EA9" w:rsidP="00677EA9">
      <w:pPr>
        <w:rPr>
          <w:rFonts w:ascii="Verdana" w:hAnsi="Verdana"/>
          <w:sz w:val="22"/>
          <w:szCs w:val="22"/>
        </w:rPr>
      </w:pPr>
    </w:p>
    <w:p w14:paraId="0EC4ED0F" w14:textId="33C70C73" w:rsidR="00677EA9" w:rsidRPr="00B31777" w:rsidRDefault="00677EA9" w:rsidP="00677EA9">
      <w:pPr>
        <w:rPr>
          <w:rFonts w:ascii="Verdana" w:hAnsi="Verdana"/>
          <w:sz w:val="22"/>
          <w:szCs w:val="22"/>
        </w:rPr>
      </w:pPr>
    </w:p>
    <w:p w14:paraId="763573DC" w14:textId="7BAAC830" w:rsidR="00677EA9" w:rsidRPr="00B31777" w:rsidRDefault="00677EA9" w:rsidP="00677EA9">
      <w:pPr>
        <w:rPr>
          <w:rFonts w:ascii="Verdana" w:hAnsi="Verdana"/>
          <w:sz w:val="22"/>
          <w:szCs w:val="22"/>
        </w:rPr>
      </w:pPr>
    </w:p>
    <w:p w14:paraId="61CED0A6" w14:textId="562749D8" w:rsidR="00677EA9" w:rsidRPr="00B31777" w:rsidRDefault="00677EA9" w:rsidP="00677EA9">
      <w:pPr>
        <w:rPr>
          <w:rFonts w:ascii="Verdana" w:hAnsi="Verdana"/>
          <w:sz w:val="22"/>
          <w:szCs w:val="22"/>
        </w:rPr>
      </w:pPr>
    </w:p>
    <w:p w14:paraId="3C48BFA2" w14:textId="4DEC6D5D" w:rsidR="00677EA9" w:rsidRPr="00B31777" w:rsidRDefault="00677EA9" w:rsidP="00677EA9">
      <w:pPr>
        <w:rPr>
          <w:rFonts w:ascii="Verdana" w:hAnsi="Verdana"/>
          <w:sz w:val="22"/>
          <w:szCs w:val="22"/>
        </w:rPr>
      </w:pPr>
    </w:p>
    <w:p w14:paraId="76F1D70A" w14:textId="0B224979" w:rsidR="00677EA9" w:rsidRPr="00B31777" w:rsidRDefault="00677EA9" w:rsidP="00677EA9">
      <w:pPr>
        <w:rPr>
          <w:rFonts w:ascii="Verdana" w:hAnsi="Verdana"/>
          <w:sz w:val="22"/>
          <w:szCs w:val="22"/>
        </w:rPr>
      </w:pPr>
    </w:p>
    <w:p w14:paraId="6E9FF8CB" w14:textId="0A188560" w:rsidR="00677EA9" w:rsidRPr="00B31777" w:rsidRDefault="00677EA9" w:rsidP="00677EA9">
      <w:pPr>
        <w:rPr>
          <w:rFonts w:ascii="Verdana" w:hAnsi="Verdana"/>
          <w:sz w:val="22"/>
          <w:szCs w:val="22"/>
        </w:rPr>
      </w:pPr>
    </w:p>
    <w:p w14:paraId="69C170A4" w14:textId="3D0B2955" w:rsidR="00677EA9" w:rsidRPr="00B31777" w:rsidRDefault="00677EA9" w:rsidP="00677EA9">
      <w:pPr>
        <w:rPr>
          <w:rFonts w:ascii="Verdana" w:hAnsi="Verdana"/>
          <w:sz w:val="22"/>
          <w:szCs w:val="22"/>
        </w:rPr>
      </w:pPr>
    </w:p>
    <w:p w14:paraId="703D6EFA" w14:textId="7FD7697F" w:rsidR="00677EA9" w:rsidRPr="00B31777" w:rsidRDefault="00677EA9" w:rsidP="00677EA9">
      <w:pPr>
        <w:rPr>
          <w:rFonts w:ascii="Verdana" w:hAnsi="Verdana"/>
          <w:sz w:val="22"/>
          <w:szCs w:val="22"/>
        </w:rPr>
      </w:pPr>
    </w:p>
    <w:p w14:paraId="05F736EF" w14:textId="56A0C24E" w:rsidR="008F4B70" w:rsidRPr="00B31777" w:rsidRDefault="008F4B70" w:rsidP="00677EA9">
      <w:pPr>
        <w:rPr>
          <w:rFonts w:ascii="Verdana" w:hAnsi="Verdana"/>
          <w:sz w:val="22"/>
          <w:szCs w:val="22"/>
        </w:rPr>
      </w:pPr>
    </w:p>
    <w:p w14:paraId="0C2C59C8" w14:textId="77777777" w:rsidR="008F4B70" w:rsidRPr="00B31777" w:rsidRDefault="008F4B70" w:rsidP="008F4B70">
      <w:pPr>
        <w:rPr>
          <w:rFonts w:ascii="Verdana" w:hAnsi="Verdana"/>
          <w:sz w:val="22"/>
          <w:szCs w:val="22"/>
        </w:rPr>
      </w:pPr>
    </w:p>
    <w:p w14:paraId="01B2B1C3" w14:textId="77777777" w:rsidR="008F4B70" w:rsidRPr="00B31777" w:rsidRDefault="008F4B70" w:rsidP="008F4B70">
      <w:pPr>
        <w:rPr>
          <w:rFonts w:ascii="Verdana" w:hAnsi="Verdana"/>
          <w:sz w:val="22"/>
          <w:szCs w:val="22"/>
        </w:rPr>
      </w:pPr>
    </w:p>
    <w:p w14:paraId="02C8D071" w14:textId="77777777" w:rsidR="008F4B70" w:rsidRPr="00B31777" w:rsidRDefault="008F4B70" w:rsidP="008F4B70">
      <w:pPr>
        <w:rPr>
          <w:rFonts w:ascii="Verdana" w:hAnsi="Verdana"/>
          <w:sz w:val="22"/>
          <w:szCs w:val="22"/>
        </w:rPr>
      </w:pPr>
    </w:p>
    <w:p w14:paraId="704B1C00" w14:textId="3F5A35A5" w:rsidR="00677EA9" w:rsidRPr="00B31777" w:rsidRDefault="00677EA9" w:rsidP="008F4B70">
      <w:pPr>
        <w:rPr>
          <w:rFonts w:ascii="Verdana" w:hAnsi="Verdana"/>
          <w:sz w:val="22"/>
          <w:szCs w:val="22"/>
        </w:rPr>
      </w:pPr>
    </w:p>
    <w:sectPr w:rsidR="00677EA9" w:rsidRPr="00B31777" w:rsidSect="00BD7451">
      <w:headerReference w:type="default" r:id="rId8"/>
      <w:footerReference w:type="default" r:id="rId9"/>
      <w:pgSz w:w="12240" w:h="20160" w:code="5"/>
      <w:pgMar w:top="2269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A67371" w14:textId="77777777" w:rsidR="00EF400B" w:rsidRDefault="00EF400B" w:rsidP="008B51F5">
      <w:r>
        <w:separator/>
      </w:r>
    </w:p>
  </w:endnote>
  <w:endnote w:type="continuationSeparator" w:id="0">
    <w:p w14:paraId="4DFCDBEB" w14:textId="77777777" w:rsidR="00EF400B" w:rsidRDefault="00EF400B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44F2C198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BD7451" w:rsidRPr="00BD7451">
      <w:rPr>
        <w:rFonts w:ascii="Montserrat" w:hAnsi="Montserrat"/>
        <w:noProof/>
        <w:sz w:val="14"/>
        <w:lang w:val="es-ES"/>
      </w:rPr>
      <w:t>2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BD7451" w:rsidRPr="00BD7451">
      <w:rPr>
        <w:rFonts w:ascii="Montserrat" w:hAnsi="Montserrat"/>
        <w:noProof/>
        <w:sz w:val="14"/>
        <w:lang w:val="es-ES"/>
      </w:rPr>
      <w:t>5</w:t>
    </w:r>
    <w:r w:rsidRPr="00D218F3">
      <w:rPr>
        <w:rFonts w:ascii="Montserrat" w:hAnsi="Montserrat"/>
        <w:sz w:val="14"/>
      </w:rPr>
      <w:fldChar w:fldCharType="end"/>
    </w:r>
  </w:p>
  <w:p w14:paraId="73F3F3A6" w14:textId="130B47A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5D759C6A" w:rsidR="00392618" w:rsidRDefault="00137E8A" w:rsidP="00392618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700FCB22">
              <wp:simplePos x="0" y="0"/>
              <wp:positionH relativeFrom="margin">
                <wp:posOffset>-417804</wp:posOffset>
              </wp:positionH>
              <wp:positionV relativeFrom="paragraph">
                <wp:posOffset>76149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94527D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94527D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94527D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94527D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94527D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94527D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94527D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94527D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94527D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94527D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-32.9pt;margin-top:6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" fillcolor="white [3201]" stroked="f" strokeweight=".5pt">
              <v:textbox>
                <w:txbxContent>
                  <w:p w14:paraId="6975B835" w14:textId="24814867" w:rsidR="00392618" w:rsidRPr="0094527D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94527D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94527D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94527D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94527D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94527D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94527D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94527D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94527D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94527D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80BDC59" w14:textId="03FE76D0" w:rsidR="00392618" w:rsidRDefault="0094527D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2E02C3C2">
              <wp:simplePos x="0" y="0"/>
              <wp:positionH relativeFrom="margin">
                <wp:posOffset>4568190</wp:posOffset>
              </wp:positionH>
              <wp:positionV relativeFrom="paragraph">
                <wp:posOffset>6350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0A0BAE" w14:textId="7FA1E6A4" w:rsidR="00392618" w:rsidRPr="0094527D" w:rsidRDefault="00392618" w:rsidP="00392618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kern w:val="24"/>
                              <w:sz w:val="12"/>
                              <w:szCs w:val="14"/>
                            </w:rPr>
                          </w:pPr>
                          <w:r w:rsidRPr="0094527D">
                            <w:rPr>
                              <w:rFonts w:ascii="Verdana" w:hAnsi="Verdana" w:cs="Arial"/>
                              <w:b/>
                              <w:bCs/>
                              <w:kern w:val="24"/>
                              <w:sz w:val="12"/>
                              <w:szCs w:val="14"/>
                            </w:rPr>
                            <w:t xml:space="preserve">Código: </w:t>
                          </w:r>
                          <w:r w:rsidR="00862213" w:rsidRPr="0094527D">
                            <w:rPr>
                              <w:rFonts w:ascii="Verdana" w:hAnsi="Verdana" w:cs="Arial"/>
                              <w:kern w:val="24"/>
                              <w:sz w:val="12"/>
                              <w:szCs w:val="14"/>
                            </w:rPr>
                            <w:t>INS</w:t>
                          </w:r>
                          <w:r w:rsidR="00BD7451">
                            <w:rPr>
                              <w:rFonts w:ascii="Verdana" w:hAnsi="Verdana" w:cs="Arial"/>
                              <w:kern w:val="24"/>
                              <w:sz w:val="12"/>
                              <w:szCs w:val="14"/>
                            </w:rPr>
                            <w:t>-</w:t>
                          </w:r>
                          <w:r w:rsidR="00A84D28" w:rsidRPr="0094527D">
                            <w:rPr>
                              <w:rFonts w:ascii="Verdana" w:hAnsi="Verdana" w:cs="Arial"/>
                              <w:kern w:val="24"/>
                              <w:sz w:val="12"/>
                              <w:szCs w:val="14"/>
                            </w:rPr>
                            <w:t>GSI-140</w:t>
                          </w:r>
                          <w:r w:rsidR="005D712D" w:rsidRPr="0094527D">
                            <w:rPr>
                              <w:rFonts w:ascii="Verdana" w:hAnsi="Verdana" w:cs="Arial"/>
                              <w:kern w:val="24"/>
                              <w:sz w:val="12"/>
                              <w:szCs w:val="14"/>
                            </w:rPr>
                            <w:t>-</w:t>
                          </w:r>
                          <w:r w:rsidR="00677EA9" w:rsidRPr="0094527D">
                            <w:rPr>
                              <w:rFonts w:ascii="Verdana" w:hAnsi="Verdana" w:cs="Arial"/>
                              <w:kern w:val="24"/>
                              <w:sz w:val="12"/>
                              <w:szCs w:val="14"/>
                            </w:rPr>
                            <w:t>016</w:t>
                          </w:r>
                        </w:p>
                        <w:p w14:paraId="0A6EE982" w14:textId="61F7C9C3" w:rsidR="00392618" w:rsidRPr="0094527D" w:rsidRDefault="00635A9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kern w:val="24"/>
                              <w:sz w:val="12"/>
                              <w:szCs w:val="14"/>
                            </w:rPr>
                          </w:pPr>
                          <w:r w:rsidRPr="0094527D">
                            <w:rPr>
                              <w:rFonts w:ascii="Verdana" w:hAnsi="Verdana" w:cs="Arial"/>
                              <w:b/>
                              <w:kern w:val="24"/>
                              <w:sz w:val="12"/>
                              <w:szCs w:val="14"/>
                            </w:rPr>
                            <w:t>Fecha aprobación:</w:t>
                          </w:r>
                          <w:r w:rsidRPr="0094527D">
                            <w:rPr>
                              <w:rFonts w:ascii="Verdana" w:hAnsi="Verdana" w:cs="Arial"/>
                              <w:bCs/>
                              <w:kern w:val="24"/>
                              <w:sz w:val="12"/>
                              <w:szCs w:val="14"/>
                            </w:rPr>
                            <w:t xml:space="preserve"> </w:t>
                          </w:r>
                          <w:r w:rsidR="00B31777">
                            <w:rPr>
                              <w:rFonts w:ascii="Verdana" w:hAnsi="Verdana" w:cs="Arial"/>
                              <w:bCs/>
                              <w:kern w:val="24"/>
                              <w:sz w:val="12"/>
                              <w:szCs w:val="14"/>
                            </w:rPr>
                            <w:t>04</w:t>
                          </w:r>
                          <w:r w:rsidR="005D712D" w:rsidRPr="0094527D">
                            <w:rPr>
                              <w:rFonts w:ascii="Verdana" w:hAnsi="Verdana" w:cs="Arial"/>
                              <w:bCs/>
                              <w:kern w:val="24"/>
                              <w:sz w:val="12"/>
                              <w:szCs w:val="14"/>
                            </w:rPr>
                            <w:t>/</w:t>
                          </w:r>
                          <w:r w:rsidR="00B31777">
                            <w:rPr>
                              <w:rFonts w:ascii="Verdana" w:hAnsi="Verdana" w:cs="Arial"/>
                              <w:bCs/>
                              <w:kern w:val="24"/>
                              <w:sz w:val="12"/>
                              <w:szCs w:val="14"/>
                            </w:rPr>
                            <w:t>10</w:t>
                          </w:r>
                          <w:r w:rsidR="005D712D" w:rsidRPr="0094527D">
                            <w:rPr>
                              <w:rFonts w:ascii="Verdana" w:hAnsi="Verdana" w:cs="Arial"/>
                              <w:bCs/>
                              <w:kern w:val="24"/>
                              <w:sz w:val="12"/>
                              <w:szCs w:val="14"/>
                            </w:rPr>
                            <w:t>/202</w:t>
                          </w:r>
                          <w:r w:rsidR="0094527D">
                            <w:rPr>
                              <w:rFonts w:ascii="Verdana" w:hAnsi="Verdana" w:cs="Arial"/>
                              <w:bCs/>
                              <w:kern w:val="24"/>
                              <w:sz w:val="12"/>
                              <w:szCs w:val="14"/>
                            </w:rPr>
                            <w:t>4</w:t>
                          </w:r>
                        </w:p>
                        <w:p w14:paraId="5C00C4CA" w14:textId="34539204" w:rsidR="00392618" w:rsidRPr="0094527D" w:rsidRDefault="005D712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kern w:val="24"/>
                              <w:sz w:val="12"/>
                              <w:szCs w:val="14"/>
                            </w:rPr>
                          </w:pPr>
                          <w:r w:rsidRPr="0094527D">
                            <w:rPr>
                              <w:rFonts w:ascii="Verdana" w:hAnsi="Verdana" w:cs="Arial"/>
                              <w:b/>
                              <w:kern w:val="24"/>
                              <w:sz w:val="12"/>
                              <w:szCs w:val="14"/>
                            </w:rPr>
                            <w:t>Versión:</w:t>
                          </w:r>
                          <w:r w:rsidRPr="0094527D">
                            <w:rPr>
                              <w:rFonts w:ascii="Verdana" w:hAnsi="Verdana" w:cs="Arial"/>
                              <w:bCs/>
                              <w:kern w:val="24"/>
                              <w:sz w:val="12"/>
                              <w:szCs w:val="14"/>
                            </w:rPr>
                            <w:t xml:space="preserve"> </w:t>
                          </w:r>
                          <w:r w:rsidR="0094527D">
                            <w:rPr>
                              <w:rFonts w:ascii="Verdana" w:hAnsi="Verdana" w:cs="Arial"/>
                              <w:bCs/>
                              <w:kern w:val="24"/>
                              <w:sz w:val="12"/>
                              <w:szCs w:val="14"/>
                            </w:rPr>
                            <w:t>4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9645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8" type="#_x0000_t202" style="position:absolute;margin-left:359.7pt;margin-top:.5pt;width:114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" stroked="f">
              <v:textbox>
                <w:txbxContent>
                  <w:p w14:paraId="460A0BAE" w14:textId="7FA1E6A4" w:rsidR="00392618" w:rsidRPr="0094527D" w:rsidRDefault="00392618" w:rsidP="00392618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kern w:val="24"/>
                        <w:sz w:val="12"/>
                        <w:szCs w:val="14"/>
                      </w:rPr>
                    </w:pPr>
                    <w:r w:rsidRPr="0094527D">
                      <w:rPr>
                        <w:rFonts w:ascii="Verdana" w:hAnsi="Verdana" w:cs="Arial"/>
                        <w:b/>
                        <w:bCs/>
                        <w:kern w:val="24"/>
                        <w:sz w:val="12"/>
                        <w:szCs w:val="14"/>
                      </w:rPr>
                      <w:t xml:space="preserve">Código: </w:t>
                    </w:r>
                    <w:r w:rsidR="00862213" w:rsidRPr="0094527D">
                      <w:rPr>
                        <w:rFonts w:ascii="Verdana" w:hAnsi="Verdana" w:cs="Arial"/>
                        <w:kern w:val="24"/>
                        <w:sz w:val="12"/>
                        <w:szCs w:val="14"/>
                      </w:rPr>
                      <w:t>INS</w:t>
                    </w:r>
                    <w:r w:rsidR="00BD7451">
                      <w:rPr>
                        <w:rFonts w:ascii="Verdana" w:hAnsi="Verdana" w:cs="Arial"/>
                        <w:kern w:val="24"/>
                        <w:sz w:val="12"/>
                        <w:szCs w:val="14"/>
                      </w:rPr>
                      <w:t>-</w:t>
                    </w:r>
                    <w:r w:rsidR="00A84D28" w:rsidRPr="0094527D">
                      <w:rPr>
                        <w:rFonts w:ascii="Verdana" w:hAnsi="Verdana" w:cs="Arial"/>
                        <w:kern w:val="24"/>
                        <w:sz w:val="12"/>
                        <w:szCs w:val="14"/>
                      </w:rPr>
                      <w:t>GSI-140</w:t>
                    </w:r>
                    <w:r w:rsidR="005D712D" w:rsidRPr="0094527D">
                      <w:rPr>
                        <w:rFonts w:ascii="Verdana" w:hAnsi="Verdana" w:cs="Arial"/>
                        <w:kern w:val="24"/>
                        <w:sz w:val="12"/>
                        <w:szCs w:val="14"/>
                      </w:rPr>
                      <w:t>-</w:t>
                    </w:r>
                    <w:r w:rsidR="00677EA9" w:rsidRPr="0094527D">
                      <w:rPr>
                        <w:rFonts w:ascii="Verdana" w:hAnsi="Verdana" w:cs="Arial"/>
                        <w:kern w:val="24"/>
                        <w:sz w:val="12"/>
                        <w:szCs w:val="14"/>
                      </w:rPr>
                      <w:t>016</w:t>
                    </w:r>
                  </w:p>
                  <w:p w14:paraId="0A6EE982" w14:textId="61F7C9C3" w:rsidR="00392618" w:rsidRPr="0094527D" w:rsidRDefault="00635A9D" w:rsidP="00392618">
                    <w:pPr>
                      <w:pStyle w:val="NormalWeb"/>
                      <w:rPr>
                        <w:rFonts w:ascii="Verdana" w:hAnsi="Verdana" w:cs="Arial"/>
                        <w:bCs/>
                        <w:kern w:val="24"/>
                        <w:sz w:val="12"/>
                        <w:szCs w:val="14"/>
                      </w:rPr>
                    </w:pPr>
                    <w:r w:rsidRPr="0094527D">
                      <w:rPr>
                        <w:rFonts w:ascii="Verdana" w:hAnsi="Verdana" w:cs="Arial"/>
                        <w:b/>
                        <w:kern w:val="24"/>
                        <w:sz w:val="12"/>
                        <w:szCs w:val="14"/>
                      </w:rPr>
                      <w:t>Fecha aprobación:</w:t>
                    </w:r>
                    <w:r w:rsidRPr="0094527D">
                      <w:rPr>
                        <w:rFonts w:ascii="Verdana" w:hAnsi="Verdana" w:cs="Arial"/>
                        <w:bCs/>
                        <w:kern w:val="24"/>
                        <w:sz w:val="12"/>
                        <w:szCs w:val="14"/>
                      </w:rPr>
                      <w:t xml:space="preserve"> </w:t>
                    </w:r>
                    <w:r w:rsidR="00B31777">
                      <w:rPr>
                        <w:rFonts w:ascii="Verdana" w:hAnsi="Verdana" w:cs="Arial"/>
                        <w:bCs/>
                        <w:kern w:val="24"/>
                        <w:sz w:val="12"/>
                        <w:szCs w:val="14"/>
                      </w:rPr>
                      <w:t>04</w:t>
                    </w:r>
                    <w:r w:rsidR="005D712D" w:rsidRPr="0094527D">
                      <w:rPr>
                        <w:rFonts w:ascii="Verdana" w:hAnsi="Verdana" w:cs="Arial"/>
                        <w:bCs/>
                        <w:kern w:val="24"/>
                        <w:sz w:val="12"/>
                        <w:szCs w:val="14"/>
                      </w:rPr>
                      <w:t>/</w:t>
                    </w:r>
                    <w:r w:rsidR="00B31777">
                      <w:rPr>
                        <w:rFonts w:ascii="Verdana" w:hAnsi="Verdana" w:cs="Arial"/>
                        <w:bCs/>
                        <w:kern w:val="24"/>
                        <w:sz w:val="12"/>
                        <w:szCs w:val="14"/>
                      </w:rPr>
                      <w:t>10</w:t>
                    </w:r>
                    <w:r w:rsidR="005D712D" w:rsidRPr="0094527D">
                      <w:rPr>
                        <w:rFonts w:ascii="Verdana" w:hAnsi="Verdana" w:cs="Arial"/>
                        <w:bCs/>
                        <w:kern w:val="24"/>
                        <w:sz w:val="12"/>
                        <w:szCs w:val="14"/>
                      </w:rPr>
                      <w:t>/202</w:t>
                    </w:r>
                    <w:r w:rsidR="0094527D">
                      <w:rPr>
                        <w:rFonts w:ascii="Verdana" w:hAnsi="Verdana" w:cs="Arial"/>
                        <w:bCs/>
                        <w:kern w:val="24"/>
                        <w:sz w:val="12"/>
                        <w:szCs w:val="14"/>
                      </w:rPr>
                      <w:t>4</w:t>
                    </w:r>
                  </w:p>
                  <w:p w14:paraId="5C00C4CA" w14:textId="34539204" w:rsidR="00392618" w:rsidRPr="0094527D" w:rsidRDefault="005D712D" w:rsidP="00392618">
                    <w:pPr>
                      <w:pStyle w:val="NormalWeb"/>
                      <w:rPr>
                        <w:rFonts w:ascii="Verdana" w:hAnsi="Verdana" w:cs="Arial"/>
                        <w:bCs/>
                        <w:kern w:val="24"/>
                        <w:sz w:val="12"/>
                        <w:szCs w:val="14"/>
                      </w:rPr>
                    </w:pPr>
                    <w:r w:rsidRPr="0094527D">
                      <w:rPr>
                        <w:rFonts w:ascii="Verdana" w:hAnsi="Verdana" w:cs="Arial"/>
                        <w:b/>
                        <w:kern w:val="24"/>
                        <w:sz w:val="12"/>
                        <w:szCs w:val="14"/>
                      </w:rPr>
                      <w:t>Versión:</w:t>
                    </w:r>
                    <w:r w:rsidRPr="0094527D">
                      <w:rPr>
                        <w:rFonts w:ascii="Verdana" w:hAnsi="Verdana" w:cs="Arial"/>
                        <w:bCs/>
                        <w:kern w:val="24"/>
                        <w:sz w:val="12"/>
                        <w:szCs w:val="14"/>
                      </w:rPr>
                      <w:t xml:space="preserve"> </w:t>
                    </w:r>
                    <w:r w:rsidR="0094527D">
                      <w:rPr>
                        <w:rFonts w:ascii="Verdana" w:hAnsi="Verdana" w:cs="Arial"/>
                        <w:bCs/>
                        <w:kern w:val="24"/>
                        <w:sz w:val="12"/>
                        <w:szCs w:val="14"/>
                      </w:rPr>
                      <w:t>4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  <w:r w:rsidR="00D217DE">
      <w:rPr>
        <w:noProof/>
        <w:lang w:eastAsia="es-CO"/>
      </w:rPr>
      <w:drawing>
        <wp:inline distT="0" distB="0" distL="0" distR="0" wp14:anchorId="02CD9459" wp14:editId="147ECB82">
          <wp:extent cx="725170" cy="506095"/>
          <wp:effectExtent l="0" t="0" r="0" b="8255"/>
          <wp:docPr id="40" name="Imagen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110ED6" w14:textId="77777777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BCD1FE" w14:textId="77777777" w:rsidR="00EF400B" w:rsidRDefault="00EF400B" w:rsidP="008B51F5">
      <w:r>
        <w:separator/>
      </w:r>
    </w:p>
  </w:footnote>
  <w:footnote w:type="continuationSeparator" w:id="0">
    <w:p w14:paraId="57193067" w14:textId="77777777" w:rsidR="00EF400B" w:rsidRDefault="00EF400B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E0AF3" w14:textId="77777777" w:rsidR="0094527D" w:rsidRDefault="0094527D" w:rsidP="00FD125F">
    <w:pPr>
      <w:pStyle w:val="Encabezado"/>
      <w:tabs>
        <w:tab w:val="clear" w:pos="4419"/>
        <w:tab w:val="clear" w:pos="8838"/>
        <w:tab w:val="right" w:pos="9072"/>
      </w:tabs>
      <w:ind w:left="-567"/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3C3A3EA2" wp14:editId="32052A03">
          <wp:simplePos x="0" y="0"/>
          <wp:positionH relativeFrom="margin">
            <wp:align>center</wp:align>
          </wp:positionH>
          <wp:positionV relativeFrom="paragraph">
            <wp:posOffset>-564515</wp:posOffset>
          </wp:positionV>
          <wp:extent cx="1447800" cy="1028700"/>
          <wp:effectExtent l="0" t="0" r="0" b="0"/>
          <wp:wrapSquare wrapText="bothSides"/>
          <wp:docPr id="39" name="Imagen 39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759627" name="Imagen 5" descr="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E0A56C" w14:textId="77777777" w:rsidR="0094527D" w:rsidRDefault="0094527D" w:rsidP="00FD125F">
    <w:pPr>
      <w:pStyle w:val="Encabezado"/>
      <w:tabs>
        <w:tab w:val="clear" w:pos="4419"/>
        <w:tab w:val="clear" w:pos="8838"/>
        <w:tab w:val="right" w:pos="9072"/>
      </w:tabs>
      <w:ind w:left="-567"/>
      <w:rPr>
        <w:noProof/>
        <w:lang w:eastAsia="es-CO"/>
      </w:rPr>
    </w:pPr>
  </w:p>
  <w:p w14:paraId="1BC57EC5" w14:textId="72C82FB5" w:rsidR="000F5FD1" w:rsidRDefault="00BD7451" w:rsidP="0094527D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1A2BBB79">
              <wp:simplePos x="0" y="0"/>
              <wp:positionH relativeFrom="margin">
                <wp:align>center</wp:align>
              </wp:positionH>
              <wp:positionV relativeFrom="paragraph">
                <wp:posOffset>82550</wp:posOffset>
              </wp:positionV>
              <wp:extent cx="4552950" cy="523875"/>
              <wp:effectExtent l="0" t="0" r="0" b="9525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52950" cy="523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8FB055" w14:textId="77777777" w:rsidR="00677EA9" w:rsidRPr="007011BB" w:rsidRDefault="00677EA9" w:rsidP="00677EA9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color w:val="2E74B5" w:themeColor="accent5" w:themeShade="BF"/>
                              <w:sz w:val="22"/>
                              <w:szCs w:val="36"/>
                            </w:rPr>
                          </w:pPr>
                          <w:r w:rsidRPr="007011BB">
                            <w:rPr>
                              <w:rFonts w:ascii="Verdana" w:hAnsi="Verdana" w:cs="Arial"/>
                              <w:b/>
                              <w:color w:val="2E74B5" w:themeColor="accent5" w:themeShade="BF"/>
                              <w:sz w:val="22"/>
                              <w:szCs w:val="36"/>
                            </w:rPr>
                            <w:t>INSTRUCTIVO DE SEGURIDAD DE LA INFORMACIÓN PARA RELACIONES CON PROVEEDORES</w:t>
                          </w:r>
                        </w:p>
                        <w:p w14:paraId="7F1FEAC5" w14:textId="19ABB01B" w:rsidR="000F5FD1" w:rsidRPr="0094527D" w:rsidRDefault="000F5FD1" w:rsidP="00D218F3">
                          <w:pPr>
                            <w:jc w:val="center"/>
                            <w:rPr>
                              <w:rFonts w:ascii="Montserrat" w:hAnsi="Montserrat"/>
                              <w:b/>
                              <w:color w:val="4472C4" w:themeColor="accent1"/>
                              <w:sz w:val="22"/>
                              <w:lang w:val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0;margin-top:6.5pt;width:358.5pt;height:41.2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" fillcolor="white [3201]" stroked="f" strokeweight=".5pt">
              <v:textbox>
                <w:txbxContent>
                  <w:p w14:paraId="6A8FB055" w14:textId="77777777" w:rsidR="00677EA9" w:rsidRPr="007011BB" w:rsidRDefault="00677EA9" w:rsidP="00677EA9">
                    <w:pPr>
                      <w:jc w:val="center"/>
                      <w:rPr>
                        <w:rFonts w:ascii="Verdana" w:hAnsi="Verdana" w:cs="Arial"/>
                        <w:b/>
                        <w:color w:val="2E74B5" w:themeColor="accent5" w:themeShade="BF"/>
                        <w:sz w:val="22"/>
                        <w:szCs w:val="36"/>
                      </w:rPr>
                    </w:pPr>
                    <w:r w:rsidRPr="007011BB">
                      <w:rPr>
                        <w:rFonts w:ascii="Verdana" w:hAnsi="Verdana" w:cs="Arial"/>
                        <w:b/>
                        <w:color w:val="2E74B5" w:themeColor="accent5" w:themeShade="BF"/>
                        <w:sz w:val="22"/>
                        <w:szCs w:val="36"/>
                      </w:rPr>
                      <w:t>INSTRUCTIVO DE SEGURIDAD DE LA INFORMACIÓN PARA RELACIONES CON PROVEEDORES</w:t>
                    </w:r>
                  </w:p>
                  <w:p w14:paraId="7F1FEAC5" w14:textId="19ABB01B" w:rsidR="000F5FD1" w:rsidRPr="0094527D" w:rsidRDefault="000F5FD1" w:rsidP="00D218F3">
                    <w:pPr>
                      <w:jc w:val="center"/>
                      <w:rPr>
                        <w:rFonts w:ascii="Montserrat" w:hAnsi="Montserrat"/>
                        <w:b/>
                        <w:color w:val="4472C4" w:themeColor="accent1"/>
                        <w:sz w:val="22"/>
                        <w:lang w:val="es-MX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D125F">
      <w:tab/>
    </w:r>
  </w:p>
  <w:p w14:paraId="029D1EF7" w14:textId="4CD3C20C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77777777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D3D72"/>
    <w:multiLevelType w:val="hybridMultilevel"/>
    <w:tmpl w:val="245AE8A0"/>
    <w:lvl w:ilvl="0" w:tplc="F6908E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2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B4D3D"/>
    <w:multiLevelType w:val="hybridMultilevel"/>
    <w:tmpl w:val="ED86B2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9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550808"/>
    <w:multiLevelType w:val="hybridMultilevel"/>
    <w:tmpl w:val="D0CC99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777050">
    <w:abstractNumId w:val="9"/>
  </w:num>
  <w:num w:numId="2" w16cid:durableId="860977454">
    <w:abstractNumId w:val="2"/>
  </w:num>
  <w:num w:numId="3" w16cid:durableId="679281078">
    <w:abstractNumId w:val="1"/>
  </w:num>
  <w:num w:numId="4" w16cid:durableId="986012942">
    <w:abstractNumId w:val="8"/>
  </w:num>
  <w:num w:numId="5" w16cid:durableId="860780535">
    <w:abstractNumId w:val="6"/>
  </w:num>
  <w:num w:numId="6" w16cid:durableId="192614479">
    <w:abstractNumId w:val="4"/>
  </w:num>
  <w:num w:numId="7" w16cid:durableId="574972496">
    <w:abstractNumId w:val="5"/>
  </w:num>
  <w:num w:numId="8" w16cid:durableId="1587029886">
    <w:abstractNumId w:val="7"/>
  </w:num>
  <w:num w:numId="9" w16cid:durableId="155533197">
    <w:abstractNumId w:val="10"/>
  </w:num>
  <w:num w:numId="10" w16cid:durableId="909385777">
    <w:abstractNumId w:val="3"/>
  </w:num>
  <w:num w:numId="11" w16cid:durableId="1551185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548CA"/>
    <w:rsid w:val="00066CE1"/>
    <w:rsid w:val="00071F65"/>
    <w:rsid w:val="000C329A"/>
    <w:rsid w:val="000C4FFB"/>
    <w:rsid w:val="000D303B"/>
    <w:rsid w:val="000F5FD1"/>
    <w:rsid w:val="00115C16"/>
    <w:rsid w:val="001359AE"/>
    <w:rsid w:val="00137E8A"/>
    <w:rsid w:val="001D7CFC"/>
    <w:rsid w:val="001F1E8E"/>
    <w:rsid w:val="00252B69"/>
    <w:rsid w:val="002C2C4B"/>
    <w:rsid w:val="002F1AF1"/>
    <w:rsid w:val="002F55DE"/>
    <w:rsid w:val="00315119"/>
    <w:rsid w:val="003507A4"/>
    <w:rsid w:val="003602F8"/>
    <w:rsid w:val="00361B78"/>
    <w:rsid w:val="003673DF"/>
    <w:rsid w:val="00392618"/>
    <w:rsid w:val="0039722C"/>
    <w:rsid w:val="003B4311"/>
    <w:rsid w:val="003C08B3"/>
    <w:rsid w:val="003E0E1B"/>
    <w:rsid w:val="00433C82"/>
    <w:rsid w:val="004377BD"/>
    <w:rsid w:val="00453C12"/>
    <w:rsid w:val="004723EA"/>
    <w:rsid w:val="0048742D"/>
    <w:rsid w:val="004A7B69"/>
    <w:rsid w:val="004B7BB1"/>
    <w:rsid w:val="004C6193"/>
    <w:rsid w:val="00502E6B"/>
    <w:rsid w:val="0051398A"/>
    <w:rsid w:val="005352B6"/>
    <w:rsid w:val="00544409"/>
    <w:rsid w:val="00551C5B"/>
    <w:rsid w:val="00553562"/>
    <w:rsid w:val="005664AF"/>
    <w:rsid w:val="00584FDA"/>
    <w:rsid w:val="005A354B"/>
    <w:rsid w:val="005A4964"/>
    <w:rsid w:val="005A7EF8"/>
    <w:rsid w:val="005D712D"/>
    <w:rsid w:val="005F3176"/>
    <w:rsid w:val="00615F4A"/>
    <w:rsid w:val="00624E1B"/>
    <w:rsid w:val="00625D4D"/>
    <w:rsid w:val="00635A9D"/>
    <w:rsid w:val="00676128"/>
    <w:rsid w:val="00677EA9"/>
    <w:rsid w:val="0069091C"/>
    <w:rsid w:val="00691730"/>
    <w:rsid w:val="0069785C"/>
    <w:rsid w:val="006A0D58"/>
    <w:rsid w:val="006C2ED6"/>
    <w:rsid w:val="006D4BAB"/>
    <w:rsid w:val="006E2693"/>
    <w:rsid w:val="007011BB"/>
    <w:rsid w:val="00702ECA"/>
    <w:rsid w:val="00740CD4"/>
    <w:rsid w:val="00752BBC"/>
    <w:rsid w:val="00760767"/>
    <w:rsid w:val="007B7197"/>
    <w:rsid w:val="007F02DE"/>
    <w:rsid w:val="008247D1"/>
    <w:rsid w:val="008268E0"/>
    <w:rsid w:val="00855D77"/>
    <w:rsid w:val="00862213"/>
    <w:rsid w:val="008A795A"/>
    <w:rsid w:val="008B3812"/>
    <w:rsid w:val="008B51F5"/>
    <w:rsid w:val="008D0C22"/>
    <w:rsid w:val="008F4B70"/>
    <w:rsid w:val="00901B26"/>
    <w:rsid w:val="0094527D"/>
    <w:rsid w:val="00950324"/>
    <w:rsid w:val="009821FB"/>
    <w:rsid w:val="00A2048E"/>
    <w:rsid w:val="00A30CF1"/>
    <w:rsid w:val="00A50418"/>
    <w:rsid w:val="00A74B90"/>
    <w:rsid w:val="00A75278"/>
    <w:rsid w:val="00A84D28"/>
    <w:rsid w:val="00AA3F20"/>
    <w:rsid w:val="00AF746E"/>
    <w:rsid w:val="00B31777"/>
    <w:rsid w:val="00B42D45"/>
    <w:rsid w:val="00B628C5"/>
    <w:rsid w:val="00B663D7"/>
    <w:rsid w:val="00B77CEC"/>
    <w:rsid w:val="00B91859"/>
    <w:rsid w:val="00BC3626"/>
    <w:rsid w:val="00BD7451"/>
    <w:rsid w:val="00BF513B"/>
    <w:rsid w:val="00C40277"/>
    <w:rsid w:val="00C876D6"/>
    <w:rsid w:val="00C96E05"/>
    <w:rsid w:val="00C96E6E"/>
    <w:rsid w:val="00D1639C"/>
    <w:rsid w:val="00D217DE"/>
    <w:rsid w:val="00D218F3"/>
    <w:rsid w:val="00D2621A"/>
    <w:rsid w:val="00D71437"/>
    <w:rsid w:val="00D83FF3"/>
    <w:rsid w:val="00D840C6"/>
    <w:rsid w:val="00DA12C6"/>
    <w:rsid w:val="00DB5EEB"/>
    <w:rsid w:val="00DD784F"/>
    <w:rsid w:val="00DE3E38"/>
    <w:rsid w:val="00DE630B"/>
    <w:rsid w:val="00E1130F"/>
    <w:rsid w:val="00E62C73"/>
    <w:rsid w:val="00EA2436"/>
    <w:rsid w:val="00ED769F"/>
    <w:rsid w:val="00EF400B"/>
    <w:rsid w:val="00F21F19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7E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77E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677EA9"/>
    <w:pPr>
      <w:spacing w:line="259" w:lineRule="auto"/>
      <w:outlineLvl w:val="9"/>
    </w:pPr>
    <w:rPr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8F4B70"/>
    <w:pPr>
      <w:tabs>
        <w:tab w:val="left" w:pos="426"/>
        <w:tab w:val="right" w:leader="dot" w:pos="9062"/>
      </w:tabs>
      <w:spacing w:after="100"/>
    </w:pPr>
  </w:style>
  <w:style w:type="character" w:styleId="Hipervnculo">
    <w:name w:val="Hyperlink"/>
    <w:basedOn w:val="Fuentedeprrafopredeter"/>
    <w:uiPriority w:val="99"/>
    <w:unhideWhenUsed/>
    <w:rsid w:val="00677E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72EF2-0547-4FD5-BD96-AA51A29F4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1026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4</cp:revision>
  <cp:lastPrinted>2023-06-29T15:02:00Z</cp:lastPrinted>
  <dcterms:created xsi:type="dcterms:W3CDTF">2024-09-20T16:46:00Z</dcterms:created>
  <dcterms:modified xsi:type="dcterms:W3CDTF">2024-10-04T20:14:00Z</dcterms:modified>
</cp:coreProperties>
</file>