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115" w:type="pct"/>
        <w:jc w:val="center"/>
        <w:tblCellMar>
          <w:left w:w="10" w:type="dxa"/>
          <w:right w:w="10" w:type="dxa"/>
        </w:tblCellMar>
        <w:tblLook w:val="0000" w:firstRow="0" w:lastRow="0" w:firstColumn="0" w:lastColumn="0" w:noHBand="0" w:noVBand="0"/>
      </w:tblPr>
      <w:tblGrid>
        <w:gridCol w:w="5886"/>
        <w:gridCol w:w="3384"/>
      </w:tblGrid>
      <w:tr w:rsidR="00434079" w:rsidRPr="00434079" w14:paraId="5D0A24AA" w14:textId="77777777" w:rsidTr="005A368B">
        <w:trPr>
          <w:trHeight w:val="220"/>
          <w:jc w:val="center"/>
        </w:trPr>
        <w:tc>
          <w:tcPr>
            <w:tcW w:w="31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7ED631" w14:textId="77777777" w:rsidR="00434079" w:rsidRPr="00434079" w:rsidRDefault="00434079" w:rsidP="005A368B">
            <w:pPr>
              <w:ind w:left="113" w:right="113"/>
              <w:jc w:val="center"/>
              <w:rPr>
                <w:rFonts w:ascii="Verdana" w:hAnsi="Verdana" w:cs="Arial"/>
              </w:rPr>
            </w:pPr>
            <w:r w:rsidRPr="00434079">
              <w:rPr>
                <w:rFonts w:ascii="Verdana" w:eastAsia="Dotum" w:hAnsi="Verdana" w:cs="Arial"/>
                <w:b/>
                <w:bCs/>
                <w:smallCaps/>
              </w:rPr>
              <w:t>Marco jurídico</w:t>
            </w:r>
          </w:p>
        </w:tc>
        <w:tc>
          <w:tcPr>
            <w:tcW w:w="1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BFB08" w14:textId="77777777" w:rsidR="00434079" w:rsidRPr="00434079" w:rsidRDefault="00434079" w:rsidP="005A368B">
            <w:pPr>
              <w:jc w:val="center"/>
              <w:rPr>
                <w:rFonts w:ascii="Verdana" w:hAnsi="Verdana" w:cs="Arial"/>
              </w:rPr>
            </w:pPr>
            <w:r w:rsidRPr="00434079">
              <w:rPr>
                <w:rFonts w:ascii="Verdana" w:eastAsia="Dotum" w:hAnsi="Verdana" w:cs="Arial"/>
                <w:b/>
                <w:bCs/>
                <w:smallCaps/>
              </w:rPr>
              <w:t>Información general del proceso de selección</w:t>
            </w:r>
          </w:p>
        </w:tc>
      </w:tr>
      <w:tr w:rsidR="00434079" w:rsidRPr="00434079" w14:paraId="5225630B" w14:textId="77777777" w:rsidTr="005A368B">
        <w:trPr>
          <w:trHeight w:val="4057"/>
          <w:jc w:val="center"/>
        </w:trPr>
        <w:tc>
          <w:tcPr>
            <w:tcW w:w="31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D87E4" w14:textId="77777777" w:rsidR="00434079" w:rsidRPr="008469A5" w:rsidRDefault="00434079" w:rsidP="008469A5">
            <w:pPr>
              <w:pStyle w:val="Prrafodelista"/>
              <w:numPr>
                <w:ilvl w:val="0"/>
                <w:numId w:val="26"/>
              </w:numPr>
              <w:jc w:val="both"/>
              <w:rPr>
                <w:rFonts w:ascii="Verdana" w:eastAsia="Dotum" w:hAnsi="Verdana" w:cs="Arial"/>
                <w:smallCaps/>
              </w:rPr>
            </w:pPr>
            <w:r w:rsidRPr="008469A5">
              <w:rPr>
                <w:rFonts w:ascii="Verdana" w:eastAsia="Dotum" w:hAnsi="Verdana" w:cs="Arial"/>
                <w:smallCaps/>
              </w:rPr>
              <w:t>constitución política de Colombia.</w:t>
            </w:r>
          </w:p>
          <w:p w14:paraId="12C31284" w14:textId="77777777" w:rsidR="00434079" w:rsidRPr="008469A5" w:rsidRDefault="00434079" w:rsidP="008469A5">
            <w:pPr>
              <w:pStyle w:val="Prrafodelista"/>
              <w:numPr>
                <w:ilvl w:val="0"/>
                <w:numId w:val="26"/>
              </w:numPr>
              <w:jc w:val="both"/>
              <w:rPr>
                <w:rFonts w:ascii="Verdana" w:eastAsia="Dotum" w:hAnsi="Verdana" w:cs="Arial"/>
                <w:smallCaps/>
              </w:rPr>
            </w:pPr>
            <w:r w:rsidRPr="008469A5">
              <w:rPr>
                <w:rFonts w:ascii="Verdana" w:eastAsia="Dotum" w:hAnsi="Verdana" w:cs="Arial"/>
                <w:smallCaps/>
              </w:rPr>
              <w:t>ley 80 de 1993, artículos 23,26,25 derogado por el artículo 32 de la ley 1150 de 2007.</w:t>
            </w:r>
          </w:p>
          <w:p w14:paraId="60AA1FE0" w14:textId="77777777" w:rsidR="00434079" w:rsidRPr="008469A5" w:rsidRDefault="00434079" w:rsidP="008469A5">
            <w:pPr>
              <w:pStyle w:val="Prrafodelista"/>
              <w:numPr>
                <w:ilvl w:val="0"/>
                <w:numId w:val="26"/>
              </w:numPr>
              <w:jc w:val="both"/>
              <w:rPr>
                <w:rFonts w:ascii="Verdana" w:eastAsia="Dotum" w:hAnsi="Verdana" w:cs="Arial"/>
                <w:smallCaps/>
              </w:rPr>
            </w:pPr>
            <w:r w:rsidRPr="008469A5">
              <w:rPr>
                <w:rFonts w:ascii="Verdana" w:eastAsia="Dotum" w:hAnsi="Verdana" w:cs="Arial"/>
                <w:smallCaps/>
              </w:rPr>
              <w:t>ley 734 de 2002, ley derogada a partir del 29 de marzo de 2022, por el artículo </w:t>
            </w:r>
            <w:hyperlink r:id="rId10" w:anchor="265" w:history="1">
              <w:r w:rsidRPr="008469A5">
                <w:rPr>
                  <w:rFonts w:ascii="Verdana" w:eastAsia="Dotum" w:hAnsi="Verdana" w:cs="Arial"/>
                  <w:smallCaps/>
                </w:rPr>
                <w:t>265 </w:t>
              </w:r>
            </w:hyperlink>
            <w:r w:rsidRPr="008469A5">
              <w:rPr>
                <w:rFonts w:ascii="Verdana" w:eastAsia="Dotum" w:hAnsi="Verdana" w:cs="Arial"/>
                <w:smallCaps/>
              </w:rPr>
              <w:t>de la ley </w:t>
            </w:r>
            <w:hyperlink r:id="rId11" w:anchor="0" w:history="1">
              <w:r w:rsidRPr="008469A5">
                <w:rPr>
                  <w:rFonts w:ascii="Verdana" w:eastAsia="Dotum" w:hAnsi="Verdana" w:cs="Arial"/>
                  <w:smallCaps/>
                </w:rPr>
                <w:t>1952</w:t>
              </w:r>
            </w:hyperlink>
            <w:r w:rsidRPr="008469A5">
              <w:rPr>
                <w:rFonts w:ascii="Verdana" w:eastAsia="Dotum" w:hAnsi="Verdana" w:cs="Arial"/>
                <w:smallCaps/>
              </w:rPr>
              <w:t> de 2019, modificada por el artículo </w:t>
            </w:r>
            <w:hyperlink r:id="rId12" w:anchor="73" w:history="1">
              <w:r w:rsidRPr="008469A5">
                <w:rPr>
                  <w:rFonts w:ascii="Verdana" w:eastAsia="Dotum" w:hAnsi="Verdana" w:cs="Arial"/>
                  <w:smallCaps/>
                </w:rPr>
                <w:t>73 </w:t>
              </w:r>
            </w:hyperlink>
            <w:r w:rsidRPr="008469A5">
              <w:rPr>
                <w:rFonts w:ascii="Verdana" w:eastAsia="Dotum" w:hAnsi="Verdana" w:cs="Arial"/>
                <w:smallCaps/>
              </w:rPr>
              <w:t>de la ley </w:t>
            </w:r>
            <w:hyperlink r:id="rId13" w:anchor="0" w:history="1">
              <w:r w:rsidRPr="008469A5">
                <w:rPr>
                  <w:rFonts w:ascii="Verdana" w:eastAsia="Dotum" w:hAnsi="Verdana" w:cs="Arial"/>
                  <w:smallCaps/>
                </w:rPr>
                <w:t>2094</w:t>
              </w:r>
            </w:hyperlink>
            <w:r w:rsidRPr="008469A5">
              <w:rPr>
                <w:rFonts w:ascii="Verdana" w:eastAsia="Dotum" w:hAnsi="Verdana" w:cs="Arial"/>
                <w:smallCaps/>
              </w:rPr>
              <w:t> de 2021, salvo el artículo </w:t>
            </w:r>
            <w:hyperlink r:id="rId14" w:anchor="30" w:history="1">
              <w:r w:rsidRPr="008469A5">
                <w:rPr>
                  <w:rFonts w:ascii="Verdana" w:eastAsia="Dotum" w:hAnsi="Verdana" w:cs="Arial"/>
                  <w:smallCaps/>
                </w:rPr>
                <w:t>30</w:t>
              </w:r>
            </w:hyperlink>
            <w:r w:rsidRPr="008469A5">
              <w:rPr>
                <w:rFonts w:ascii="Verdana" w:eastAsia="Dotum" w:hAnsi="Verdana" w:cs="Arial"/>
                <w:smallCaps/>
              </w:rPr>
              <w:t> que continúa vigente hasta el del 28 de diciembre de 2023.</w:t>
            </w:r>
          </w:p>
          <w:p w14:paraId="7995D0FA" w14:textId="77777777" w:rsidR="00434079" w:rsidRPr="008469A5" w:rsidRDefault="00434079" w:rsidP="008469A5">
            <w:pPr>
              <w:pStyle w:val="Prrafodelista"/>
              <w:numPr>
                <w:ilvl w:val="0"/>
                <w:numId w:val="26"/>
              </w:numPr>
              <w:jc w:val="both"/>
              <w:rPr>
                <w:rFonts w:ascii="Verdana" w:eastAsia="Dotum" w:hAnsi="Verdana" w:cs="Arial"/>
                <w:smallCaps/>
              </w:rPr>
            </w:pPr>
            <w:r w:rsidRPr="008469A5">
              <w:rPr>
                <w:rFonts w:ascii="Verdana" w:eastAsia="Dotum" w:hAnsi="Verdana" w:cs="Arial"/>
                <w:smallCaps/>
              </w:rPr>
              <w:t>ley 1150 de 2007 articulo 2 numeral 5 numeral modificado por el artículo </w:t>
            </w:r>
            <w:hyperlink r:id="rId15" w:anchor="30" w:history="1">
              <w:r w:rsidRPr="008469A5">
                <w:rPr>
                  <w:rFonts w:ascii="Verdana" w:eastAsia="Dotum" w:hAnsi="Verdana" w:cs="Arial"/>
                  <w:smallCaps/>
                </w:rPr>
                <w:t>30</w:t>
              </w:r>
            </w:hyperlink>
            <w:r w:rsidRPr="008469A5">
              <w:rPr>
                <w:rFonts w:ascii="Verdana" w:eastAsia="Dotum" w:hAnsi="Verdana" w:cs="Arial"/>
                <w:smallCaps/>
              </w:rPr>
              <w:t> de la ley 2069 de 2020.</w:t>
            </w:r>
          </w:p>
          <w:p w14:paraId="037F09A6" w14:textId="77777777" w:rsidR="00434079" w:rsidRPr="008469A5" w:rsidRDefault="00434079" w:rsidP="008469A5">
            <w:pPr>
              <w:pStyle w:val="Prrafodelista"/>
              <w:numPr>
                <w:ilvl w:val="0"/>
                <w:numId w:val="26"/>
              </w:numPr>
              <w:jc w:val="both"/>
              <w:rPr>
                <w:rFonts w:ascii="Verdana" w:eastAsia="Dotum" w:hAnsi="Verdana" w:cs="Arial"/>
                <w:smallCaps/>
              </w:rPr>
            </w:pPr>
            <w:r w:rsidRPr="008469A5">
              <w:rPr>
                <w:rFonts w:ascii="Verdana" w:eastAsia="Dotum" w:hAnsi="Verdana" w:cs="Arial"/>
                <w:smallCaps/>
              </w:rPr>
              <w:t>decreto 1082 de 2015, artículos,2.2.1.2.1.5.1. modificado por el artículo 2 del decreto 1860 de 2021 artículo 2.2.1.2.1.5.2.</w:t>
            </w:r>
          </w:p>
          <w:p w14:paraId="3BA1DE7A" w14:textId="77777777" w:rsidR="00434079" w:rsidRPr="008469A5" w:rsidRDefault="00434079" w:rsidP="008469A5">
            <w:pPr>
              <w:pStyle w:val="Prrafodelista"/>
              <w:numPr>
                <w:ilvl w:val="0"/>
                <w:numId w:val="26"/>
              </w:numPr>
              <w:jc w:val="both"/>
              <w:rPr>
                <w:rFonts w:ascii="Verdana" w:hAnsi="Verdana" w:cs="Arial"/>
              </w:rPr>
            </w:pPr>
            <w:r w:rsidRPr="008469A5">
              <w:rPr>
                <w:rFonts w:ascii="Verdana" w:eastAsia="Dotum" w:hAnsi="Verdana" w:cs="Arial"/>
                <w:smallCaps/>
              </w:rPr>
              <w:t>manual de contratación de la superintendencia de vigilancia y seguridad privada.</w:t>
            </w:r>
          </w:p>
        </w:tc>
        <w:tc>
          <w:tcPr>
            <w:tcW w:w="1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0B880" w14:textId="77777777" w:rsidR="00434079" w:rsidRPr="008469A5" w:rsidRDefault="00434079" w:rsidP="005A368B">
            <w:pPr>
              <w:rPr>
                <w:rFonts w:ascii="Verdana" w:eastAsia="Dotum" w:hAnsi="Verdana" w:cs="Arial"/>
                <w:b/>
                <w:smallCaps/>
                <w:sz w:val="22"/>
                <w:szCs w:val="22"/>
              </w:rPr>
            </w:pPr>
            <w:r w:rsidRPr="008469A5">
              <w:rPr>
                <w:rFonts w:ascii="Verdana" w:eastAsia="Dotum" w:hAnsi="Verdana" w:cs="Arial"/>
                <w:b/>
                <w:smallCaps/>
                <w:sz w:val="22"/>
                <w:szCs w:val="22"/>
              </w:rPr>
              <w:t>modalidad de selección:</w:t>
            </w:r>
          </w:p>
          <w:p w14:paraId="0712D999" w14:textId="77777777" w:rsidR="00434079" w:rsidRPr="008469A5" w:rsidRDefault="00434079" w:rsidP="005A368B">
            <w:pPr>
              <w:rPr>
                <w:rFonts w:ascii="Verdana" w:hAnsi="Verdana" w:cs="Arial"/>
                <w:sz w:val="22"/>
                <w:szCs w:val="22"/>
              </w:rPr>
            </w:pPr>
            <w:r w:rsidRPr="008469A5">
              <w:rPr>
                <w:rFonts w:ascii="Verdana" w:eastAsia="Dotum" w:hAnsi="Verdana" w:cs="Arial"/>
                <w:smallCaps/>
                <w:sz w:val="22"/>
                <w:szCs w:val="22"/>
              </w:rPr>
              <w:t>contratación de mínima cuantía</w:t>
            </w:r>
            <w:r w:rsidRPr="008469A5">
              <w:rPr>
                <w:rFonts w:ascii="Verdana" w:eastAsia="Dotum" w:hAnsi="Verdana" w:cs="Arial"/>
                <w:b/>
                <w:smallCaps/>
                <w:sz w:val="22"/>
                <w:szCs w:val="22"/>
              </w:rPr>
              <w:t xml:space="preserve"> </w:t>
            </w:r>
          </w:p>
          <w:p w14:paraId="793286EA" w14:textId="77777777" w:rsidR="00434079" w:rsidRPr="008469A5" w:rsidRDefault="00434079" w:rsidP="005A368B">
            <w:pPr>
              <w:rPr>
                <w:rFonts w:ascii="Verdana" w:eastAsia="Dotum" w:hAnsi="Verdana" w:cs="Arial"/>
                <w:b/>
                <w:smallCaps/>
                <w:sz w:val="22"/>
                <w:szCs w:val="22"/>
              </w:rPr>
            </w:pPr>
          </w:p>
          <w:p w14:paraId="226EB206" w14:textId="77777777" w:rsidR="00434079" w:rsidRPr="008469A5" w:rsidRDefault="00434079" w:rsidP="005A368B">
            <w:pPr>
              <w:rPr>
                <w:rFonts w:ascii="Verdana" w:eastAsia="Dotum" w:hAnsi="Verdana" w:cs="Arial"/>
                <w:b/>
                <w:smallCaps/>
                <w:sz w:val="22"/>
                <w:szCs w:val="22"/>
              </w:rPr>
            </w:pPr>
            <w:r w:rsidRPr="008469A5">
              <w:rPr>
                <w:rFonts w:ascii="Verdana" w:eastAsia="Dotum" w:hAnsi="Verdana" w:cs="Arial"/>
                <w:b/>
                <w:smallCaps/>
                <w:sz w:val="22"/>
                <w:szCs w:val="22"/>
              </w:rPr>
              <w:t xml:space="preserve">clase de contrato: </w:t>
            </w:r>
          </w:p>
          <w:p w14:paraId="0BB06321" w14:textId="77777777" w:rsidR="00434079" w:rsidRPr="008469A5" w:rsidRDefault="00434079" w:rsidP="005A368B">
            <w:pPr>
              <w:rPr>
                <w:rFonts w:ascii="Verdana" w:hAnsi="Verdana" w:cs="Arial"/>
                <w:sz w:val="22"/>
                <w:szCs w:val="22"/>
              </w:rPr>
            </w:pPr>
            <w:r w:rsidRPr="008469A5">
              <w:rPr>
                <w:rFonts w:ascii="Verdana" w:eastAsia="Dotum" w:hAnsi="Verdana" w:cs="Arial"/>
                <w:smallCaps/>
                <w:color w:val="FF0000"/>
                <w:sz w:val="22"/>
                <w:szCs w:val="22"/>
              </w:rPr>
              <w:t>se debe determinar según la necesidad.</w:t>
            </w:r>
          </w:p>
          <w:p w14:paraId="08D79F64" w14:textId="77777777" w:rsidR="00434079" w:rsidRPr="008469A5" w:rsidRDefault="00434079" w:rsidP="005A368B">
            <w:pPr>
              <w:rPr>
                <w:rFonts w:ascii="Verdana" w:eastAsia="Dotum" w:hAnsi="Verdana" w:cs="Arial"/>
                <w:b/>
                <w:smallCaps/>
                <w:sz w:val="22"/>
                <w:szCs w:val="22"/>
              </w:rPr>
            </w:pPr>
          </w:p>
          <w:p w14:paraId="530A6DDC" w14:textId="77777777" w:rsidR="00434079" w:rsidRPr="00434079" w:rsidRDefault="00434079" w:rsidP="005A368B">
            <w:pPr>
              <w:rPr>
                <w:rFonts w:ascii="Verdana" w:hAnsi="Verdana" w:cs="Arial"/>
              </w:rPr>
            </w:pPr>
            <w:r w:rsidRPr="008469A5">
              <w:rPr>
                <w:rFonts w:ascii="Verdana" w:eastAsia="Dotum" w:hAnsi="Verdana" w:cs="Arial"/>
                <w:b/>
                <w:smallCaps/>
                <w:sz w:val="22"/>
                <w:szCs w:val="22"/>
              </w:rPr>
              <w:t xml:space="preserve">dependencia ejecutora: </w:t>
            </w:r>
            <w:proofErr w:type="spellStart"/>
            <w:r w:rsidRPr="008469A5">
              <w:rPr>
                <w:rFonts w:ascii="Verdana" w:eastAsia="Dotum" w:hAnsi="Verdana" w:cs="Arial"/>
                <w:smallCaps/>
                <w:color w:val="FF0000"/>
                <w:sz w:val="22"/>
                <w:szCs w:val="22"/>
              </w:rPr>
              <w:t>xxxxxxxxxxxxxx</w:t>
            </w:r>
            <w:proofErr w:type="spellEnd"/>
          </w:p>
        </w:tc>
      </w:tr>
    </w:tbl>
    <w:p w14:paraId="7F5579D4" w14:textId="77777777" w:rsidR="00434079" w:rsidRPr="00434079" w:rsidRDefault="00434079" w:rsidP="00434079">
      <w:pPr>
        <w:spacing w:before="100" w:beforeAutospacing="1" w:after="100" w:afterAutospacing="1"/>
        <w:jc w:val="both"/>
        <w:rPr>
          <w:rFonts w:ascii="Verdana" w:eastAsia="Arial Unicode MS" w:hAnsi="Verdana" w:cs="Arial"/>
          <w:color w:val="FF0000"/>
          <w:lang w:eastAsia="es-ES"/>
        </w:rPr>
      </w:pPr>
      <w:r w:rsidRPr="00434079">
        <w:rPr>
          <w:rFonts w:ascii="Verdana" w:eastAsia="Arial Unicode MS" w:hAnsi="Verdana" w:cs="Arial"/>
          <w:color w:val="FF0000"/>
          <w:lang w:eastAsia="es-ES"/>
        </w:rPr>
        <w:t>NOTA: EN CASO DE SER NECESARIO PUEDE INGRESAR INFORMACIÓN EN ALGUNO DE LOS NUMERALES O INGRESAR UN NUEVO NUMERAL EN EL ESTUDIO PREVIO SI LO CONSIDERA PERTINENTE.</w:t>
      </w:r>
    </w:p>
    <w:p w14:paraId="0D2FBC3F" w14:textId="77777777" w:rsidR="00434079" w:rsidRPr="00434079" w:rsidRDefault="00434079" w:rsidP="00434079">
      <w:pPr>
        <w:spacing w:before="100" w:beforeAutospacing="1" w:after="100" w:afterAutospacing="1"/>
        <w:jc w:val="both"/>
        <w:rPr>
          <w:rFonts w:ascii="Verdana" w:eastAsia="Arial Unicode MS" w:hAnsi="Verdana" w:cs="Arial"/>
          <w:color w:val="FF0000"/>
          <w:lang w:eastAsia="es-ES"/>
        </w:rPr>
      </w:pPr>
      <w:r w:rsidRPr="00434079">
        <w:rPr>
          <w:rFonts w:ascii="Verdana" w:eastAsia="Arial Unicode MS" w:hAnsi="Verdana" w:cs="Arial"/>
          <w:color w:val="FF0000"/>
          <w:lang w:eastAsia="es-ES"/>
        </w:rPr>
        <w:t>(ESTE FORMATO INCLUYE ORIENTACIONES, ANOTACIONES EN COLOR ROJO QUE NO HACEN PARTE DE LOS ESTUDIOS PREVIOS DEFINITIVOS, ESTAS INDICACIONES SON UNA GUÍA PARA PERMITIR EL DESARROLLO DEL DOCUMENTO)</w:t>
      </w:r>
    </w:p>
    <w:p w14:paraId="7B5564AC"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eastAsia="Times New Roman" w:hAnsi="Verdana" w:cs="Arial"/>
          <w:b/>
          <w:u w:val="single"/>
        </w:rPr>
        <w:t>INTRODUCCIÓN</w:t>
      </w:r>
    </w:p>
    <w:p w14:paraId="160405A2" w14:textId="77777777" w:rsidR="00434079" w:rsidRPr="00434079" w:rsidRDefault="00434079" w:rsidP="00434079">
      <w:pPr>
        <w:tabs>
          <w:tab w:val="left" w:pos="63"/>
          <w:tab w:val="center" w:pos="3092"/>
        </w:tabs>
        <w:spacing w:before="100" w:beforeAutospacing="1" w:after="100" w:afterAutospacing="1"/>
        <w:ind w:left="63"/>
        <w:jc w:val="both"/>
        <w:rPr>
          <w:rFonts w:ascii="Verdana" w:hAnsi="Verdana" w:cs="Arial"/>
        </w:rPr>
      </w:pPr>
      <w:r w:rsidRPr="00434079">
        <w:rPr>
          <w:rFonts w:ascii="Verdana" w:hAnsi="Verdana" w:cs="Arial"/>
        </w:rPr>
        <w:t>Mediante el artículo 34 de la Ley 62 de 1993, se crea la Superintendencia de Vigilancia y Seguridad Privada, como un organismo del orden nacional de carácter técnico adscrito al Ministerio de Defensa, con autonomía administrativa, financiera, dotada con personería jurídica por la Ley 1151 de 2007, a la cual le corresponde ejercer el control, inspección y vigilancia sobre la industria y los servicios de vigilancia y seguridad privada en el país.</w:t>
      </w:r>
    </w:p>
    <w:p w14:paraId="3358E81A" w14:textId="77777777" w:rsidR="00434079" w:rsidRPr="00434079" w:rsidRDefault="00434079" w:rsidP="00434079">
      <w:pPr>
        <w:tabs>
          <w:tab w:val="left" w:pos="63"/>
          <w:tab w:val="center" w:pos="3092"/>
        </w:tabs>
        <w:spacing w:before="100" w:beforeAutospacing="1" w:after="100" w:afterAutospacing="1"/>
        <w:ind w:left="63"/>
        <w:jc w:val="both"/>
        <w:rPr>
          <w:rFonts w:ascii="Verdana" w:hAnsi="Verdana" w:cs="Arial"/>
        </w:rPr>
      </w:pPr>
      <w:r w:rsidRPr="00434079">
        <w:rPr>
          <w:rFonts w:ascii="Verdana" w:hAnsi="Verdana" w:cs="Arial"/>
        </w:rPr>
        <w:t xml:space="preserve">Que la Misión de la Superintendencia de Vigilancia y Seguridad Privada consiste en “impulsar la legalidad en la prestación del servicio de la seguridad privada, a través de la inspección, vigilancia, control y desarrollando mecanismos que generen transparencia, confianza y eficiencia, para fortalecer la seguridad ciudadana en todo el territorio nacional”. </w:t>
      </w:r>
    </w:p>
    <w:p w14:paraId="74CCF586" w14:textId="77777777" w:rsidR="00434079" w:rsidRPr="00434079" w:rsidRDefault="00434079" w:rsidP="00434079">
      <w:pPr>
        <w:tabs>
          <w:tab w:val="left" w:pos="63"/>
          <w:tab w:val="center" w:pos="3092"/>
        </w:tabs>
        <w:spacing w:before="100" w:beforeAutospacing="1" w:after="100" w:afterAutospacing="1"/>
        <w:ind w:left="63"/>
        <w:jc w:val="both"/>
        <w:rPr>
          <w:rFonts w:ascii="Verdana" w:hAnsi="Verdana" w:cs="Arial"/>
        </w:rPr>
      </w:pPr>
      <w:r w:rsidRPr="00434079">
        <w:rPr>
          <w:rFonts w:ascii="Verdana" w:hAnsi="Verdana" w:cs="Arial"/>
        </w:rPr>
        <w:t xml:space="preserve">Que la Visión de la Entidad busca que “Para el año 2032, la Supervigilancia será reconocida a nivel nacional como la entidad con buenas prácticas en </w:t>
      </w:r>
      <w:r w:rsidRPr="00434079">
        <w:rPr>
          <w:rFonts w:ascii="Verdana" w:hAnsi="Verdana" w:cs="Arial"/>
        </w:rPr>
        <w:lastRenderedPageBreak/>
        <w:t>el ejercicio de inspección, vigilancia y control al sector, apoyados en un equipo humano competente, que, mediante la coordinación interinstitucional, una gestión administrativa transparente, comprometidas con el derecho a la seguridad de los ciudadanos y aportando a la construcción de la paz total de Colombia”.</w:t>
      </w:r>
    </w:p>
    <w:p w14:paraId="75F40BD7" w14:textId="77777777" w:rsidR="00434079" w:rsidRPr="00434079" w:rsidRDefault="00434079" w:rsidP="00434079">
      <w:pPr>
        <w:tabs>
          <w:tab w:val="left" w:pos="63"/>
          <w:tab w:val="center" w:pos="3092"/>
        </w:tabs>
        <w:spacing w:before="100" w:beforeAutospacing="1" w:after="100" w:afterAutospacing="1"/>
        <w:ind w:left="63"/>
        <w:jc w:val="both"/>
        <w:rPr>
          <w:rFonts w:ascii="Verdana" w:hAnsi="Verdana" w:cs="Arial"/>
        </w:rPr>
      </w:pPr>
      <w:r w:rsidRPr="00434079">
        <w:rPr>
          <w:rFonts w:ascii="Verdana" w:hAnsi="Verdana" w:cs="Arial"/>
        </w:rPr>
        <w:t xml:space="preserve">Teniendo en cuenta, el valor del presupuesto asignado para este proceso se encuentra enmarcado en la modalidad de mínima cuantía, el presente estudio se elabora a la luz de lo señalado en el Art 94 ley 1474 2011 y Art 2.2.1.2.1.5.1 y 2.2.1.2.1.5.2 del Decreto 1082 de 2015. Se tiene en cuenta igualmente, la constitución </w:t>
      </w:r>
      <w:r w:rsidRPr="00434079">
        <w:rPr>
          <w:rFonts w:ascii="Verdana" w:hAnsi="Verdana" w:cs="Arial"/>
          <w:b/>
        </w:rPr>
        <w:t xml:space="preserve">política de Colombia, la ley 80 y la 1150 de 2007 </w:t>
      </w:r>
      <w:r w:rsidRPr="00434079">
        <w:rPr>
          <w:rFonts w:ascii="Verdana" w:hAnsi="Verdana" w:cs="Arial"/>
        </w:rPr>
        <w:t>y los manuales expedidos por Colombia compra eficiente para tal efecto.</w:t>
      </w:r>
    </w:p>
    <w:p w14:paraId="2E77222E"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 xml:space="preserve">DESCRIPCIÓN DE LA </w:t>
      </w:r>
      <w:r w:rsidRPr="00434079">
        <w:rPr>
          <w:rFonts w:ascii="Verdana" w:eastAsia="Times New Roman" w:hAnsi="Verdana" w:cs="Arial"/>
          <w:b/>
          <w:u w:val="single"/>
        </w:rPr>
        <w:t>NECESIDAD</w:t>
      </w:r>
    </w:p>
    <w:p w14:paraId="2B6707EB" w14:textId="77777777" w:rsidR="00434079" w:rsidRPr="00434079" w:rsidRDefault="00434079" w:rsidP="00434079">
      <w:pPr>
        <w:spacing w:before="100" w:beforeAutospacing="1" w:after="100" w:afterAutospacing="1"/>
        <w:rPr>
          <w:rFonts w:ascii="Verdana" w:hAnsi="Verdana" w:cs="Arial"/>
          <w:b/>
          <w:color w:val="000000"/>
        </w:rPr>
      </w:pPr>
      <w:r w:rsidRPr="00434079">
        <w:rPr>
          <w:rFonts w:ascii="Verdana" w:hAnsi="Verdana" w:cs="Arial"/>
          <w:b/>
          <w:color w:val="000000"/>
        </w:rPr>
        <w:t xml:space="preserve">OBJETIVO Y ALCANCE: </w:t>
      </w:r>
    </w:p>
    <w:p w14:paraId="2AA7879B" w14:textId="77777777" w:rsidR="00434079" w:rsidRPr="00434079" w:rsidRDefault="00434079" w:rsidP="00434079">
      <w:pPr>
        <w:autoSpaceDE w:val="0"/>
        <w:spacing w:before="100" w:beforeAutospacing="1" w:after="100" w:afterAutospacing="1"/>
        <w:rPr>
          <w:rFonts w:ascii="Verdana" w:hAnsi="Verdana" w:cs="Arial"/>
          <w:color w:val="FF0000"/>
        </w:rPr>
      </w:pPr>
      <w:r w:rsidRPr="00434079">
        <w:rPr>
          <w:rFonts w:ascii="Verdana" w:hAnsi="Verdana" w:cs="Arial"/>
          <w:color w:val="FF0000"/>
        </w:rPr>
        <w:t>En esta celda, se debe consignar el análisis de los siguientes aspectos:</w:t>
      </w:r>
    </w:p>
    <w:p w14:paraId="780A18DA" w14:textId="77777777" w:rsidR="00434079" w:rsidRPr="00434079" w:rsidRDefault="00434079" w:rsidP="00434079">
      <w:pPr>
        <w:numPr>
          <w:ilvl w:val="0"/>
          <w:numId w:val="11"/>
        </w:numPr>
        <w:autoSpaceDN w:val="0"/>
        <w:spacing w:before="100" w:beforeAutospacing="1" w:after="100" w:afterAutospacing="1"/>
        <w:jc w:val="both"/>
        <w:rPr>
          <w:rFonts w:ascii="Verdana" w:hAnsi="Verdana" w:cs="Arial"/>
        </w:rPr>
      </w:pPr>
      <w:r w:rsidRPr="00434079">
        <w:rPr>
          <w:rFonts w:ascii="Verdana" w:hAnsi="Verdana" w:cs="Arial"/>
          <w:color w:val="FF0000"/>
        </w:rPr>
        <w:t xml:space="preserve">Cuál es la competencia de la dependencia para adelantar el proceso, soportado ya sea en su misión, objetivos y/o funciones, o regulación relacionada que identifique este proceso, indicando la norma que fundamenta la competencia.  </w:t>
      </w:r>
    </w:p>
    <w:p w14:paraId="36685157" w14:textId="77777777" w:rsidR="00434079" w:rsidRPr="00434079" w:rsidRDefault="00434079" w:rsidP="00434079">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rPr>
      </w:pPr>
      <w:r w:rsidRPr="00434079">
        <w:rPr>
          <w:rFonts w:ascii="Verdana" w:hAnsi="Verdana" w:cs="Arial"/>
          <w:color w:val="FF0000"/>
        </w:rPr>
        <w:t>La necesidad de la entidad que se pretende satisfacer con esta contratación (cualitativa y cuantitativamente, es decir explicar con cifras y con argumentos que justifiquen la necesidad de la contratación).</w:t>
      </w:r>
    </w:p>
    <w:p w14:paraId="5B05510B" w14:textId="77777777" w:rsidR="00434079" w:rsidRPr="00434079" w:rsidRDefault="00434079" w:rsidP="00434079">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rPr>
      </w:pPr>
      <w:r w:rsidRPr="00434079">
        <w:rPr>
          <w:rFonts w:ascii="Verdana" w:hAnsi="Verdana" w:cs="Arial"/>
          <w:color w:val="FF0000"/>
        </w:rPr>
        <w:t xml:space="preserve">Se deberá efectuar el análisis de las diferentes alternativas o soluciones que satisfacen la necesidad de la entidad frente a los costos, beneficios y desventajas de cada una de ellas. </w:t>
      </w:r>
    </w:p>
    <w:p w14:paraId="7602F60C" w14:textId="77777777" w:rsidR="00434079" w:rsidRPr="00434079" w:rsidRDefault="00434079" w:rsidP="00434079">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rPr>
      </w:pPr>
      <w:r w:rsidRPr="00434079">
        <w:rPr>
          <w:rFonts w:ascii="Verdana" w:hAnsi="Verdana" w:cs="Arial"/>
          <w:color w:val="FF0000"/>
        </w:rPr>
        <w:t>Verificar que la necesidad se encuentra prevista en el Plan Anual de Adquisiciones de la entidad o en su defecto, verificar su inclusión a través del ajuste respectivo.</w:t>
      </w:r>
    </w:p>
    <w:p w14:paraId="6AA62F81" w14:textId="77777777" w:rsidR="00434079" w:rsidRPr="00434079" w:rsidRDefault="00434079" w:rsidP="00434079">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rPr>
      </w:pPr>
      <w:r w:rsidRPr="00434079">
        <w:rPr>
          <w:rFonts w:ascii="Verdana" w:hAnsi="Verdana" w:cs="Arial"/>
          <w:color w:val="FF0000"/>
        </w:rPr>
        <w:t>Relación existente entre la contratación a realizar y el rubro presupuestal del cual se derivan sus recursos.</w:t>
      </w:r>
    </w:p>
    <w:p w14:paraId="04795F87" w14:textId="77777777" w:rsidR="00434079" w:rsidRPr="00434079" w:rsidRDefault="00434079" w:rsidP="00434079">
      <w:pPr>
        <w:numPr>
          <w:ilvl w:val="0"/>
          <w:numId w:val="11"/>
        </w:numPr>
        <w:autoSpaceDN w:val="0"/>
        <w:spacing w:before="100" w:beforeAutospacing="1" w:after="100" w:afterAutospacing="1"/>
        <w:jc w:val="both"/>
        <w:rPr>
          <w:rFonts w:ascii="Verdana" w:hAnsi="Verdana" w:cs="Arial"/>
        </w:rPr>
      </w:pPr>
      <w:r w:rsidRPr="00434079">
        <w:rPr>
          <w:rFonts w:ascii="Verdana" w:hAnsi="Verdana" w:cs="Arial"/>
          <w:color w:val="FF0000"/>
        </w:rPr>
        <w:t>La forma de satisfacer tal necesidad, es decir cómo se puede dar cumplimiento a la necesidad planteada y por qué se solicita específicamente el contrato solicitado, esto es, relatar la conveniencia del tipo de contrato recomendado (mediante la ejecución de un proyecto, la realización de un estudio, diseño o prediseño, la contratación de un bien o servicio y por qué).</w:t>
      </w:r>
    </w:p>
    <w:p w14:paraId="3F527497" w14:textId="77777777" w:rsidR="00434079" w:rsidRPr="00434079" w:rsidRDefault="00434079" w:rsidP="00434079">
      <w:pPr>
        <w:numPr>
          <w:ilvl w:val="0"/>
          <w:numId w:val="11"/>
        </w:numPr>
        <w:suppressAutoHyphens/>
        <w:autoSpaceDE w:val="0"/>
        <w:autoSpaceDN w:val="0"/>
        <w:spacing w:before="100" w:beforeAutospacing="1" w:after="100" w:afterAutospacing="1"/>
        <w:jc w:val="both"/>
        <w:textAlignment w:val="baseline"/>
        <w:rPr>
          <w:rFonts w:ascii="Verdana" w:hAnsi="Verdana" w:cs="Arial"/>
          <w:color w:val="FF0000"/>
        </w:rPr>
      </w:pPr>
      <w:r w:rsidRPr="00434079">
        <w:rPr>
          <w:rFonts w:ascii="Verdana" w:hAnsi="Verdana" w:cs="Arial"/>
          <w:color w:val="FF0000"/>
        </w:rPr>
        <w:t xml:space="preserve">Si el bien o servicio que cubre la necesidad involucra equipos de tecnología o sistemas como software, hardware, etc. Este debe contar con el aval del área de Sistemas de la entidad. </w:t>
      </w:r>
    </w:p>
    <w:p w14:paraId="594FA7AF"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Igualmente, el área solicitante en los casos que el dinero provenga de rubros de inversión deberá citar el objetivo del plan de desarrollo al que se apunta con la celebración del contrato.</w:t>
      </w:r>
    </w:p>
    <w:p w14:paraId="5FE0D4D1"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lastRenderedPageBreak/>
        <w:t>Ejemplo:</w:t>
      </w:r>
    </w:p>
    <w:p w14:paraId="4F513383"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La comunicación pública en las Entidades del Estado cada día cobra vigencia debido a sus implicaciones en el proceso social. Bajo esta premisa, las entidades gubernamentales deben propender por el fortalecimiento de la comunicación organizacional, ya que, a través de su correcta implementación, se socializará y difundirá la información oficial entre los grupos de interés.</w:t>
      </w:r>
    </w:p>
    <w:p w14:paraId="7931FD68"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 xml:space="preserve">Para la Oficina de Comunicaciones líder del proceso estratégico COMUNICACIONES es importante definir e implementar acciones que permitan posicionar la Supervigilancia como ente regulador e inspector de los servicios de vigilancia y seguridad privada en el país. Es así como a través de estrategias se busca fortalecer su imagen desde diferentes estrategias comunicativas, integrando el material POP (Point </w:t>
      </w:r>
      <w:proofErr w:type="spellStart"/>
      <w:r w:rsidRPr="00434079">
        <w:rPr>
          <w:rFonts w:ascii="Verdana" w:hAnsi="Verdana" w:cs="Arial"/>
          <w:color w:val="FF0000"/>
        </w:rPr>
        <w:t>of</w:t>
      </w:r>
      <w:proofErr w:type="spellEnd"/>
      <w:r w:rsidRPr="00434079">
        <w:rPr>
          <w:rFonts w:ascii="Verdana" w:hAnsi="Verdana" w:cs="Arial"/>
          <w:color w:val="FF0000"/>
        </w:rPr>
        <w:t xml:space="preserve"> </w:t>
      </w:r>
      <w:proofErr w:type="spellStart"/>
      <w:r w:rsidRPr="00434079">
        <w:rPr>
          <w:rFonts w:ascii="Verdana" w:hAnsi="Verdana" w:cs="Arial"/>
          <w:color w:val="FF0000"/>
        </w:rPr>
        <w:t>Purchase</w:t>
      </w:r>
      <w:proofErr w:type="spellEnd"/>
      <w:r w:rsidRPr="00434079">
        <w:rPr>
          <w:rFonts w:ascii="Verdana" w:hAnsi="Verdana" w:cs="Arial"/>
          <w:color w:val="FF0000"/>
        </w:rPr>
        <w:t>) como una de las más efectivas, por el impacto visual generado en la ciudadanía.</w:t>
      </w:r>
    </w:p>
    <w:p w14:paraId="0DD3704D"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 xml:space="preserve">Con la implementación de material POP, se evidencia la necesidad de adquirir un stand portátil para la Supervigilancia se busca fortalecer la imagen y su objeto misional, a través de una pieza publicitaria visualmente atractiva y con mensajes completos y claros a los usuarios y ciudadanía en general. Esto representa una gran oportunidad para reforzar la imagen ante sus diferentes públicos objetivo. </w:t>
      </w:r>
    </w:p>
    <w:p w14:paraId="0387F4A5"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Otra de las grandes ventajas de recurrir al stand portátil o sistema modular es que permite reducir los gastos de publicidad. Es bien sabido que las organizaciones del Estado deben ajustarse a las políticas de austeridad y control sobre material publicitario que requiera grandes inversiones presupuestales; y hacerlo por medio de anuncios en periódicos, radio y TV de manera recurrente implicaría enormes gastos.</w:t>
      </w:r>
    </w:p>
    <w:p w14:paraId="11C11A09"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El stand portátil (</w:t>
      </w:r>
      <w:proofErr w:type="spellStart"/>
      <w:r w:rsidRPr="00434079">
        <w:rPr>
          <w:rFonts w:ascii="Verdana" w:hAnsi="Verdana" w:cs="Arial"/>
          <w:color w:val="FF0000"/>
        </w:rPr>
        <w:t>display</w:t>
      </w:r>
      <w:proofErr w:type="spellEnd"/>
      <w:r w:rsidRPr="00434079">
        <w:rPr>
          <w:rFonts w:ascii="Verdana" w:hAnsi="Verdana" w:cs="Arial"/>
          <w:color w:val="FF0000"/>
        </w:rPr>
        <w:t xml:space="preserve"> tipo pop up) es una pieza publicitaria que gracias a las características mismas, permite su fácil transporte e instalación en los diferentes eventos como seminarios, congresos, reuniones sectoriales, alianzas estratégicas y demás actividades que organice la Supervigilancia, o aquellas en las que sea invitada participar, con el fin de prestar asesoría y orientación a los visitantes y participantes en una estructura llamativa, impactante y sobretodo acorde con los nuevos lineamientos de marketing para posicionamiento de marca e imagen.</w:t>
      </w:r>
    </w:p>
    <w:p w14:paraId="381098AC"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Colombia ha entrado en la era de la modernización del mercado, y por eso los oferentes para la prestación del servicio de elaboración y desarrollo de productos POP es muy amplia, contando como aval con la calidad, recursividad, agilidad de empresas especializadas en la producción de estos materiales – stand portátil – y las cuales se convocarán para participar en este proceso de contratación.</w:t>
      </w:r>
    </w:p>
    <w:p w14:paraId="6FBDCA4F" w14:textId="77777777" w:rsidR="00434079" w:rsidRPr="00434079" w:rsidRDefault="00434079" w:rsidP="00434079">
      <w:pPr>
        <w:spacing w:before="100" w:beforeAutospacing="1" w:after="100" w:afterAutospacing="1"/>
        <w:jc w:val="both"/>
        <w:rPr>
          <w:rFonts w:ascii="Verdana" w:hAnsi="Verdana" w:cs="Arial"/>
          <w:color w:val="FF0000"/>
          <w:lang w:val="es" w:eastAsia="ar-SA"/>
        </w:rPr>
      </w:pPr>
      <w:r w:rsidRPr="00434079">
        <w:rPr>
          <w:rFonts w:ascii="Verdana" w:hAnsi="Verdana" w:cs="Arial"/>
          <w:color w:val="FF0000"/>
          <w:lang w:val="es" w:eastAsia="ar-SA"/>
        </w:rPr>
        <w:lastRenderedPageBreak/>
        <w:t xml:space="preserve">La presente contratación está prevista </w:t>
      </w:r>
      <w:r w:rsidRPr="00434079">
        <w:rPr>
          <w:rFonts w:ascii="Verdana" w:hAnsi="Verdana" w:cs="Arial"/>
          <w:color w:val="FF0000"/>
          <w:lang w:eastAsia="ar-SA"/>
        </w:rPr>
        <w:t xml:space="preserve">en el Plan Anual de Adquisiciones publicado en el SECOP, para la vigencia fiscal del año 2015, de la </w:t>
      </w:r>
      <w:r w:rsidRPr="00434079">
        <w:rPr>
          <w:rFonts w:ascii="Verdana" w:hAnsi="Verdana" w:cs="Arial"/>
          <w:color w:val="FF0000"/>
          <w:lang w:val="es" w:eastAsia="ar-SA"/>
        </w:rPr>
        <w:t xml:space="preserve">Superintendencia de Vigilancia y Seguridad Privada, para iniciar el respectivo proceso de selección en el mes de </w:t>
      </w:r>
      <w:proofErr w:type="spellStart"/>
      <w:r w:rsidRPr="00434079">
        <w:rPr>
          <w:rFonts w:ascii="Verdana" w:hAnsi="Verdana" w:cs="Arial"/>
          <w:color w:val="FF0000"/>
          <w:lang w:val="es" w:eastAsia="ar-SA"/>
        </w:rPr>
        <w:t>xxxxxxxx</w:t>
      </w:r>
      <w:proofErr w:type="spellEnd"/>
      <w:r w:rsidRPr="00434079">
        <w:rPr>
          <w:rFonts w:ascii="Verdana" w:hAnsi="Verdana" w:cs="Arial"/>
          <w:color w:val="FF0000"/>
          <w:lang w:val="es" w:eastAsia="ar-SA"/>
        </w:rPr>
        <w:t>.</w:t>
      </w:r>
    </w:p>
    <w:p w14:paraId="5F073202"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eastAsia="Times New Roman" w:hAnsi="Verdana" w:cs="Arial"/>
          <w:b/>
          <w:u w:val="single"/>
        </w:rPr>
      </w:pPr>
      <w:r w:rsidRPr="00434079">
        <w:rPr>
          <w:rFonts w:ascii="Verdana" w:eastAsia="Times New Roman" w:hAnsi="Verdana" w:cs="Arial"/>
          <w:b/>
          <w:u w:val="single"/>
        </w:rPr>
        <w:t>DESCRIPCIÓN DEL OBJETO A CONTRATAR</w:t>
      </w:r>
    </w:p>
    <w:p w14:paraId="32165390" w14:textId="77777777" w:rsidR="00434079" w:rsidRPr="00434079" w:rsidRDefault="00434079" w:rsidP="00434079">
      <w:pPr>
        <w:spacing w:before="100" w:beforeAutospacing="1" w:after="100" w:afterAutospacing="1"/>
        <w:jc w:val="both"/>
        <w:rPr>
          <w:rFonts w:ascii="Verdana" w:hAnsi="Verdana" w:cs="Arial"/>
          <w:b/>
          <w:color w:val="000000"/>
        </w:rPr>
      </w:pPr>
      <w:r w:rsidRPr="00434079">
        <w:rPr>
          <w:rFonts w:ascii="Verdana" w:hAnsi="Verdana" w:cs="Arial"/>
          <w:b/>
          <w:color w:val="000000"/>
        </w:rPr>
        <w:t>3.1. OBJETO:</w:t>
      </w:r>
    </w:p>
    <w:p w14:paraId="1D90972D" w14:textId="77777777" w:rsidR="00434079" w:rsidRPr="00434079" w:rsidRDefault="00434079" w:rsidP="00434079">
      <w:pPr>
        <w:tabs>
          <w:tab w:val="left" w:pos="2149"/>
          <w:tab w:val="center" w:pos="4532"/>
        </w:tabs>
        <w:spacing w:before="100" w:beforeAutospacing="1" w:after="100" w:afterAutospacing="1" w:line="276" w:lineRule="auto"/>
        <w:jc w:val="both"/>
        <w:rPr>
          <w:rFonts w:ascii="Verdana" w:hAnsi="Verdana" w:cs="Arial"/>
        </w:rPr>
      </w:pPr>
      <w:r w:rsidRPr="00434079">
        <w:rPr>
          <w:rFonts w:ascii="Verdana" w:hAnsi="Verdana" w:cs="Arial"/>
          <w:color w:val="FF0000"/>
          <w:lang w:eastAsia="ar-SA"/>
        </w:rPr>
        <w:t>D</w:t>
      </w:r>
      <w:r w:rsidRPr="00434079">
        <w:rPr>
          <w:rFonts w:ascii="Verdana" w:hAnsi="Verdana" w:cs="Arial"/>
          <w:color w:val="FF0000"/>
          <w:lang w:val="es" w:eastAsia="ar-SA"/>
        </w:rPr>
        <w:t xml:space="preserve">ESCRIPCIÓN DEL OBJETO A CONTRATAR, CON SUS ESPECIFICACIONES ESENCIALES, Y LA IDENTIFICACIÓN DEL CONTRATO A CELEBRAR, ES DECIR </w:t>
      </w:r>
      <w:r w:rsidRPr="00434079">
        <w:rPr>
          <w:rFonts w:ascii="Verdana" w:hAnsi="Verdana" w:cs="Arial"/>
          <w:color w:val="FF0000"/>
          <w:lang w:eastAsia="ar-SA"/>
        </w:rPr>
        <w:t>LA DESCRIPCIÓN CLARA, AMPLIA, COMPLETA BREVE Y CONCISA DEL SERVICIO A CONTRATAR</w:t>
      </w:r>
      <w:r w:rsidRPr="00434079">
        <w:rPr>
          <w:rFonts w:ascii="Verdana" w:hAnsi="Verdana" w:cs="Arial"/>
          <w:color w:val="FF0000"/>
          <w:lang w:val="es-ES" w:eastAsia="ar-SA"/>
        </w:rPr>
        <w:t xml:space="preserve"> LAS ACTIVIDADES U OBLIGACIONES A DESARROLLAR) ** SE ESCRIBE EN MAYÚSCULAS SOSTENIDAS**.</w:t>
      </w:r>
    </w:p>
    <w:p w14:paraId="4F046759" w14:textId="77777777" w:rsidR="00434079" w:rsidRPr="00434079" w:rsidRDefault="00434079" w:rsidP="00434079">
      <w:pPr>
        <w:tabs>
          <w:tab w:val="left" w:pos="2149"/>
          <w:tab w:val="center" w:pos="4532"/>
        </w:tabs>
        <w:spacing w:before="100" w:beforeAutospacing="1" w:after="100" w:afterAutospacing="1" w:line="276" w:lineRule="auto"/>
        <w:jc w:val="both"/>
        <w:rPr>
          <w:rFonts w:ascii="Verdana" w:hAnsi="Verdana" w:cs="Arial"/>
          <w:color w:val="FF0000"/>
          <w:lang w:val="es-ES" w:eastAsia="ar-SA"/>
        </w:rPr>
      </w:pPr>
      <w:r w:rsidRPr="00434079">
        <w:rPr>
          <w:rFonts w:ascii="Verdana" w:hAnsi="Verdana" w:cs="Arial"/>
          <w:color w:val="FF0000"/>
          <w:lang w:val="es-ES" w:eastAsia="ar-SA"/>
        </w:rPr>
        <w:t>Ejemplo:</w:t>
      </w:r>
    </w:p>
    <w:p w14:paraId="76FD9E8A" w14:textId="77777777" w:rsidR="00434079" w:rsidRPr="00434079" w:rsidRDefault="00434079" w:rsidP="00434079">
      <w:pPr>
        <w:autoSpaceDE w:val="0"/>
        <w:spacing w:before="100" w:beforeAutospacing="1" w:after="100" w:afterAutospacing="1"/>
        <w:jc w:val="both"/>
        <w:rPr>
          <w:rFonts w:ascii="Verdana" w:hAnsi="Verdana" w:cs="Arial"/>
        </w:rPr>
      </w:pPr>
      <w:r w:rsidRPr="00434079">
        <w:rPr>
          <w:rFonts w:ascii="Verdana" w:eastAsia="Dotum" w:hAnsi="Verdana" w:cs="Arial"/>
          <w:smallCaps/>
          <w:color w:val="FF0000"/>
        </w:rPr>
        <w:t>contratar el diseño y elaboración de un stand modular (portable) con las especificaciones técnicas previamente definidas, atendiendo los lineamientos de identidad e imagen corporativa, para la participación, exposición y atención de la entidad en ferias, congresos y demás actividades organizadas.</w:t>
      </w:r>
    </w:p>
    <w:p w14:paraId="7AB812D5" w14:textId="77777777" w:rsidR="00434079" w:rsidRPr="00434079" w:rsidRDefault="00434079" w:rsidP="00434079">
      <w:pPr>
        <w:pStyle w:val="Prrafodelista"/>
        <w:numPr>
          <w:ilvl w:val="1"/>
          <w:numId w:val="20"/>
        </w:numPr>
        <w:spacing w:before="100" w:beforeAutospacing="1" w:after="100" w:afterAutospacing="1"/>
        <w:jc w:val="both"/>
        <w:rPr>
          <w:rFonts w:ascii="Verdana" w:hAnsi="Verdana" w:cs="Arial"/>
          <w:b/>
          <w:u w:val="single"/>
        </w:rPr>
      </w:pPr>
      <w:r w:rsidRPr="00434079">
        <w:rPr>
          <w:rFonts w:ascii="Verdana" w:hAnsi="Verdana" w:cs="Arial"/>
          <w:b/>
          <w:u w:val="single"/>
        </w:rPr>
        <w:t>CLASIFICACIÓN UNSPSC - CÓDIGOS DEL CLASIFICADOR DE BIENES Y SERVICIOS:</w:t>
      </w:r>
    </w:p>
    <w:p w14:paraId="02B77B94"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eastAsia="Dotum" w:hAnsi="Verdana" w:cs="Arial"/>
        </w:rPr>
        <w:t xml:space="preserve">El objeto contractual se clasifica en los siguientes códigos del Clasificador de Bienes y Servicios: </w:t>
      </w:r>
      <w:r w:rsidRPr="00434079">
        <w:rPr>
          <w:rFonts w:ascii="Verdana" w:eastAsia="Dotum" w:hAnsi="Verdana" w:cs="Arial"/>
          <w:color w:val="FF0000"/>
        </w:rPr>
        <w:t xml:space="preserve">[buscar el código respectivo en el link  </w:t>
      </w:r>
      <w:hyperlink r:id="rId16" w:history="1">
        <w:r w:rsidRPr="00434079">
          <w:rPr>
            <w:rStyle w:val="Hipervnculo"/>
            <w:rFonts w:ascii="Verdana" w:eastAsia="Dotum" w:hAnsi="Verdana" w:cs="Arial"/>
            <w:color w:val="FF0000"/>
          </w:rPr>
          <w:t>http://www.colombiacompra.gov.co/es/Clasificacion</w:t>
        </w:r>
      </w:hyperlink>
      <w:r w:rsidRPr="00434079">
        <w:rPr>
          <w:rFonts w:ascii="Verdana" w:eastAsia="Dotum" w:hAnsi="Verdana" w:cs="Arial"/>
          <w:color w:val="FF0000"/>
          <w:u w:val="single"/>
        </w:rPr>
        <w:t xml:space="preserve"> </w:t>
      </w:r>
      <w:r w:rsidRPr="00434079">
        <w:rPr>
          <w:rFonts w:ascii="Verdana" w:eastAsia="Dotum" w:hAnsi="Verdana" w:cs="Arial"/>
          <w:color w:val="FF0000"/>
        </w:rPr>
        <w:t xml:space="preserve">  ]</w:t>
      </w:r>
    </w:p>
    <w:p w14:paraId="540C9C87" w14:textId="77777777" w:rsidR="00434079" w:rsidRPr="00434079" w:rsidRDefault="00434079" w:rsidP="00434079">
      <w:pPr>
        <w:spacing w:before="100" w:beforeAutospacing="1" w:after="100" w:afterAutospacing="1"/>
        <w:jc w:val="both"/>
        <w:rPr>
          <w:rFonts w:ascii="Verdana" w:eastAsia="Dotum" w:hAnsi="Verdana" w:cs="Arial"/>
          <w:bCs/>
        </w:rPr>
      </w:pPr>
      <w:r w:rsidRPr="00434079">
        <w:rPr>
          <w:rFonts w:ascii="Verdana" w:eastAsia="Dotum" w:hAnsi="Verdana" w:cs="Arial"/>
          <w:bCs/>
        </w:rPr>
        <w:t>Catálogo UNSPSC</w:t>
      </w:r>
    </w:p>
    <w:tbl>
      <w:tblPr>
        <w:tblW w:w="5006" w:type="pct"/>
        <w:tblCellMar>
          <w:left w:w="10" w:type="dxa"/>
          <w:right w:w="10" w:type="dxa"/>
        </w:tblCellMar>
        <w:tblLook w:val="0000" w:firstRow="0" w:lastRow="0" w:firstColumn="0" w:lastColumn="0" w:noHBand="0" w:noVBand="0"/>
      </w:tblPr>
      <w:tblGrid>
        <w:gridCol w:w="1901"/>
        <w:gridCol w:w="2193"/>
        <w:gridCol w:w="1982"/>
        <w:gridCol w:w="1207"/>
        <w:gridCol w:w="1790"/>
      </w:tblGrid>
      <w:tr w:rsidR="00434079" w:rsidRPr="00434079" w14:paraId="09AC5669" w14:textId="77777777" w:rsidTr="005A368B">
        <w:trPr>
          <w:trHeight w:val="351"/>
        </w:trPr>
        <w:tc>
          <w:tcPr>
            <w:tcW w:w="860"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2DDD6FE" w14:textId="77777777" w:rsidR="00434079" w:rsidRPr="00434079" w:rsidRDefault="00434079" w:rsidP="005A368B">
            <w:pPr>
              <w:spacing w:before="100" w:beforeAutospacing="1" w:after="100" w:afterAutospacing="1"/>
              <w:jc w:val="both"/>
              <w:rPr>
                <w:rFonts w:ascii="Verdana" w:eastAsia="Dotum" w:hAnsi="Verdana" w:cs="Arial"/>
                <w:b/>
                <w:bCs/>
              </w:rPr>
            </w:pPr>
            <w:r w:rsidRPr="00434079">
              <w:rPr>
                <w:rFonts w:ascii="Verdana" w:eastAsia="Dotum" w:hAnsi="Verdana" w:cs="Arial"/>
                <w:b/>
                <w:bCs/>
              </w:rPr>
              <w:t>Clasificación</w:t>
            </w:r>
          </w:p>
          <w:p w14:paraId="138D80A1" w14:textId="77777777" w:rsidR="00434079" w:rsidRPr="00434079" w:rsidRDefault="00434079" w:rsidP="005A368B">
            <w:pPr>
              <w:spacing w:before="100" w:beforeAutospacing="1" w:after="100" w:afterAutospacing="1"/>
              <w:jc w:val="both"/>
              <w:rPr>
                <w:rFonts w:ascii="Verdana" w:hAnsi="Verdana" w:cs="Arial"/>
              </w:rPr>
            </w:pPr>
            <w:r w:rsidRPr="00434079">
              <w:rPr>
                <w:rFonts w:ascii="Verdana" w:eastAsia="Dotum" w:hAnsi="Verdana" w:cs="Arial"/>
                <w:b/>
                <w:bCs/>
              </w:rPr>
              <w:t>UNSPSC</w:t>
            </w:r>
          </w:p>
        </w:tc>
        <w:tc>
          <w:tcPr>
            <w:tcW w:w="1335"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68C565D" w14:textId="77777777" w:rsidR="00434079" w:rsidRPr="00434079" w:rsidRDefault="00434079" w:rsidP="005A368B">
            <w:pPr>
              <w:spacing w:before="100" w:beforeAutospacing="1" w:after="100" w:afterAutospacing="1"/>
              <w:jc w:val="both"/>
              <w:rPr>
                <w:rFonts w:ascii="Verdana" w:eastAsia="Dotum" w:hAnsi="Verdana" w:cs="Arial"/>
                <w:b/>
              </w:rPr>
            </w:pPr>
            <w:r w:rsidRPr="00434079">
              <w:rPr>
                <w:rFonts w:ascii="Verdana" w:eastAsia="Dotum" w:hAnsi="Verdana" w:cs="Arial"/>
                <w:b/>
              </w:rPr>
              <w:t>Segmento</w:t>
            </w:r>
          </w:p>
        </w:tc>
        <w:tc>
          <w:tcPr>
            <w:tcW w:w="102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0DA0F44" w14:textId="77777777" w:rsidR="00434079" w:rsidRPr="00434079" w:rsidRDefault="00434079" w:rsidP="005A368B">
            <w:pPr>
              <w:spacing w:before="100" w:beforeAutospacing="1" w:after="100" w:afterAutospacing="1"/>
              <w:jc w:val="both"/>
              <w:rPr>
                <w:rFonts w:ascii="Verdana" w:eastAsia="Dotum" w:hAnsi="Verdana" w:cs="Arial"/>
                <w:b/>
              </w:rPr>
            </w:pPr>
            <w:r w:rsidRPr="00434079">
              <w:rPr>
                <w:rFonts w:ascii="Verdana" w:eastAsia="Dotum" w:hAnsi="Verdana" w:cs="Arial"/>
                <w:b/>
              </w:rPr>
              <w:t>Familia</w:t>
            </w:r>
          </w:p>
        </w:tc>
        <w:tc>
          <w:tcPr>
            <w:tcW w:w="791" w:type="pct"/>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0888899C" w14:textId="77777777" w:rsidR="00434079" w:rsidRPr="00434079" w:rsidRDefault="00434079" w:rsidP="005A368B">
            <w:pPr>
              <w:spacing w:before="100" w:beforeAutospacing="1" w:after="100" w:afterAutospacing="1"/>
              <w:jc w:val="both"/>
              <w:rPr>
                <w:rFonts w:ascii="Verdana" w:eastAsia="Dotum" w:hAnsi="Verdana" w:cs="Arial"/>
                <w:b/>
              </w:rPr>
            </w:pPr>
            <w:r w:rsidRPr="00434079">
              <w:rPr>
                <w:rFonts w:ascii="Verdana" w:eastAsia="Dotum" w:hAnsi="Verdana" w:cs="Arial"/>
                <w:b/>
              </w:rPr>
              <w:t>Clase</w:t>
            </w:r>
          </w:p>
        </w:tc>
        <w:tc>
          <w:tcPr>
            <w:tcW w:w="988" w:type="pct"/>
            <w:tcBorders>
              <w:top w:val="single" w:sz="4" w:space="0" w:color="000000"/>
              <w:left w:val="single" w:sz="4" w:space="0" w:color="000000"/>
              <w:bottom w:val="single" w:sz="4" w:space="0" w:color="000000"/>
              <w:right w:val="single" w:sz="4" w:space="0" w:color="000000"/>
            </w:tcBorders>
            <w:shd w:val="clear" w:color="auto" w:fill="F2F2F2"/>
            <w:tcMar>
              <w:top w:w="0" w:type="dxa"/>
              <w:left w:w="10" w:type="dxa"/>
              <w:bottom w:w="0" w:type="dxa"/>
              <w:right w:w="10" w:type="dxa"/>
            </w:tcMar>
            <w:vAlign w:val="center"/>
          </w:tcPr>
          <w:p w14:paraId="7913DA58" w14:textId="77777777" w:rsidR="00434079" w:rsidRPr="00434079" w:rsidRDefault="00434079" w:rsidP="005A368B">
            <w:pPr>
              <w:spacing w:before="100" w:beforeAutospacing="1" w:after="100" w:afterAutospacing="1"/>
              <w:jc w:val="both"/>
              <w:rPr>
                <w:rFonts w:ascii="Verdana" w:eastAsia="Dotum" w:hAnsi="Verdana" w:cs="Arial"/>
                <w:b/>
              </w:rPr>
            </w:pPr>
            <w:r w:rsidRPr="00434079">
              <w:rPr>
                <w:rFonts w:ascii="Verdana" w:eastAsia="Dotum" w:hAnsi="Verdana" w:cs="Arial"/>
                <w:b/>
              </w:rPr>
              <w:t>Producto</w:t>
            </w:r>
          </w:p>
        </w:tc>
      </w:tr>
      <w:tr w:rsidR="00434079" w:rsidRPr="00434079" w14:paraId="535B0C1B" w14:textId="77777777" w:rsidTr="005A368B">
        <w:trPr>
          <w:trHeight w:val="1430"/>
        </w:trPr>
        <w:tc>
          <w:tcPr>
            <w:tcW w:w="8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BB81C" w14:textId="77777777" w:rsidR="00434079" w:rsidRPr="00434079" w:rsidRDefault="00434079" w:rsidP="005A368B">
            <w:pPr>
              <w:spacing w:before="100" w:beforeAutospacing="1" w:after="100" w:afterAutospacing="1"/>
              <w:jc w:val="both"/>
              <w:rPr>
                <w:rFonts w:ascii="Verdana" w:hAnsi="Verdana" w:cs="Arial"/>
              </w:rPr>
            </w:pPr>
            <w:r w:rsidRPr="00434079">
              <w:rPr>
                <w:rFonts w:ascii="Verdana" w:eastAsia="Dotum" w:hAnsi="Verdana" w:cs="Arial"/>
                <w:color w:val="FF0000"/>
              </w:rPr>
              <w:t>80161501</w:t>
            </w:r>
          </w:p>
        </w:tc>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2EC54" w14:textId="77777777" w:rsidR="00434079" w:rsidRPr="00434079" w:rsidRDefault="00434079" w:rsidP="005A368B">
            <w:pPr>
              <w:spacing w:before="100" w:beforeAutospacing="1" w:after="100" w:afterAutospacing="1"/>
              <w:jc w:val="both"/>
              <w:rPr>
                <w:rFonts w:ascii="Verdana" w:eastAsia="Dotum" w:hAnsi="Verdana" w:cs="Arial"/>
                <w:color w:val="FF0000"/>
              </w:rPr>
            </w:pPr>
            <w:r w:rsidRPr="00434079">
              <w:rPr>
                <w:rFonts w:ascii="Verdana" w:eastAsia="Dotum" w:hAnsi="Verdana" w:cs="Arial"/>
                <w:color w:val="FF0000"/>
              </w:rPr>
              <w:t>Servicios de gestión, servicios profesionales de empresa y servicios administrativos</w:t>
            </w:r>
          </w:p>
        </w:tc>
        <w:tc>
          <w:tcPr>
            <w:tcW w:w="10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12A69" w14:textId="77777777" w:rsidR="00434079" w:rsidRPr="00434079" w:rsidRDefault="00434079" w:rsidP="005A368B">
            <w:pPr>
              <w:spacing w:before="100" w:beforeAutospacing="1" w:after="100" w:afterAutospacing="1"/>
              <w:jc w:val="both"/>
              <w:rPr>
                <w:rFonts w:ascii="Verdana" w:eastAsia="Dotum" w:hAnsi="Verdana" w:cs="Arial"/>
                <w:color w:val="FF0000"/>
              </w:rPr>
            </w:pPr>
            <w:r w:rsidRPr="00434079">
              <w:rPr>
                <w:rFonts w:ascii="Verdana" w:eastAsia="Dotum" w:hAnsi="Verdana" w:cs="Arial"/>
                <w:color w:val="FF0000"/>
              </w:rPr>
              <w:t xml:space="preserve">Servicios de administración de empresas </w:t>
            </w:r>
          </w:p>
        </w:tc>
        <w:tc>
          <w:tcPr>
            <w:tcW w:w="791"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04B418" w14:textId="77777777" w:rsidR="00434079" w:rsidRPr="00434079" w:rsidRDefault="00434079" w:rsidP="005A368B">
            <w:pPr>
              <w:spacing w:before="100" w:beforeAutospacing="1" w:after="100" w:afterAutospacing="1"/>
              <w:jc w:val="both"/>
              <w:rPr>
                <w:rFonts w:ascii="Verdana" w:eastAsia="Dotum" w:hAnsi="Verdana" w:cs="Arial"/>
                <w:color w:val="FF0000"/>
              </w:rPr>
            </w:pPr>
            <w:r w:rsidRPr="00434079">
              <w:rPr>
                <w:rFonts w:ascii="Verdana" w:eastAsia="Dotum" w:hAnsi="Verdana" w:cs="Arial"/>
                <w:color w:val="FF0000"/>
              </w:rPr>
              <w:t xml:space="preserve">Servicios de apoyo gerencial </w:t>
            </w:r>
          </w:p>
        </w:tc>
        <w:tc>
          <w:tcPr>
            <w:tcW w:w="988"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67DCE2A" w14:textId="77777777" w:rsidR="00434079" w:rsidRPr="00434079" w:rsidRDefault="00434079" w:rsidP="005A368B">
            <w:pPr>
              <w:spacing w:before="100" w:beforeAutospacing="1" w:after="100" w:afterAutospacing="1"/>
              <w:jc w:val="both"/>
              <w:rPr>
                <w:rFonts w:ascii="Verdana" w:eastAsia="Dotum" w:hAnsi="Verdana" w:cs="Arial"/>
                <w:color w:val="FF0000"/>
              </w:rPr>
            </w:pPr>
            <w:r w:rsidRPr="00434079">
              <w:rPr>
                <w:rFonts w:ascii="Verdana" w:eastAsia="Dotum" w:hAnsi="Verdana" w:cs="Arial"/>
                <w:color w:val="FF0000"/>
              </w:rPr>
              <w:t>Servicios secretariales o de administración de oficinas</w:t>
            </w:r>
          </w:p>
        </w:tc>
      </w:tr>
      <w:tr w:rsidR="00434079" w:rsidRPr="00434079" w14:paraId="4FE9C6A3" w14:textId="77777777" w:rsidTr="005A368B">
        <w:trPr>
          <w:trHeight w:val="331"/>
        </w:trPr>
        <w:tc>
          <w:tcPr>
            <w:tcW w:w="86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C428B" w14:textId="77777777" w:rsidR="00434079" w:rsidRPr="00434079" w:rsidRDefault="00434079" w:rsidP="005A368B">
            <w:pPr>
              <w:spacing w:before="100" w:beforeAutospacing="1" w:after="100" w:afterAutospacing="1"/>
              <w:jc w:val="both"/>
              <w:rPr>
                <w:rFonts w:ascii="Verdana" w:hAnsi="Verdana" w:cs="Arial"/>
              </w:rPr>
            </w:pPr>
            <w:r w:rsidRPr="00434079">
              <w:rPr>
                <w:rFonts w:ascii="Verdana" w:eastAsia="Dotum" w:hAnsi="Verdana" w:cs="Arial"/>
                <w:color w:val="FF0000"/>
              </w:rPr>
              <w:t>81112002</w:t>
            </w:r>
          </w:p>
        </w:tc>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1CD6E" w14:textId="77777777" w:rsidR="00434079" w:rsidRPr="00434079" w:rsidRDefault="00434079" w:rsidP="005A368B">
            <w:pPr>
              <w:spacing w:before="100" w:beforeAutospacing="1" w:after="100" w:afterAutospacing="1"/>
              <w:jc w:val="both"/>
              <w:rPr>
                <w:rFonts w:ascii="Verdana" w:eastAsia="Dotum" w:hAnsi="Verdana" w:cs="Arial"/>
                <w:color w:val="FF0000"/>
              </w:rPr>
            </w:pPr>
            <w:r w:rsidRPr="00434079">
              <w:rPr>
                <w:rFonts w:ascii="Verdana" w:eastAsia="Dotum" w:hAnsi="Verdana" w:cs="Arial"/>
                <w:color w:val="FF0000"/>
              </w:rPr>
              <w:t>Servicios basados en ingeniería, investigación y tecnología</w:t>
            </w:r>
          </w:p>
        </w:tc>
        <w:tc>
          <w:tcPr>
            <w:tcW w:w="102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F29CE5" w14:textId="77777777" w:rsidR="00434079" w:rsidRPr="00434079" w:rsidRDefault="00434079" w:rsidP="005A368B">
            <w:pPr>
              <w:spacing w:before="100" w:beforeAutospacing="1" w:after="100" w:afterAutospacing="1"/>
              <w:jc w:val="both"/>
              <w:rPr>
                <w:rFonts w:ascii="Verdana" w:eastAsia="Dotum" w:hAnsi="Verdana" w:cs="Arial"/>
                <w:color w:val="FF0000"/>
              </w:rPr>
            </w:pPr>
            <w:r w:rsidRPr="00434079">
              <w:rPr>
                <w:rFonts w:ascii="Verdana" w:eastAsia="Dotum" w:hAnsi="Verdana" w:cs="Arial"/>
                <w:color w:val="FF0000"/>
              </w:rPr>
              <w:t>Servicios informáticos</w:t>
            </w:r>
          </w:p>
        </w:tc>
        <w:tc>
          <w:tcPr>
            <w:tcW w:w="791"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7779F646" w14:textId="77777777" w:rsidR="00434079" w:rsidRPr="00434079" w:rsidRDefault="00434079" w:rsidP="005A368B">
            <w:pPr>
              <w:spacing w:before="100" w:beforeAutospacing="1" w:after="100" w:afterAutospacing="1"/>
              <w:jc w:val="both"/>
              <w:rPr>
                <w:rFonts w:ascii="Verdana" w:eastAsia="Dotum" w:hAnsi="Verdana" w:cs="Arial"/>
                <w:color w:val="FF0000"/>
              </w:rPr>
            </w:pPr>
            <w:r w:rsidRPr="00434079">
              <w:rPr>
                <w:rFonts w:ascii="Verdana" w:eastAsia="Dotum" w:hAnsi="Verdana" w:cs="Arial"/>
                <w:color w:val="FF0000"/>
              </w:rPr>
              <w:t>Servicios de datos</w:t>
            </w:r>
          </w:p>
        </w:tc>
        <w:tc>
          <w:tcPr>
            <w:tcW w:w="988" w:type="pc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CE9C9A7" w14:textId="77777777" w:rsidR="00434079" w:rsidRPr="00434079" w:rsidRDefault="00434079" w:rsidP="005A368B">
            <w:pPr>
              <w:spacing w:before="100" w:beforeAutospacing="1" w:after="100" w:afterAutospacing="1"/>
              <w:jc w:val="both"/>
              <w:rPr>
                <w:rFonts w:ascii="Verdana" w:eastAsia="Dotum" w:hAnsi="Verdana" w:cs="Arial"/>
                <w:color w:val="FF0000"/>
              </w:rPr>
            </w:pPr>
            <w:r w:rsidRPr="00434079">
              <w:rPr>
                <w:rFonts w:ascii="Verdana" w:eastAsia="Dotum" w:hAnsi="Verdana" w:cs="Arial"/>
                <w:color w:val="FF0000"/>
              </w:rPr>
              <w:t>Servicio de procesamiento o preparación de datos.</w:t>
            </w:r>
          </w:p>
        </w:tc>
      </w:tr>
    </w:tbl>
    <w:p w14:paraId="5676332E" w14:textId="77777777" w:rsidR="00434079" w:rsidRPr="00434079" w:rsidRDefault="00434079" w:rsidP="00434079">
      <w:pPr>
        <w:pStyle w:val="Prrafodelista"/>
        <w:keepNext/>
        <w:keepLines/>
        <w:numPr>
          <w:ilvl w:val="1"/>
          <w:numId w:val="20"/>
        </w:numPr>
        <w:suppressAutoHyphens w:val="0"/>
        <w:spacing w:before="100" w:beforeAutospacing="1" w:after="100" w:afterAutospacing="1" w:line="276" w:lineRule="auto"/>
        <w:textAlignment w:val="auto"/>
        <w:rPr>
          <w:rFonts w:ascii="Verdana" w:eastAsia="Times New Roman" w:hAnsi="Verdana" w:cs="Arial"/>
          <w:b/>
          <w:bCs/>
          <w:iCs/>
        </w:rPr>
      </w:pPr>
      <w:r w:rsidRPr="00434079">
        <w:rPr>
          <w:rFonts w:ascii="Verdana" w:eastAsia="Times New Roman" w:hAnsi="Verdana" w:cs="Arial"/>
          <w:b/>
          <w:bCs/>
          <w:iCs/>
        </w:rPr>
        <w:lastRenderedPageBreak/>
        <w:t xml:space="preserve">Alcance del Objeto Contractual: </w:t>
      </w:r>
    </w:p>
    <w:p w14:paraId="0F964EFF" w14:textId="77777777" w:rsidR="00434079" w:rsidRPr="00434079" w:rsidRDefault="00434079" w:rsidP="00434079">
      <w:pPr>
        <w:autoSpaceDE w:val="0"/>
        <w:spacing w:before="100" w:beforeAutospacing="1" w:after="100" w:afterAutospacing="1"/>
        <w:jc w:val="both"/>
        <w:rPr>
          <w:rFonts w:ascii="Verdana" w:eastAsia="SimSun" w:hAnsi="Verdana" w:cs="Arial"/>
          <w:color w:val="FF0000"/>
        </w:rPr>
      </w:pPr>
      <w:r w:rsidRPr="00434079">
        <w:rPr>
          <w:rFonts w:ascii="Verdana" w:eastAsia="SimSun" w:hAnsi="Verdana" w:cs="Arial"/>
          <w:color w:val="FF0000"/>
        </w:rPr>
        <w:t>En este punto se indica la fecha, el lugar, la cantidad de bienes, la población beneficiaria, y demás condiciones de tiempo, modo y lugar en que se desarrollará el objeto contractual.</w:t>
      </w:r>
    </w:p>
    <w:p w14:paraId="1461339A" w14:textId="77777777" w:rsidR="00434079" w:rsidRPr="00434079" w:rsidRDefault="00434079" w:rsidP="00434079">
      <w:pPr>
        <w:pStyle w:val="Prrafodelista"/>
        <w:keepNext/>
        <w:keepLines/>
        <w:numPr>
          <w:ilvl w:val="1"/>
          <w:numId w:val="20"/>
        </w:numPr>
        <w:suppressAutoHyphens w:val="0"/>
        <w:spacing w:before="100" w:beforeAutospacing="1" w:after="100" w:afterAutospacing="1" w:line="276" w:lineRule="auto"/>
        <w:textAlignment w:val="auto"/>
        <w:rPr>
          <w:rFonts w:ascii="Verdana" w:eastAsia="Times New Roman" w:hAnsi="Verdana" w:cs="Arial"/>
          <w:b/>
          <w:bCs/>
          <w:iCs/>
        </w:rPr>
      </w:pPr>
      <w:r w:rsidRPr="00434079">
        <w:rPr>
          <w:rFonts w:ascii="Verdana" w:eastAsia="Times New Roman" w:hAnsi="Verdana" w:cs="Arial"/>
          <w:b/>
          <w:bCs/>
          <w:iCs/>
        </w:rPr>
        <w:t xml:space="preserve">Identificación del contrato que se pretende celebrar:  </w:t>
      </w:r>
    </w:p>
    <w:p w14:paraId="70055FCD" w14:textId="77777777" w:rsidR="00434079" w:rsidRPr="00434079" w:rsidRDefault="00434079" w:rsidP="00434079">
      <w:pPr>
        <w:autoSpaceDE w:val="0"/>
        <w:spacing w:before="100" w:beforeAutospacing="1" w:after="100" w:afterAutospacing="1"/>
        <w:jc w:val="both"/>
        <w:rPr>
          <w:rFonts w:ascii="Verdana" w:hAnsi="Verdana" w:cs="Arial"/>
        </w:rPr>
      </w:pPr>
      <w:r w:rsidRPr="00434079">
        <w:rPr>
          <w:rFonts w:ascii="Verdana" w:eastAsia="SimSun" w:hAnsi="Verdana" w:cs="Arial"/>
          <w:color w:val="FF0000"/>
        </w:rPr>
        <w:t xml:space="preserve">Desde la elaboración de los estudios previos deberá realizarse el análisis sobre la naturaleza y características del objeto a contratar, con el fin de identificar de manera precisa el tipo de contrato a celebrar, que podrá ser uno de los enumerados de manera enunciativa en el artículo 32 de la Ley 80 de 1993, los mencionados expresamente en la ley civil y comercial de conformidad con el artículo 13 del Estatuto Contractual o los que se deriven del principio de autonomía de la voluntad.  </w:t>
      </w:r>
    </w:p>
    <w:p w14:paraId="193938E8" w14:textId="77777777" w:rsidR="00434079" w:rsidRPr="00434079" w:rsidRDefault="00434079" w:rsidP="00434079">
      <w:pPr>
        <w:autoSpaceDE w:val="0"/>
        <w:spacing w:before="100" w:beforeAutospacing="1" w:after="100" w:afterAutospacing="1"/>
        <w:jc w:val="both"/>
        <w:rPr>
          <w:rFonts w:ascii="Verdana" w:hAnsi="Verdana" w:cs="Arial"/>
        </w:rPr>
      </w:pPr>
      <w:r w:rsidRPr="00434079">
        <w:rPr>
          <w:rFonts w:ascii="Verdana" w:eastAsia="SimSun" w:hAnsi="Verdana" w:cs="Arial"/>
          <w:color w:val="FF0000"/>
        </w:rPr>
        <w:t xml:space="preserve">El tipo de contrato que se pretenda celebrar deberá ser definido por el </w:t>
      </w:r>
      <w:r w:rsidRPr="00434079">
        <w:rPr>
          <w:rFonts w:ascii="Verdana" w:eastAsia="SimSun" w:hAnsi="Verdana" w:cs="Arial"/>
          <w:b/>
          <w:color w:val="FF0000"/>
        </w:rPr>
        <w:t>Grupo de Contratos</w:t>
      </w:r>
      <w:r w:rsidRPr="00434079">
        <w:rPr>
          <w:rFonts w:ascii="Verdana" w:eastAsia="SimSun" w:hAnsi="Verdana" w:cs="Arial"/>
          <w:color w:val="FF0000"/>
        </w:rPr>
        <w:t>.</w:t>
      </w:r>
    </w:p>
    <w:p w14:paraId="4348D274" w14:textId="77777777" w:rsidR="00434079" w:rsidRPr="00434079" w:rsidRDefault="00434079" w:rsidP="00434079">
      <w:pPr>
        <w:autoSpaceDE w:val="0"/>
        <w:spacing w:before="100" w:beforeAutospacing="1" w:after="100" w:afterAutospacing="1"/>
        <w:jc w:val="both"/>
        <w:rPr>
          <w:rFonts w:ascii="Verdana" w:hAnsi="Verdana" w:cs="Arial"/>
        </w:rPr>
      </w:pPr>
      <w:r w:rsidRPr="00434079">
        <w:rPr>
          <w:rFonts w:ascii="Verdana" w:eastAsia="SimSun" w:hAnsi="Verdana" w:cs="Arial"/>
          <w:color w:val="FF0000"/>
        </w:rPr>
        <w:t>Ejemplo: El contrato que se pretende celebrar es de compraventa.</w:t>
      </w:r>
    </w:p>
    <w:p w14:paraId="5BBE927E" w14:textId="77777777" w:rsidR="00434079" w:rsidRPr="00434079" w:rsidRDefault="00434079" w:rsidP="00434079">
      <w:pPr>
        <w:pStyle w:val="Prrafodelista"/>
        <w:numPr>
          <w:ilvl w:val="1"/>
          <w:numId w:val="20"/>
        </w:numPr>
        <w:spacing w:before="100" w:beforeAutospacing="1" w:after="100" w:afterAutospacing="1"/>
        <w:ind w:right="-420"/>
        <w:rPr>
          <w:rFonts w:ascii="Verdana" w:hAnsi="Verdana" w:cs="Arial"/>
        </w:rPr>
      </w:pPr>
      <w:r w:rsidRPr="00434079">
        <w:rPr>
          <w:rFonts w:ascii="Verdana" w:hAnsi="Verdana" w:cs="Arial"/>
          <w:b/>
          <w:i/>
          <w:lang w:eastAsia="ar-SA"/>
        </w:rPr>
        <w:t>Lugar de Ejecución:</w:t>
      </w:r>
    </w:p>
    <w:p w14:paraId="3906CA42" w14:textId="77777777" w:rsidR="00434079" w:rsidRPr="00434079" w:rsidRDefault="00434079" w:rsidP="00434079">
      <w:pPr>
        <w:autoSpaceDE w:val="0"/>
        <w:spacing w:before="100" w:beforeAutospacing="1" w:after="100" w:afterAutospacing="1"/>
        <w:jc w:val="both"/>
        <w:rPr>
          <w:rFonts w:ascii="Verdana" w:hAnsi="Verdana" w:cs="Arial"/>
        </w:rPr>
      </w:pPr>
      <w:r w:rsidRPr="00434079">
        <w:rPr>
          <w:rFonts w:ascii="Verdana" w:eastAsia="SimSun" w:hAnsi="Verdana" w:cs="Arial"/>
          <w:color w:val="FF0000"/>
        </w:rPr>
        <w:t>En este acápite se determinará el lugar de ejecución del contrato (</w:t>
      </w:r>
      <w:r w:rsidRPr="00434079">
        <w:rPr>
          <w:rFonts w:ascii="Verdana" w:eastAsia="SimSun" w:hAnsi="Verdana" w:cs="Arial"/>
          <w:i/>
          <w:color w:val="FF0000"/>
        </w:rPr>
        <w:t>dirección, área, etc.</w:t>
      </w:r>
      <w:r w:rsidRPr="00434079">
        <w:rPr>
          <w:rFonts w:ascii="Verdana" w:eastAsia="SimSun" w:hAnsi="Verdana" w:cs="Arial"/>
          <w:color w:val="FF0000"/>
        </w:rPr>
        <w:t>).</w:t>
      </w:r>
    </w:p>
    <w:p w14:paraId="548A21B0" w14:textId="77777777" w:rsidR="00434079" w:rsidRPr="00434079" w:rsidRDefault="00434079" w:rsidP="00434079">
      <w:pPr>
        <w:autoSpaceDE w:val="0"/>
        <w:spacing w:before="100" w:beforeAutospacing="1" w:after="100" w:afterAutospacing="1"/>
        <w:jc w:val="both"/>
        <w:rPr>
          <w:rFonts w:ascii="Verdana" w:eastAsia="SimSun" w:hAnsi="Verdana" w:cs="Arial"/>
          <w:color w:val="FF0000"/>
        </w:rPr>
      </w:pPr>
      <w:r w:rsidRPr="00434079">
        <w:rPr>
          <w:rFonts w:ascii="Verdana" w:eastAsia="SimSun" w:hAnsi="Verdana" w:cs="Arial"/>
          <w:color w:val="FF0000"/>
        </w:rPr>
        <w:t xml:space="preserve">Ejemplo: El lugar de ejecución será en las instalaciones de la Entidad, ubicadas en la Calle 24 A No. 59-42 Torre 4 Piso 3 Centro Empresarial Sarmiento Angulo, en la Ciudad de Bogotá D.C. </w:t>
      </w:r>
    </w:p>
    <w:p w14:paraId="523B435D" w14:textId="77777777" w:rsidR="00434079" w:rsidRPr="00434079" w:rsidRDefault="00434079" w:rsidP="00434079">
      <w:pPr>
        <w:pStyle w:val="Prrafodelista"/>
        <w:numPr>
          <w:ilvl w:val="1"/>
          <w:numId w:val="20"/>
        </w:numPr>
        <w:suppressAutoHyphens w:val="0"/>
        <w:spacing w:before="100" w:beforeAutospacing="1" w:after="100" w:afterAutospacing="1"/>
        <w:jc w:val="both"/>
        <w:textAlignment w:val="auto"/>
        <w:rPr>
          <w:rFonts w:ascii="Verdana" w:eastAsia="Times New Roman" w:hAnsi="Verdana" w:cs="Arial"/>
          <w:b/>
          <w:color w:val="000000"/>
        </w:rPr>
      </w:pPr>
      <w:r w:rsidRPr="00434079">
        <w:rPr>
          <w:rFonts w:ascii="Verdana" w:eastAsia="Times New Roman" w:hAnsi="Verdana" w:cs="Arial"/>
          <w:b/>
          <w:color w:val="000000"/>
        </w:rPr>
        <w:t>Supervisión:</w:t>
      </w:r>
    </w:p>
    <w:p w14:paraId="46942C3D" w14:textId="77777777" w:rsidR="00434079" w:rsidRPr="00434079" w:rsidRDefault="00434079" w:rsidP="00434079">
      <w:pPr>
        <w:spacing w:before="100" w:beforeAutospacing="1" w:after="100" w:afterAutospacing="1"/>
        <w:ind w:right="-420"/>
        <w:jc w:val="both"/>
        <w:rPr>
          <w:rFonts w:ascii="Verdana" w:hAnsi="Verdana" w:cs="Arial"/>
          <w:i/>
          <w:color w:val="FF0000"/>
          <w:lang w:val="es" w:eastAsia="ar-SA"/>
        </w:rPr>
      </w:pPr>
      <w:r w:rsidRPr="00434079">
        <w:rPr>
          <w:rFonts w:ascii="Verdana" w:hAnsi="Verdana" w:cs="Arial"/>
          <w:i/>
          <w:color w:val="FF0000"/>
          <w:lang w:val="es" w:eastAsia="ar-SA"/>
        </w:rPr>
        <w:t>Señalar el cargo y área del servidor público   que realizará la supervisión del contrato o del nombre el Supervisor contratado específicamente para adelantar la supervisión del contrato</w:t>
      </w:r>
    </w:p>
    <w:p w14:paraId="3D71F7C0" w14:textId="77777777" w:rsidR="00434079" w:rsidRPr="00434079" w:rsidRDefault="00434079" w:rsidP="00434079">
      <w:pPr>
        <w:spacing w:before="100" w:beforeAutospacing="1" w:after="100" w:afterAutospacing="1"/>
        <w:ind w:right="-420"/>
        <w:jc w:val="both"/>
        <w:rPr>
          <w:rFonts w:ascii="Verdana" w:hAnsi="Verdana" w:cs="Arial"/>
        </w:rPr>
      </w:pPr>
      <w:r w:rsidRPr="00434079">
        <w:rPr>
          <w:rFonts w:ascii="Verdana" w:hAnsi="Verdana" w:cs="Arial"/>
          <w:i/>
          <w:color w:val="FF0000"/>
          <w:lang w:val="es" w:eastAsia="ar-SA"/>
        </w:rPr>
        <w:t>Ejemplo:</w:t>
      </w:r>
      <w:r w:rsidRPr="00434079">
        <w:rPr>
          <w:rFonts w:ascii="Verdana" w:hAnsi="Verdana" w:cs="Arial"/>
          <w:lang w:val="es-ES"/>
        </w:rPr>
        <w:t xml:space="preserve"> </w:t>
      </w:r>
      <w:r w:rsidRPr="00434079">
        <w:rPr>
          <w:rFonts w:ascii="Verdana" w:eastAsia="Arial Unicode MS" w:hAnsi="Verdana" w:cs="Arial"/>
          <w:color w:val="FF0000"/>
        </w:rPr>
        <w:t>El seguimiento y supervisión de la ejecución del contrato será ejercida por el-la Coordinador (a) del Grupo de Recursos Humanos Físicos y Adquisiciones de la entidad, quien tendrá a su cargo la función de verificar el cumplimiento de las obligaciones establecidas en el contrato, revisar sus informes y formular las observaciones correspondientes y verificar el cumplimento de los requisitos para el pago de las facturas.</w:t>
      </w:r>
    </w:p>
    <w:p w14:paraId="583A678D" w14:textId="77777777" w:rsidR="00434079" w:rsidRDefault="00434079" w:rsidP="00434079">
      <w:pPr>
        <w:widowControl w:val="0"/>
        <w:spacing w:before="100" w:beforeAutospacing="1" w:after="100" w:afterAutospacing="1"/>
        <w:jc w:val="both"/>
        <w:rPr>
          <w:rFonts w:ascii="Verdana" w:eastAsia="Arial Unicode MS" w:hAnsi="Verdana" w:cs="Arial"/>
          <w:color w:val="FF0000"/>
        </w:rPr>
      </w:pPr>
      <w:r w:rsidRPr="00434079">
        <w:rPr>
          <w:rFonts w:ascii="Verdana" w:eastAsia="Arial Unicode MS" w:hAnsi="Verdana" w:cs="Arial"/>
          <w:color w:val="FF0000"/>
        </w:rPr>
        <w:t>El Supervisor responderá por los hechos y omisiones que le fueren imputables, según el pliego de condiciones y la Ley 80 de 1993.</w:t>
      </w:r>
    </w:p>
    <w:p w14:paraId="1F555E91" w14:textId="77777777" w:rsidR="008469A5" w:rsidRDefault="008469A5" w:rsidP="00434079">
      <w:pPr>
        <w:widowControl w:val="0"/>
        <w:spacing w:before="100" w:beforeAutospacing="1" w:after="100" w:afterAutospacing="1"/>
        <w:jc w:val="both"/>
        <w:rPr>
          <w:rFonts w:ascii="Verdana" w:eastAsia="Arial Unicode MS" w:hAnsi="Verdana" w:cs="Arial"/>
          <w:color w:val="FF0000"/>
        </w:rPr>
      </w:pPr>
    </w:p>
    <w:p w14:paraId="551630AF" w14:textId="77777777" w:rsidR="008469A5" w:rsidRPr="00434079" w:rsidRDefault="008469A5" w:rsidP="00434079">
      <w:pPr>
        <w:widowControl w:val="0"/>
        <w:spacing w:before="100" w:beforeAutospacing="1" w:after="100" w:afterAutospacing="1"/>
        <w:jc w:val="both"/>
        <w:rPr>
          <w:rFonts w:ascii="Verdana" w:hAnsi="Verdana" w:cs="Arial"/>
        </w:rPr>
      </w:pPr>
    </w:p>
    <w:p w14:paraId="53A36E27" w14:textId="77777777" w:rsidR="00434079" w:rsidRPr="00434079" w:rsidRDefault="00434079" w:rsidP="00434079">
      <w:pPr>
        <w:pStyle w:val="Prrafodelista"/>
        <w:numPr>
          <w:ilvl w:val="1"/>
          <w:numId w:val="20"/>
        </w:numPr>
        <w:spacing w:before="100" w:beforeAutospacing="1" w:after="100" w:afterAutospacing="1"/>
        <w:jc w:val="both"/>
        <w:rPr>
          <w:rFonts w:ascii="Verdana" w:hAnsi="Verdana" w:cs="Arial"/>
          <w:b/>
        </w:rPr>
      </w:pPr>
      <w:r w:rsidRPr="00434079">
        <w:rPr>
          <w:rFonts w:ascii="Verdana" w:hAnsi="Verdana" w:cs="Arial"/>
          <w:b/>
        </w:rPr>
        <w:lastRenderedPageBreak/>
        <w:t>Obligaciones del contratista</w:t>
      </w:r>
    </w:p>
    <w:p w14:paraId="3FC5B784" w14:textId="77777777" w:rsidR="00434079" w:rsidRPr="00434079" w:rsidRDefault="00434079" w:rsidP="00434079">
      <w:pPr>
        <w:autoSpaceDE w:val="0"/>
        <w:spacing w:before="100" w:beforeAutospacing="1" w:after="100" w:afterAutospacing="1"/>
        <w:jc w:val="both"/>
        <w:rPr>
          <w:rFonts w:ascii="Verdana" w:eastAsia="SimSun" w:hAnsi="Verdana" w:cs="Arial"/>
          <w:color w:val="FF0000"/>
        </w:rPr>
      </w:pPr>
      <w:r w:rsidRPr="00434079">
        <w:rPr>
          <w:rFonts w:ascii="Verdana" w:eastAsia="SimSun" w:hAnsi="Verdana" w:cs="Arial"/>
          <w:color w:val="FF0000"/>
        </w:rPr>
        <w:t>El área de la necesidad deberá establecer cuáles son las obligaciones del contratista, dichas obligaciones no podrán contener aspectos que denoten modificación al objeto contratado o que sean incoherentes a la ejecución del objeto, el cual es el aspecto esencial del acuerdo.</w:t>
      </w:r>
    </w:p>
    <w:p w14:paraId="1F1E2BA1" w14:textId="77777777" w:rsidR="00434079" w:rsidRPr="00434079" w:rsidRDefault="00434079" w:rsidP="00434079">
      <w:pPr>
        <w:numPr>
          <w:ilvl w:val="2"/>
          <w:numId w:val="20"/>
        </w:numPr>
        <w:autoSpaceDE w:val="0"/>
        <w:spacing w:before="100" w:beforeAutospacing="1" w:after="100" w:afterAutospacing="1"/>
        <w:jc w:val="both"/>
        <w:rPr>
          <w:rFonts w:ascii="Verdana" w:hAnsi="Verdana" w:cs="Arial"/>
          <w:b/>
          <w:bCs/>
        </w:rPr>
      </w:pPr>
      <w:r w:rsidRPr="00434079">
        <w:rPr>
          <w:rFonts w:ascii="Verdana" w:hAnsi="Verdana" w:cs="Arial"/>
          <w:b/>
          <w:bCs/>
        </w:rPr>
        <w:t>Obligaciones generales</w:t>
      </w:r>
    </w:p>
    <w:p w14:paraId="637C8FCF" w14:textId="77777777" w:rsidR="00434079" w:rsidRPr="00434079" w:rsidRDefault="00434079" w:rsidP="00434079">
      <w:pPr>
        <w:numPr>
          <w:ilvl w:val="2"/>
          <w:numId w:val="20"/>
        </w:numPr>
        <w:autoSpaceDE w:val="0"/>
        <w:spacing w:before="100" w:beforeAutospacing="1" w:after="100" w:afterAutospacing="1"/>
        <w:jc w:val="both"/>
        <w:rPr>
          <w:rFonts w:ascii="Verdana" w:hAnsi="Verdana" w:cs="Arial"/>
          <w:b/>
          <w:bCs/>
        </w:rPr>
      </w:pPr>
      <w:r w:rsidRPr="00434079">
        <w:rPr>
          <w:rFonts w:ascii="Verdana" w:hAnsi="Verdana" w:cs="Arial"/>
          <w:b/>
          <w:bCs/>
        </w:rPr>
        <w:t>Obligaciones especificas</w:t>
      </w:r>
    </w:p>
    <w:p w14:paraId="3CA5ED9D"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eastAsia="Times New Roman" w:hAnsi="Verdana" w:cs="Arial"/>
          <w:b/>
          <w:u w:val="single"/>
        </w:rPr>
      </w:pPr>
      <w:r w:rsidRPr="00434079">
        <w:rPr>
          <w:rFonts w:ascii="Verdana" w:eastAsia="Times New Roman" w:hAnsi="Verdana" w:cs="Arial"/>
          <w:b/>
          <w:u w:val="single"/>
        </w:rPr>
        <w:t xml:space="preserve">RELACION ESTRATEGICA DEL OBJETO CONTRACTUAL CON LA PLANEACION </w:t>
      </w:r>
      <w:r w:rsidRPr="00434079">
        <w:rPr>
          <w:rFonts w:ascii="Verdana" w:hAnsi="Verdana" w:cs="Arial"/>
          <w:b/>
          <w:u w:val="single"/>
        </w:rPr>
        <w:t>INSTITUCIONAL</w:t>
      </w:r>
    </w:p>
    <w:p w14:paraId="44996BB6"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Explicar y enfocar la presente contratación con el plan institucional de la Entidad 2019-2022, según las políticas y objetivos que allí se relacionan.</w:t>
      </w:r>
    </w:p>
    <w:p w14:paraId="4CC6107D"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Ejemplo: La presente contratación se realiza en desarrollo de la Política 1, Gestión para la Competitividad, Legalidad y Transparencia del Sector de la VSP, con los objetivos estratégicos que la enmarcan, ya que la comunicación pública en las Entidades del Estado cada día cobra vigencia debido a sus implicaciones en el proceso social. Bajo esta premisa, las entidades gubernamentales deben propender por el fortalecimiento de la comunicación organizacional, ya que, a través de su correcta implementación, se socializará y difundirá la información oficial entre los grupos de interés.</w:t>
      </w:r>
    </w:p>
    <w:p w14:paraId="65737069"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bCs/>
          <w:u w:val="single"/>
          <w:lang w:eastAsia="ja-JP"/>
        </w:rPr>
      </w:pPr>
      <w:r w:rsidRPr="00434079">
        <w:rPr>
          <w:rFonts w:ascii="Verdana" w:hAnsi="Verdana" w:cs="Arial"/>
          <w:b/>
          <w:bCs/>
          <w:u w:val="single"/>
          <w:lang w:eastAsia="ja-JP"/>
        </w:rPr>
        <w:t>CONVOCATORIA PARA LIMITAR EL PROCESO A MYPIMES</w:t>
      </w:r>
    </w:p>
    <w:p w14:paraId="18AC66A8"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Indicar si la presente convocatoria se limita a </w:t>
      </w:r>
      <w:proofErr w:type="spellStart"/>
      <w:r w:rsidRPr="00434079">
        <w:rPr>
          <w:rFonts w:ascii="Verdana" w:hAnsi="Verdana" w:cs="Arial"/>
          <w:color w:val="FF0000"/>
          <w:lang w:eastAsia="ja-JP"/>
        </w:rPr>
        <w:t>Mypimes</w:t>
      </w:r>
      <w:proofErr w:type="spellEnd"/>
      <w:r w:rsidRPr="00434079">
        <w:rPr>
          <w:rFonts w:ascii="Verdana" w:hAnsi="Verdana" w:cs="Arial"/>
          <w:color w:val="FF0000"/>
          <w:lang w:eastAsia="ja-JP"/>
        </w:rPr>
        <w:t>.</w:t>
      </w:r>
    </w:p>
    <w:p w14:paraId="28EAEDD6"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Ejemplo:</w:t>
      </w:r>
    </w:p>
    <w:p w14:paraId="57B2E410"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El presente proceso de contratación será limitado a </w:t>
      </w:r>
      <w:proofErr w:type="spellStart"/>
      <w:r w:rsidRPr="00434079">
        <w:rPr>
          <w:rFonts w:ascii="Verdana" w:hAnsi="Verdana" w:cs="Arial"/>
          <w:color w:val="FF0000"/>
          <w:lang w:eastAsia="ja-JP"/>
        </w:rPr>
        <w:t>Mipyme</w:t>
      </w:r>
      <w:proofErr w:type="spellEnd"/>
      <w:r w:rsidRPr="00434079">
        <w:rPr>
          <w:rFonts w:ascii="Verdana" w:hAnsi="Verdana" w:cs="Arial"/>
          <w:color w:val="FF0000"/>
          <w:lang w:eastAsia="ja-JP"/>
        </w:rPr>
        <w:t xml:space="preserve"> siempre y cuando se cumplan con los requisitos establecidos en el artículo 5 del Decreto 1860 de 2021, en el cual se indica lo siguiente:</w:t>
      </w:r>
    </w:p>
    <w:p w14:paraId="04E411EF" w14:textId="77777777" w:rsidR="00434079" w:rsidRPr="00434079" w:rsidRDefault="00434079" w:rsidP="00434079">
      <w:pPr>
        <w:autoSpaceDE w:val="0"/>
        <w:adjustRightInd w:val="0"/>
        <w:spacing w:before="100" w:beforeAutospacing="1" w:after="100" w:afterAutospacing="1"/>
        <w:jc w:val="both"/>
        <w:rPr>
          <w:rFonts w:ascii="Verdana" w:hAnsi="Verdana" w:cs="Arial"/>
          <w:i/>
          <w:iCs/>
          <w:color w:val="FF0000"/>
          <w:lang w:eastAsia="ja-JP"/>
        </w:rPr>
      </w:pPr>
      <w:r w:rsidRPr="00434079">
        <w:rPr>
          <w:rFonts w:ascii="Verdana" w:hAnsi="Verdana" w:cs="Arial"/>
          <w:color w:val="FF0000"/>
          <w:lang w:eastAsia="ja-JP"/>
        </w:rPr>
        <w:t>ARTÍCULO 2.2.1.2.4.2.2. “</w:t>
      </w:r>
      <w:r w:rsidRPr="00434079">
        <w:rPr>
          <w:rFonts w:ascii="Verdana" w:hAnsi="Verdana" w:cs="Arial"/>
          <w:i/>
          <w:iCs/>
          <w:color w:val="FF0000"/>
          <w:lang w:eastAsia="ja-JP"/>
        </w:rPr>
        <w:t xml:space="preserve">Convocatorias limitadas a </w:t>
      </w:r>
      <w:proofErr w:type="spellStart"/>
      <w:r w:rsidRPr="00434079">
        <w:rPr>
          <w:rFonts w:ascii="Verdana" w:hAnsi="Verdana" w:cs="Arial"/>
          <w:i/>
          <w:iCs/>
          <w:color w:val="FF0000"/>
          <w:lang w:eastAsia="ja-JP"/>
        </w:rPr>
        <w:t>Mípyme</w:t>
      </w:r>
      <w:proofErr w:type="spellEnd"/>
      <w:r w:rsidRPr="00434079">
        <w:rPr>
          <w:rFonts w:ascii="Verdana" w:hAnsi="Verdana" w:cs="Arial"/>
          <w:i/>
          <w:iCs/>
          <w:color w:val="FF0000"/>
          <w:lang w:eastAsia="ja-JP"/>
        </w:rPr>
        <w:t xml:space="preserve">. 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w:t>
      </w:r>
      <w:proofErr w:type="spellStart"/>
      <w:r w:rsidRPr="00434079">
        <w:rPr>
          <w:rFonts w:ascii="Verdana" w:hAnsi="Verdana" w:cs="Arial"/>
          <w:i/>
          <w:iCs/>
          <w:color w:val="FF0000"/>
          <w:lang w:eastAsia="ja-JP"/>
        </w:rPr>
        <w:t>Mipyme</w:t>
      </w:r>
      <w:proofErr w:type="spellEnd"/>
      <w:r w:rsidRPr="00434079">
        <w:rPr>
          <w:rFonts w:ascii="Verdana" w:hAnsi="Verdana" w:cs="Arial"/>
          <w:i/>
          <w:iCs/>
          <w:color w:val="FF0000"/>
          <w:lang w:eastAsia="ja-JP"/>
        </w:rPr>
        <w:t xml:space="preserve"> colombianas con mínimo un (1) año de existencia, cuando concurran los siguientes requisitos:</w:t>
      </w:r>
    </w:p>
    <w:p w14:paraId="3C90A251"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1. El valor del Proceso de Contratación sea menor a ciento veinticinco mil dólares de los Estados Unidos de América (US$125.000), liquidados con la tasa de cambio que para el efecto determina cada dos años el Ministerio de Comercio, Industria y Turismo.</w:t>
      </w:r>
    </w:p>
    <w:p w14:paraId="13AFC283"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lastRenderedPageBreak/>
        <w:t xml:space="preserve">2. Se hayan recibido solicitudes de por lo menos dos (2) </w:t>
      </w:r>
      <w:proofErr w:type="spellStart"/>
      <w:r w:rsidRPr="00434079">
        <w:rPr>
          <w:rFonts w:ascii="Verdana" w:hAnsi="Verdana" w:cs="Arial"/>
          <w:color w:val="FF0000"/>
          <w:lang w:eastAsia="ja-JP"/>
        </w:rPr>
        <w:t>Mipyme</w:t>
      </w:r>
      <w:proofErr w:type="spellEnd"/>
      <w:r w:rsidRPr="00434079">
        <w:rPr>
          <w:rFonts w:ascii="Verdana" w:hAnsi="Verdana" w:cs="Arial"/>
          <w:color w:val="FF0000"/>
          <w:lang w:eastAsia="ja-JP"/>
        </w:rPr>
        <w:t xml:space="preserve"> colombianas para limitar la convocatoria </w:t>
      </w:r>
      <w:proofErr w:type="spellStart"/>
      <w:r w:rsidRPr="00434079">
        <w:rPr>
          <w:rFonts w:ascii="Verdana" w:hAnsi="Verdana" w:cs="Arial"/>
          <w:color w:val="FF0000"/>
          <w:lang w:eastAsia="ja-JP"/>
        </w:rPr>
        <w:t>Mipyme</w:t>
      </w:r>
      <w:proofErr w:type="spellEnd"/>
      <w:r w:rsidRPr="00434079">
        <w:rPr>
          <w:rFonts w:ascii="Verdana" w:hAnsi="Verdana" w:cs="Arial"/>
          <w:color w:val="FF0000"/>
          <w:lang w:eastAsia="ja-JP"/>
        </w:rPr>
        <w:t xml:space="preserve"> colombianas. las Entidades Estatales independientemente de su régimen de contratación, los patrimonios autónomos constituidos por Entidades Estatales y los particulares que ejecuten recursos públicos, deben recibir estas solicitudes por lo menos un (1) día hábil antes de la expedición del acto administrativo de apertura, o el que haga sus veces de acuerdo con la normativa aplicable a cada Proceso de Contratación.</w:t>
      </w:r>
    </w:p>
    <w:p w14:paraId="58C5E132" w14:textId="77777777" w:rsidR="00434079" w:rsidRPr="00434079" w:rsidRDefault="00434079" w:rsidP="00434079">
      <w:pPr>
        <w:autoSpaceDE w:val="0"/>
        <w:adjustRightInd w:val="0"/>
        <w:spacing w:before="100" w:beforeAutospacing="1" w:after="100" w:afterAutospacing="1"/>
        <w:jc w:val="both"/>
        <w:rPr>
          <w:rFonts w:ascii="Verdana" w:hAnsi="Verdana" w:cs="Arial"/>
          <w:i/>
          <w:iCs/>
          <w:color w:val="FF0000"/>
          <w:lang w:eastAsia="ja-JP"/>
        </w:rPr>
      </w:pPr>
      <w:r w:rsidRPr="00434079">
        <w:rPr>
          <w:rFonts w:ascii="Verdana" w:hAnsi="Verdana" w:cs="Arial"/>
          <w:i/>
          <w:iCs/>
          <w:color w:val="FF0000"/>
          <w:lang w:eastAsia="ja-JP"/>
        </w:rPr>
        <w:t xml:space="preserve">“Tratándose de personas jurídicas, las solicitudes solo las podrán realizar </w:t>
      </w:r>
      <w:proofErr w:type="spellStart"/>
      <w:r w:rsidRPr="00434079">
        <w:rPr>
          <w:rFonts w:ascii="Verdana" w:hAnsi="Verdana" w:cs="Arial"/>
          <w:i/>
          <w:iCs/>
          <w:color w:val="FF0000"/>
          <w:lang w:eastAsia="ja-JP"/>
        </w:rPr>
        <w:t>Mipyme</w:t>
      </w:r>
      <w:proofErr w:type="spellEnd"/>
      <w:r w:rsidRPr="00434079">
        <w:rPr>
          <w:rFonts w:ascii="Verdana" w:hAnsi="Verdana" w:cs="Arial"/>
          <w:i/>
          <w:iCs/>
          <w:color w:val="FF0000"/>
          <w:lang w:eastAsia="ja-JP"/>
        </w:rPr>
        <w:t>, cuyo objeto social les permita ejecutar el contrato relacionado con el proceso contractual.”</w:t>
      </w:r>
    </w:p>
    <w:p w14:paraId="3A5D318D"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En ese orden de ideas, las </w:t>
      </w:r>
      <w:proofErr w:type="spellStart"/>
      <w:r w:rsidRPr="00434079">
        <w:rPr>
          <w:rFonts w:ascii="Verdana" w:hAnsi="Verdana" w:cs="Arial"/>
          <w:color w:val="FF0000"/>
          <w:lang w:eastAsia="ja-JP"/>
        </w:rPr>
        <w:t>Mipymes</w:t>
      </w:r>
      <w:proofErr w:type="spellEnd"/>
      <w:r w:rsidRPr="00434079">
        <w:rPr>
          <w:rFonts w:ascii="Verdana" w:hAnsi="Verdana" w:cs="Arial"/>
          <w:color w:val="FF0000"/>
          <w:lang w:eastAsia="ja-JP"/>
        </w:rPr>
        <w:t xml:space="preserve"> deben acreditar su condición de tal, presentando un certificado expedido por el representante legal y el revisor fiscal, siempre y cuando estén obligadas a tener uno o el contador de la empresa donde conste que la misma tiene el tamaño empresarial establecido de acuerdo con la Ley.</w:t>
      </w:r>
    </w:p>
    <w:p w14:paraId="2442C7C4"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Adicional a lo anterior, corresponderá a la </w:t>
      </w:r>
      <w:proofErr w:type="spellStart"/>
      <w:r w:rsidRPr="00434079">
        <w:rPr>
          <w:rFonts w:ascii="Verdana" w:hAnsi="Verdana" w:cs="Arial"/>
          <w:color w:val="FF0000"/>
          <w:lang w:eastAsia="ja-JP"/>
        </w:rPr>
        <w:t>Mipyme</w:t>
      </w:r>
      <w:proofErr w:type="spellEnd"/>
      <w:r w:rsidRPr="00434079">
        <w:rPr>
          <w:rFonts w:ascii="Verdana" w:hAnsi="Verdana" w:cs="Arial"/>
          <w:color w:val="FF0000"/>
          <w:lang w:eastAsia="ja-JP"/>
        </w:rPr>
        <w:t xml:space="preserve"> acreditar su calidad con la presentación del Certificado de existencia y representación legal expedido por la </w:t>
      </w:r>
      <w:proofErr w:type="spellStart"/>
      <w:r w:rsidRPr="00434079">
        <w:rPr>
          <w:rFonts w:ascii="Verdana" w:hAnsi="Verdana" w:cs="Arial"/>
          <w:color w:val="FF0000"/>
          <w:lang w:eastAsia="ja-JP"/>
        </w:rPr>
        <w:t>Camara</w:t>
      </w:r>
      <w:proofErr w:type="spellEnd"/>
      <w:r w:rsidRPr="00434079">
        <w:rPr>
          <w:rFonts w:ascii="Verdana" w:hAnsi="Verdana" w:cs="Arial"/>
          <w:color w:val="FF0000"/>
          <w:lang w:eastAsia="ja-JP"/>
        </w:rPr>
        <w:t xml:space="preserve"> de Comercio o con el registro mercantil de la empresa </w:t>
      </w:r>
    </w:p>
    <w:p w14:paraId="30F66001" w14:textId="77777777" w:rsidR="00434079" w:rsidRPr="00434079" w:rsidRDefault="00434079" w:rsidP="00434079">
      <w:pPr>
        <w:autoSpaceDE w:val="0"/>
        <w:adjustRightInd w:val="0"/>
        <w:spacing w:before="100" w:beforeAutospacing="1" w:after="100" w:afterAutospacing="1"/>
        <w:jc w:val="both"/>
        <w:rPr>
          <w:rFonts w:ascii="Verdana" w:hAnsi="Verdana" w:cs="Arial"/>
          <w:i/>
          <w:iCs/>
          <w:color w:val="FF0000"/>
          <w:lang w:eastAsia="ja-JP"/>
        </w:rPr>
      </w:pPr>
      <w:r w:rsidRPr="00434079">
        <w:rPr>
          <w:rFonts w:ascii="Verdana" w:hAnsi="Verdana" w:cs="Arial"/>
          <w:color w:val="FF0000"/>
          <w:lang w:eastAsia="ja-JP"/>
        </w:rPr>
        <w:t xml:space="preserve">ARTÍCULO 2.2.1.2.4.2.4. </w:t>
      </w:r>
      <w:r w:rsidRPr="00434079">
        <w:rPr>
          <w:rFonts w:ascii="Verdana" w:hAnsi="Verdana" w:cs="Arial"/>
          <w:i/>
          <w:iCs/>
          <w:color w:val="FF0000"/>
          <w:lang w:eastAsia="ja-JP"/>
        </w:rPr>
        <w:t xml:space="preserve">Acreditación de requisitos para participar en convocatorias limitadas. La </w:t>
      </w:r>
      <w:proofErr w:type="spellStart"/>
      <w:r w:rsidRPr="00434079">
        <w:rPr>
          <w:rFonts w:ascii="Verdana" w:hAnsi="Verdana" w:cs="Arial"/>
          <w:i/>
          <w:iCs/>
          <w:color w:val="FF0000"/>
          <w:lang w:eastAsia="ja-JP"/>
        </w:rPr>
        <w:t>Mipyme</w:t>
      </w:r>
      <w:proofErr w:type="spellEnd"/>
      <w:r w:rsidRPr="00434079">
        <w:rPr>
          <w:rFonts w:ascii="Verdana" w:hAnsi="Verdana" w:cs="Arial"/>
          <w:i/>
          <w:iCs/>
          <w:color w:val="FF0000"/>
          <w:lang w:eastAsia="ja-JP"/>
        </w:rPr>
        <w:t xml:space="preserve"> colombianas deben acreditar que tiene el tamaño empresarial establecido por la ley de la siguiente manera: </w:t>
      </w:r>
    </w:p>
    <w:p w14:paraId="76CDC9DF"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1. Las personas naturales mediante certificación expedida por ellos y un contador público, adjuntando copia del registro mercantil. </w:t>
      </w:r>
    </w:p>
    <w:p w14:paraId="4FC6631A"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2. Las personas jurídicas mediante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 </w:t>
      </w:r>
    </w:p>
    <w:p w14:paraId="08D4B64A"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Para la acreditación deberán observarse los rangos de clasificación empresarial establecidos de conformidad con la Ley 590 de 2000 y el Decreto 1074 de 2015, o las normas que lo modifiquen, sustituyan o complementen. </w:t>
      </w:r>
    </w:p>
    <w:p w14:paraId="6361E031"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PARÁGRAFO 1. En todo caso, las </w:t>
      </w:r>
      <w:proofErr w:type="spellStart"/>
      <w:r w:rsidRPr="00434079">
        <w:rPr>
          <w:rFonts w:ascii="Verdana" w:hAnsi="Verdana" w:cs="Arial"/>
          <w:color w:val="FF0000"/>
          <w:lang w:eastAsia="ja-JP"/>
        </w:rPr>
        <w:t>Mipyme</w:t>
      </w:r>
      <w:proofErr w:type="spellEnd"/>
      <w:r w:rsidRPr="00434079">
        <w:rPr>
          <w:rFonts w:ascii="Verdana" w:hAnsi="Verdana" w:cs="Arial"/>
          <w:color w:val="FF0000"/>
          <w:lang w:eastAsia="ja-JP"/>
        </w:rPr>
        <w:t xml:space="preserve"> también podrán acreditar esta condición con la copia del certificado del Registro Único de Proponentes, el cual deberá encontrarse vigente y en firme al momento de su presentación. </w:t>
      </w:r>
    </w:p>
    <w:p w14:paraId="3CE29131"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PARÁGRAFO 2. Para efectos de la limitación a </w:t>
      </w:r>
      <w:proofErr w:type="spellStart"/>
      <w:r w:rsidRPr="00434079">
        <w:rPr>
          <w:rFonts w:ascii="Verdana" w:hAnsi="Verdana" w:cs="Arial"/>
          <w:color w:val="FF0000"/>
          <w:lang w:eastAsia="ja-JP"/>
        </w:rPr>
        <w:t>Mipyme</w:t>
      </w:r>
      <w:proofErr w:type="spellEnd"/>
      <w:r w:rsidRPr="00434079">
        <w:rPr>
          <w:rFonts w:ascii="Verdana" w:hAnsi="Verdana" w:cs="Arial"/>
          <w:color w:val="FF0000"/>
          <w:lang w:eastAsia="ja-JP"/>
        </w:rPr>
        <w:t xml:space="preserve">, los proponentes aportarán la copia del registro mercantil, del certificado de existencia y representación legal o del Registro Único de Proponentes, según corresponda conforme a las reglas precedentes, con una fecha de máximo </w:t>
      </w:r>
      <w:r w:rsidRPr="00434079">
        <w:rPr>
          <w:rFonts w:ascii="Verdana" w:hAnsi="Verdana" w:cs="Arial"/>
          <w:color w:val="FF0000"/>
          <w:lang w:eastAsia="ja-JP"/>
        </w:rPr>
        <w:lastRenderedPageBreak/>
        <w:t xml:space="preserve">sesenta (60) días calendario anteriores a la prevista en el cronograma del Proceso de Contratación para el inicio del plazo para solicitar la convocatoria limitada. </w:t>
      </w:r>
    </w:p>
    <w:p w14:paraId="5AE8D306"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 xml:space="preserve">PARÁGRAFO 3. En las convocatorias limitadas, las Entidades Estatales independientemente de su régimen de contratación, los patrimonios autónomos constituidos por Entidades Estatales y los particulares que ejecuten recursos públicos, solo deberán aceptar las ofertas de </w:t>
      </w:r>
      <w:proofErr w:type="spellStart"/>
      <w:r w:rsidRPr="00434079">
        <w:rPr>
          <w:rFonts w:ascii="Verdana" w:hAnsi="Verdana" w:cs="Arial"/>
          <w:color w:val="FF0000"/>
          <w:lang w:eastAsia="ja-JP"/>
        </w:rPr>
        <w:t>Mipyme</w:t>
      </w:r>
      <w:proofErr w:type="spellEnd"/>
      <w:r w:rsidRPr="00434079">
        <w:rPr>
          <w:rFonts w:ascii="Verdana" w:hAnsi="Verdana" w:cs="Arial"/>
          <w:color w:val="FF0000"/>
          <w:lang w:eastAsia="ja-JP"/>
        </w:rPr>
        <w:t xml:space="preserve"> o de proponentes plurales integrados únicamente por </w:t>
      </w:r>
      <w:proofErr w:type="spellStart"/>
      <w:r w:rsidRPr="00434079">
        <w:rPr>
          <w:rFonts w:ascii="Verdana" w:hAnsi="Verdana" w:cs="Arial"/>
          <w:color w:val="FF0000"/>
          <w:lang w:eastAsia="ja-JP"/>
        </w:rPr>
        <w:t>Mipyme</w:t>
      </w:r>
      <w:proofErr w:type="spellEnd"/>
      <w:r w:rsidRPr="00434079">
        <w:rPr>
          <w:rFonts w:ascii="Verdana" w:hAnsi="Verdana" w:cs="Arial"/>
          <w:color w:val="FF0000"/>
          <w:lang w:eastAsia="ja-JP"/>
        </w:rPr>
        <w:t>.</w:t>
      </w:r>
    </w:p>
    <w:p w14:paraId="30F47F4C"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La Entidad procedió a establecer el siguiente análisis sobre la clasificación del tamaño empresarial establecidos por el Ministerio de comercio, industria, y turismo:</w:t>
      </w:r>
    </w:p>
    <w:p w14:paraId="2EC45297"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Clasificación del tamaño empresarial.</w:t>
      </w:r>
    </w:p>
    <w:p w14:paraId="3CA12560" w14:textId="77777777" w:rsidR="00434079" w:rsidRPr="00434079" w:rsidRDefault="00434079" w:rsidP="00434079">
      <w:pPr>
        <w:autoSpaceDE w:val="0"/>
        <w:adjustRightInd w:val="0"/>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El Decreto 957 de 2019, publicado por el Ministerio de Comercio, Industria y Turismo, establece en el Artículo 2.2.1.13.2.1, los criterios para la clasificación del tamaño empresarial, según los sectores en los cuales las empresas desarrollan su actividad.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207"/>
        <w:gridCol w:w="2207"/>
        <w:gridCol w:w="2207"/>
      </w:tblGrid>
      <w:tr w:rsidR="00434079" w:rsidRPr="008469A5" w14:paraId="191E06E7" w14:textId="77777777" w:rsidTr="00E305B3">
        <w:trPr>
          <w:trHeight w:val="195"/>
          <w:tblHeader/>
          <w:jc w:val="center"/>
        </w:trPr>
        <w:tc>
          <w:tcPr>
            <w:tcW w:w="2207" w:type="dxa"/>
            <w:shd w:val="clear" w:color="auto" w:fill="DEEAF6"/>
            <w:vAlign w:val="center"/>
          </w:tcPr>
          <w:p w14:paraId="0D23A866" w14:textId="77777777" w:rsidR="00434079" w:rsidRPr="008469A5" w:rsidRDefault="00434079" w:rsidP="005A368B">
            <w:pPr>
              <w:autoSpaceDE w:val="0"/>
              <w:adjustRightInd w:val="0"/>
              <w:jc w:val="center"/>
              <w:rPr>
                <w:rFonts w:ascii="Verdana" w:hAnsi="Verdana" w:cs="Arial"/>
                <w:b/>
                <w:bCs/>
                <w:sz w:val="22"/>
                <w:szCs w:val="22"/>
                <w:lang w:eastAsia="ja-JP"/>
              </w:rPr>
            </w:pPr>
            <w:r w:rsidRPr="008469A5">
              <w:rPr>
                <w:rFonts w:ascii="Verdana" w:hAnsi="Verdana" w:cs="Arial"/>
                <w:b/>
                <w:bCs/>
                <w:sz w:val="22"/>
                <w:szCs w:val="22"/>
                <w:lang w:eastAsia="ja-JP"/>
              </w:rPr>
              <w:t>Sector</w:t>
            </w:r>
          </w:p>
        </w:tc>
        <w:tc>
          <w:tcPr>
            <w:tcW w:w="2207" w:type="dxa"/>
            <w:shd w:val="clear" w:color="auto" w:fill="DEEAF6"/>
            <w:vAlign w:val="center"/>
          </w:tcPr>
          <w:p w14:paraId="2C000056" w14:textId="77777777" w:rsidR="00434079" w:rsidRPr="008469A5" w:rsidRDefault="00434079" w:rsidP="005A368B">
            <w:pPr>
              <w:spacing w:before="100" w:beforeAutospacing="1" w:after="100" w:afterAutospacing="1"/>
              <w:jc w:val="center"/>
              <w:rPr>
                <w:rFonts w:ascii="Verdana" w:hAnsi="Verdana" w:cs="Arial"/>
                <w:b/>
                <w:bCs/>
                <w:sz w:val="22"/>
                <w:szCs w:val="22"/>
                <w:lang w:eastAsia="ja-JP"/>
              </w:rPr>
            </w:pPr>
            <w:r w:rsidRPr="008469A5">
              <w:rPr>
                <w:rFonts w:ascii="Verdana" w:hAnsi="Verdana" w:cs="Arial"/>
                <w:b/>
                <w:bCs/>
                <w:sz w:val="22"/>
                <w:szCs w:val="22"/>
                <w:lang w:eastAsia="ja-JP"/>
              </w:rPr>
              <w:t>Microempresa</w:t>
            </w:r>
          </w:p>
        </w:tc>
        <w:tc>
          <w:tcPr>
            <w:tcW w:w="2207" w:type="dxa"/>
            <w:shd w:val="clear" w:color="auto" w:fill="DEEAF6"/>
            <w:vAlign w:val="center"/>
          </w:tcPr>
          <w:p w14:paraId="1719AE53" w14:textId="77777777" w:rsidR="00434079" w:rsidRPr="008469A5" w:rsidRDefault="00434079" w:rsidP="005A368B">
            <w:pPr>
              <w:spacing w:before="100" w:beforeAutospacing="1" w:after="100" w:afterAutospacing="1"/>
              <w:jc w:val="center"/>
              <w:rPr>
                <w:rFonts w:ascii="Verdana" w:hAnsi="Verdana" w:cs="Arial"/>
                <w:b/>
                <w:bCs/>
                <w:sz w:val="22"/>
                <w:szCs w:val="22"/>
                <w:lang w:eastAsia="ja-JP"/>
              </w:rPr>
            </w:pPr>
            <w:r w:rsidRPr="008469A5">
              <w:rPr>
                <w:rFonts w:ascii="Verdana" w:hAnsi="Verdana" w:cs="Arial"/>
                <w:b/>
                <w:bCs/>
                <w:sz w:val="22"/>
                <w:szCs w:val="22"/>
                <w:lang w:eastAsia="ja-JP"/>
              </w:rPr>
              <w:t>Pequeña empresa</w:t>
            </w:r>
          </w:p>
        </w:tc>
        <w:tc>
          <w:tcPr>
            <w:tcW w:w="2207" w:type="dxa"/>
            <w:shd w:val="clear" w:color="auto" w:fill="DEEAF6"/>
            <w:vAlign w:val="center"/>
          </w:tcPr>
          <w:p w14:paraId="4F4159C7" w14:textId="77777777" w:rsidR="00434079" w:rsidRPr="008469A5" w:rsidRDefault="00434079" w:rsidP="005A368B">
            <w:pPr>
              <w:spacing w:before="100" w:beforeAutospacing="1" w:after="100" w:afterAutospacing="1"/>
              <w:jc w:val="center"/>
              <w:rPr>
                <w:rFonts w:ascii="Verdana" w:hAnsi="Verdana" w:cs="Arial"/>
                <w:b/>
                <w:bCs/>
                <w:sz w:val="22"/>
                <w:szCs w:val="22"/>
                <w:lang w:eastAsia="ja-JP"/>
              </w:rPr>
            </w:pPr>
            <w:r w:rsidRPr="008469A5">
              <w:rPr>
                <w:rFonts w:ascii="Verdana" w:hAnsi="Verdana" w:cs="Arial"/>
                <w:b/>
                <w:bCs/>
                <w:sz w:val="22"/>
                <w:szCs w:val="22"/>
                <w:lang w:eastAsia="ja-JP"/>
              </w:rPr>
              <w:t>Mediana empresa</w:t>
            </w:r>
          </w:p>
        </w:tc>
      </w:tr>
      <w:tr w:rsidR="00434079" w:rsidRPr="008469A5" w14:paraId="54D61947" w14:textId="77777777" w:rsidTr="005A368B">
        <w:trPr>
          <w:trHeight w:val="2600"/>
          <w:jc w:val="center"/>
        </w:trPr>
        <w:tc>
          <w:tcPr>
            <w:tcW w:w="2207" w:type="dxa"/>
            <w:shd w:val="clear" w:color="auto" w:fill="auto"/>
            <w:vAlign w:val="center"/>
          </w:tcPr>
          <w:p w14:paraId="2FFB9D11" w14:textId="77777777" w:rsidR="00434079" w:rsidRPr="008469A5" w:rsidRDefault="00434079" w:rsidP="005A368B">
            <w:pPr>
              <w:spacing w:before="100" w:beforeAutospacing="1" w:after="100" w:afterAutospacing="1"/>
              <w:jc w:val="both"/>
              <w:rPr>
                <w:rFonts w:ascii="Verdana" w:hAnsi="Verdana" w:cs="Arial"/>
                <w:color w:val="FF0000"/>
                <w:sz w:val="22"/>
                <w:szCs w:val="22"/>
                <w:lang w:eastAsia="ja-JP"/>
              </w:rPr>
            </w:pPr>
            <w:r w:rsidRPr="008469A5">
              <w:rPr>
                <w:rFonts w:ascii="Verdana" w:hAnsi="Verdana" w:cs="Arial"/>
                <w:color w:val="FF0000"/>
                <w:sz w:val="22"/>
                <w:szCs w:val="22"/>
                <w:lang w:eastAsia="ja-JP"/>
              </w:rPr>
              <w:t>Manufacturero</w:t>
            </w:r>
          </w:p>
        </w:tc>
        <w:tc>
          <w:tcPr>
            <w:tcW w:w="2207" w:type="dxa"/>
            <w:shd w:val="clear" w:color="auto" w:fill="auto"/>
            <w:vAlign w:val="center"/>
          </w:tcPr>
          <w:p w14:paraId="62C56426"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t xml:space="preserve">Inferiores o iguales a mil quinientos y tres Unidades Valor Tributario (23.563 UVT). </w:t>
            </w:r>
          </w:p>
        </w:tc>
        <w:tc>
          <w:tcPr>
            <w:tcW w:w="2207" w:type="dxa"/>
            <w:shd w:val="clear" w:color="auto" w:fill="auto"/>
            <w:vAlign w:val="center"/>
          </w:tcPr>
          <w:p w14:paraId="499FF0E1"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t>Superiores a veintitrés mil quinientos sesenta y Unidades de Valor Tributario (23.563 UVT) e inferiores o iguales a doscientos cuatro mil novecientos noventa y cinco Unidades de Valor Tributario (204.995 UVT).</w:t>
            </w:r>
          </w:p>
        </w:tc>
        <w:tc>
          <w:tcPr>
            <w:tcW w:w="2207" w:type="dxa"/>
            <w:shd w:val="clear" w:color="auto" w:fill="auto"/>
            <w:vAlign w:val="center"/>
          </w:tcPr>
          <w:p w14:paraId="17E8B0DF"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t>Superiores a doscientos cuatro mil novecientos noventa y cinco Unidades Valor Tributario (204.995 UVT) e inferiores o iguales a un millón setecientos treinta y mil quinientos sesenta y cinco Unidades Valor Tributario (1 UVT)</w:t>
            </w:r>
          </w:p>
        </w:tc>
      </w:tr>
      <w:tr w:rsidR="00434079" w:rsidRPr="008469A5" w14:paraId="69A6CD41" w14:textId="77777777" w:rsidTr="008469A5">
        <w:trPr>
          <w:trHeight w:val="1206"/>
          <w:jc w:val="center"/>
        </w:trPr>
        <w:tc>
          <w:tcPr>
            <w:tcW w:w="2207" w:type="dxa"/>
            <w:shd w:val="clear" w:color="auto" w:fill="auto"/>
            <w:vAlign w:val="center"/>
          </w:tcPr>
          <w:p w14:paraId="34949076" w14:textId="77777777" w:rsidR="00434079" w:rsidRPr="008469A5" w:rsidRDefault="00434079" w:rsidP="005A368B">
            <w:pPr>
              <w:spacing w:before="100" w:beforeAutospacing="1" w:after="100" w:afterAutospacing="1"/>
              <w:jc w:val="both"/>
              <w:rPr>
                <w:rFonts w:ascii="Verdana" w:hAnsi="Verdana" w:cs="Arial"/>
                <w:color w:val="FF0000"/>
                <w:sz w:val="22"/>
                <w:szCs w:val="22"/>
                <w:lang w:eastAsia="ja-JP"/>
              </w:rPr>
            </w:pPr>
            <w:r w:rsidRPr="008469A5">
              <w:rPr>
                <w:rFonts w:ascii="Verdana" w:hAnsi="Verdana" w:cs="Arial"/>
                <w:color w:val="FF0000"/>
                <w:sz w:val="22"/>
                <w:szCs w:val="22"/>
                <w:lang w:eastAsia="ja-JP"/>
              </w:rPr>
              <w:t>Servicios</w:t>
            </w:r>
          </w:p>
        </w:tc>
        <w:tc>
          <w:tcPr>
            <w:tcW w:w="2207" w:type="dxa"/>
            <w:shd w:val="clear" w:color="auto" w:fill="auto"/>
            <w:vAlign w:val="center"/>
          </w:tcPr>
          <w:p w14:paraId="4276C646"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t xml:space="preserve">inferiores o iguales a treinta y dos mil novecientos ochenta y ocho de Valor Tributario (32.988 UVT). </w:t>
            </w:r>
          </w:p>
        </w:tc>
        <w:tc>
          <w:tcPr>
            <w:tcW w:w="2207" w:type="dxa"/>
            <w:shd w:val="clear" w:color="auto" w:fill="auto"/>
            <w:vAlign w:val="center"/>
          </w:tcPr>
          <w:p w14:paraId="61A1493D"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t xml:space="preserve">superiores a treinta y mil novecientos ochenta y ocho Unidades Valor Tributario (32.988 UVT) e inferiores o iguales a ciento treinta y un mil novecientos cincuenta y uno </w:t>
            </w:r>
            <w:r w:rsidRPr="008469A5">
              <w:rPr>
                <w:rFonts w:ascii="Verdana" w:hAnsi="Verdana" w:cs="Arial"/>
                <w:color w:val="FF0000"/>
                <w:sz w:val="22"/>
                <w:szCs w:val="22"/>
                <w:lang w:eastAsia="ja-JP"/>
              </w:rPr>
              <w:lastRenderedPageBreak/>
              <w:t xml:space="preserve">Unidades Valor Tributario (131 1 UVT). </w:t>
            </w:r>
          </w:p>
        </w:tc>
        <w:tc>
          <w:tcPr>
            <w:tcW w:w="2207" w:type="dxa"/>
            <w:shd w:val="clear" w:color="auto" w:fill="auto"/>
            <w:vAlign w:val="center"/>
          </w:tcPr>
          <w:p w14:paraId="038392E3"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lastRenderedPageBreak/>
              <w:t xml:space="preserve">Superiores a ciento treinta y un mil novecientos cincuenta y un Unidades de Valor Tributario (131.951 UVT) e inferiores o iguales a cuatrocientos ochenta y mil </w:t>
            </w:r>
            <w:r w:rsidRPr="008469A5">
              <w:rPr>
                <w:rFonts w:ascii="Verdana" w:hAnsi="Verdana" w:cs="Arial"/>
                <w:color w:val="FF0000"/>
                <w:sz w:val="22"/>
                <w:szCs w:val="22"/>
                <w:lang w:eastAsia="ja-JP"/>
              </w:rPr>
              <w:lastRenderedPageBreak/>
              <w:t xml:space="preserve">treinta y cuatro Unidades Valor Tributario (483.034 UVT). </w:t>
            </w:r>
          </w:p>
        </w:tc>
      </w:tr>
      <w:tr w:rsidR="00434079" w:rsidRPr="008469A5" w14:paraId="5A49F3FD" w14:textId="77777777" w:rsidTr="005A368B">
        <w:trPr>
          <w:trHeight w:val="1408"/>
          <w:jc w:val="center"/>
        </w:trPr>
        <w:tc>
          <w:tcPr>
            <w:tcW w:w="2207" w:type="dxa"/>
            <w:shd w:val="clear" w:color="auto" w:fill="auto"/>
            <w:vAlign w:val="center"/>
          </w:tcPr>
          <w:p w14:paraId="3F1D18B2" w14:textId="77777777" w:rsidR="00434079" w:rsidRPr="008469A5" w:rsidRDefault="00434079" w:rsidP="005A368B">
            <w:pPr>
              <w:spacing w:before="100" w:beforeAutospacing="1" w:after="100" w:afterAutospacing="1"/>
              <w:jc w:val="both"/>
              <w:rPr>
                <w:rFonts w:ascii="Verdana" w:hAnsi="Verdana" w:cs="Arial"/>
                <w:color w:val="FF0000"/>
                <w:sz w:val="22"/>
                <w:szCs w:val="22"/>
                <w:lang w:eastAsia="ja-JP"/>
              </w:rPr>
            </w:pPr>
            <w:r w:rsidRPr="008469A5">
              <w:rPr>
                <w:rFonts w:ascii="Verdana" w:hAnsi="Verdana" w:cs="Arial"/>
                <w:color w:val="FF0000"/>
                <w:sz w:val="22"/>
                <w:szCs w:val="22"/>
                <w:lang w:eastAsia="ja-JP"/>
              </w:rPr>
              <w:lastRenderedPageBreak/>
              <w:t>Comercio</w:t>
            </w:r>
          </w:p>
        </w:tc>
        <w:tc>
          <w:tcPr>
            <w:tcW w:w="2207" w:type="dxa"/>
            <w:shd w:val="clear" w:color="auto" w:fill="auto"/>
            <w:vAlign w:val="center"/>
          </w:tcPr>
          <w:p w14:paraId="5A493596"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t xml:space="preserve">Inferiores o a cuarenta y cuatro mil setecientos y nueve Unidades de Valor Tributario (44.769 UVT). </w:t>
            </w:r>
          </w:p>
        </w:tc>
        <w:tc>
          <w:tcPr>
            <w:tcW w:w="2207" w:type="dxa"/>
            <w:shd w:val="clear" w:color="auto" w:fill="auto"/>
            <w:vAlign w:val="center"/>
          </w:tcPr>
          <w:p w14:paraId="45999BED"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t xml:space="preserve">Superiores a y cuatro mil setecientos y nueve Unidades de Valor Tributario (44.769 UVT) e inferiores o iguales a cuatrocientos y un mil ciento noventa y seis Unidades de Valor Tributario (431.196 UVT). </w:t>
            </w:r>
          </w:p>
        </w:tc>
        <w:tc>
          <w:tcPr>
            <w:tcW w:w="2207" w:type="dxa"/>
            <w:shd w:val="clear" w:color="auto" w:fill="auto"/>
            <w:vAlign w:val="center"/>
          </w:tcPr>
          <w:p w14:paraId="30FFA42C" w14:textId="77777777" w:rsidR="00434079" w:rsidRPr="008469A5" w:rsidRDefault="00434079" w:rsidP="005A368B">
            <w:pPr>
              <w:rPr>
                <w:rFonts w:ascii="Verdana" w:hAnsi="Verdana" w:cs="Arial"/>
                <w:color w:val="FF0000"/>
                <w:sz w:val="22"/>
                <w:szCs w:val="22"/>
                <w:lang w:eastAsia="ja-JP"/>
              </w:rPr>
            </w:pPr>
            <w:r w:rsidRPr="008469A5">
              <w:rPr>
                <w:rFonts w:ascii="Verdana" w:hAnsi="Verdana" w:cs="Arial"/>
                <w:color w:val="FF0000"/>
                <w:sz w:val="22"/>
                <w:szCs w:val="22"/>
                <w:lang w:eastAsia="ja-JP"/>
              </w:rPr>
              <w:t xml:space="preserve">Superiores a cuatrocientos treinta y un mil ciento noventa y seis Unidades de Valor Tributario (431.196 UVT) e inferiores o iguales a dos millones ciento sesenta mil seiscientos noventa y dos Unidades de Valor Tributario (2'160.692 UVT). </w:t>
            </w:r>
          </w:p>
        </w:tc>
      </w:tr>
    </w:tbl>
    <w:p w14:paraId="6222201A" w14:textId="77777777" w:rsidR="00434079" w:rsidRPr="00434079" w:rsidRDefault="00434079" w:rsidP="00434079">
      <w:pPr>
        <w:spacing w:before="100" w:beforeAutospacing="1" w:after="100" w:afterAutospacing="1"/>
        <w:jc w:val="both"/>
        <w:rPr>
          <w:rFonts w:ascii="Verdana" w:hAnsi="Verdana" w:cs="Arial"/>
          <w:color w:val="FF0000"/>
          <w:lang w:eastAsia="ja-JP"/>
        </w:rPr>
      </w:pPr>
      <w:r w:rsidRPr="00434079">
        <w:rPr>
          <w:rFonts w:ascii="Verdana" w:hAnsi="Verdana" w:cs="Arial"/>
          <w:color w:val="FF0000"/>
          <w:lang w:eastAsia="ja-JP"/>
        </w:rPr>
        <w:t>La resolución 140 del 25 de noviembre de 2021 de la Unidad Administrativa Especial Dirección de Impuestos y Aduanas Nacionales (DIAN), el UVT para el 2022 quedo en $38.004, la modificación se calculó con la variación acumulada del índice de precios al consumidor (IPC) para ingresos medios, entre el 1 de octubre de 2020 y el 1 de octubre de 2021, por lo que hubo un incremento de 4.67%.</w:t>
      </w:r>
    </w:p>
    <w:p w14:paraId="52367490"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lang w:eastAsia="ja-JP"/>
        </w:rPr>
        <w:t xml:space="preserve">Según la actualización de umbrales realizada por el Ministerio de Comercio para la presente vigencia con relación a las </w:t>
      </w:r>
      <w:proofErr w:type="spellStart"/>
      <w:r w:rsidRPr="00434079">
        <w:rPr>
          <w:rFonts w:ascii="Verdana" w:hAnsi="Verdana" w:cs="Arial"/>
          <w:color w:val="FF0000"/>
          <w:lang w:eastAsia="ja-JP"/>
        </w:rPr>
        <w:t>Mipymes</w:t>
      </w:r>
      <w:proofErr w:type="spellEnd"/>
      <w:r w:rsidRPr="00434079">
        <w:rPr>
          <w:rFonts w:ascii="Verdana" w:hAnsi="Verdana" w:cs="Arial"/>
          <w:color w:val="FF0000"/>
          <w:lang w:eastAsia="ja-JP"/>
        </w:rPr>
        <w:t xml:space="preserve"> se tiene lo siguiente</w:t>
      </w:r>
      <w:r w:rsidRPr="00434079">
        <w:rPr>
          <w:rFonts w:ascii="Verdana" w:hAnsi="Verdana" w:cs="Arial"/>
          <w:color w:val="FF0000"/>
        </w:rPr>
        <w:t xml:space="preserve">: </w:t>
      </w:r>
    </w:p>
    <w:p w14:paraId="0E22A077" w14:textId="6DEE44C9" w:rsidR="00434079" w:rsidRPr="00434079" w:rsidRDefault="00434079" w:rsidP="00434079">
      <w:pPr>
        <w:spacing w:before="100" w:beforeAutospacing="1" w:after="100" w:afterAutospacing="1"/>
        <w:jc w:val="center"/>
        <w:rPr>
          <w:rFonts w:ascii="Verdana" w:hAnsi="Verdana" w:cs="Arial"/>
          <w:color w:val="FF0000"/>
        </w:rPr>
      </w:pPr>
      <w:r w:rsidRPr="00434079">
        <w:rPr>
          <w:rFonts w:ascii="Verdana" w:hAnsi="Verdana" w:cs="Arial"/>
          <w:noProof/>
          <w:color w:val="FF0000"/>
          <w:lang w:eastAsia="es-CO"/>
        </w:rPr>
        <w:drawing>
          <wp:inline distT="0" distB="0" distL="0" distR="0" wp14:anchorId="37AFF814" wp14:editId="56FAC898">
            <wp:extent cx="2676525" cy="10287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6525" cy="1028700"/>
                    </a:xfrm>
                    <a:prstGeom prst="rect">
                      <a:avLst/>
                    </a:prstGeom>
                    <a:noFill/>
                    <a:ln>
                      <a:noFill/>
                    </a:ln>
                  </pic:spPr>
                </pic:pic>
              </a:graphicData>
            </a:graphic>
          </wp:inline>
        </w:drawing>
      </w:r>
    </w:p>
    <w:p w14:paraId="6172BB23"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 xml:space="preserve">REQUISITO HABILITANTE </w:t>
      </w:r>
    </w:p>
    <w:p w14:paraId="0982199D" w14:textId="77777777" w:rsidR="00434079" w:rsidRPr="00434079" w:rsidRDefault="00434079" w:rsidP="00434079">
      <w:pPr>
        <w:pStyle w:val="Prrafodelista"/>
        <w:spacing w:before="100" w:beforeAutospacing="1" w:after="100" w:afterAutospacing="1"/>
        <w:ind w:left="0"/>
        <w:jc w:val="both"/>
        <w:rPr>
          <w:rFonts w:ascii="Verdana" w:hAnsi="Verdana" w:cs="Arial"/>
          <w:b/>
          <w:bCs/>
          <w:color w:val="FF0000"/>
        </w:rPr>
      </w:pPr>
      <w:r w:rsidRPr="00434079">
        <w:rPr>
          <w:rFonts w:ascii="Verdana" w:hAnsi="Verdana" w:cs="Arial"/>
          <w:b/>
          <w:bCs/>
          <w:color w:val="FF0000"/>
        </w:rPr>
        <w:t>6.1. Capacidad</w:t>
      </w:r>
      <w:r w:rsidRPr="00434079">
        <w:rPr>
          <w:rFonts w:ascii="Verdana" w:hAnsi="Verdana" w:cs="Arial"/>
          <w:b/>
          <w:bCs/>
          <w:color w:val="FF0000"/>
          <w:spacing w:val="-2"/>
        </w:rPr>
        <w:t xml:space="preserve"> </w:t>
      </w:r>
      <w:r w:rsidRPr="00434079">
        <w:rPr>
          <w:rFonts w:ascii="Verdana" w:hAnsi="Verdana" w:cs="Arial"/>
          <w:b/>
          <w:bCs/>
          <w:color w:val="FF0000"/>
        </w:rPr>
        <w:t>jurídica:</w:t>
      </w:r>
    </w:p>
    <w:p w14:paraId="5F1D6517"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La capacidad jurídica para presentar oferta y participar en el proceso de selección se acreditará con la presentación de los siguientes documentos que se enuncian a continuación:</w:t>
      </w:r>
    </w:p>
    <w:p w14:paraId="05BC0105"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 xml:space="preserve">a) Fotocopia del documento de identidad del representante legal del proponente persona jurídica y/o de la persona natural. </w:t>
      </w:r>
    </w:p>
    <w:p w14:paraId="187FD23E"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lastRenderedPageBreak/>
        <w:t>b) Fotocopia del Certificado de Antecedentes Disciplinarios vigente expedido por la Procuraduría General de la Nación, del representante legal del proponente persona jurídica y de la persona jurídica, o la persona natural.</w:t>
      </w:r>
    </w:p>
    <w:p w14:paraId="7AB15B8D"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c) Fotocopia del Certificado de Antecedentes Fiscales vigente expedido por la Contraloría General de la Nación, del representante legal del proponente persona jurídica y de la persona jurídica, o la persona natural.</w:t>
      </w:r>
    </w:p>
    <w:p w14:paraId="011237EC"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d) Fotocopia del Certificado de Antecedentes Judiciales vigente expedido por la Policía Nacional, del representante legal del proponente persona jurídica y/o de la persona natural.</w:t>
      </w:r>
    </w:p>
    <w:p w14:paraId="32F80A6A"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e) Certificado del Sistema Nacional de Medidas Correctivas RNMC del representante legal de la persona jurídica y/o de la persona natural.</w:t>
      </w:r>
    </w:p>
    <w:p w14:paraId="70B44864"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f) El proponente, persona jurídica deberá anexar el certificado respectivo. En caso de consorcios, uniones temporales se deberá aportar el certificado respectivo de cada uno de los integrantes de este.</w:t>
      </w:r>
    </w:p>
    <w:p w14:paraId="4F4A1F66"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En caso de que el proponente o alguno de los integrantes del consorcio, unión temporal se encuentre incurso en multas, no podrá contratar con la entidad. Lo anterior de conformidad con el art. 183 de la ley 1801 de 2016 Código Nacional de Policía.</w:t>
      </w:r>
    </w:p>
    <w:p w14:paraId="69A3600C"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Las personas jurídicas y naturales deberán acreditar su capacidad jurídica con el Certificado de Existencia y Representación Legal y/o Registro Mercantil expedido por la cámara de comercio de su domicilio, o por la entidad que tenga la competencia para expedir dicho certificado, el cual debe haber sido expedido dentro de los treinta (30) días calendario anteriores a la fecha de presentación de la oferta. La Supervigilancia verificará la capacidad jurídica de la persona jurídica revisando los siguientes aspectos:</w:t>
      </w:r>
    </w:p>
    <w:p w14:paraId="3BA89DF4"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El objeto social de la persona jurídica para efectos de verificar que debe la actividad, gestión y operación que se solicita en este proceso de contratación y en el contrato que de él se derive. El objeto social es transcrito en los certificados de existencia y representación legal.</w:t>
      </w:r>
    </w:p>
    <w:p w14:paraId="4EC05B34"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La calidad de representante legal de quien suscribe la oferta, lo cual se verifica con la inscripción del representante legal en el certificado de existencia y representación legal.</w:t>
      </w:r>
    </w:p>
    <w:p w14:paraId="4477B142"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 xml:space="preserve">Las facultades del representante legal de la persona jurídica para presentar la oferta y obligar a la persona jurídica a cumplir con el objeto del contrato, lo cual se verifica con la inscripción del representante legal en el certificado de existencia y representación legal. </w:t>
      </w:r>
    </w:p>
    <w:p w14:paraId="3ED802E0"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 xml:space="preserve">La ausencia de inhabilidades, incompatibilidades o prohibiciones de la persona jurídica para contratar con el Estado. Este requisito lo debe verificar la Entidad Estatal con la presentación de una declaración de la persona jurídica en la cual esta certifique que ni la persona jurídica ni su representante legal están incursos en inhabilidades, incompatibilidades o </w:t>
      </w:r>
      <w:r w:rsidRPr="00434079">
        <w:rPr>
          <w:rFonts w:ascii="Verdana" w:hAnsi="Verdana" w:cs="Arial"/>
          <w:color w:val="FF0000"/>
        </w:rPr>
        <w:lastRenderedPageBreak/>
        <w:t>prohibiciones. Adicionalmente la Supervigilancia consultará los sistemas de información de antecedentes judiciales, de la Procuraduría General de la Nación y de la Contraloría General de la República.</w:t>
      </w:r>
    </w:p>
    <w:p w14:paraId="7FF3134D"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Para contratar, la persona jurídica oferente deberá demostrar que su duración no será inferior a la duración del contrato y un (1) año más contado a partir de la fecha de liquidación del mismo.</w:t>
      </w:r>
    </w:p>
    <w:p w14:paraId="2B387F90"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Autorización del órgano social competente, si el representante legal tiene limitadas las facultades para comprometer al oferente.</w:t>
      </w:r>
    </w:p>
    <w:p w14:paraId="31828444"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b/>
          <w:color w:val="FF0000"/>
        </w:rPr>
        <w:t>h)</w:t>
      </w:r>
      <w:r w:rsidRPr="00434079">
        <w:rPr>
          <w:rFonts w:ascii="Verdana" w:hAnsi="Verdana" w:cs="Arial"/>
          <w:color w:val="FF0000"/>
        </w:rPr>
        <w:tab/>
      </w:r>
      <w:r w:rsidRPr="00434079">
        <w:rPr>
          <w:rFonts w:ascii="Verdana" w:hAnsi="Verdana" w:cs="Arial"/>
          <w:b/>
          <w:color w:val="FF0000"/>
        </w:rPr>
        <w:t>DOCUMENTOS DE CUMPLIMIENTO ARTÍCULO 50 DE LA LEY 789 DE 2002</w:t>
      </w:r>
    </w:p>
    <w:p w14:paraId="7718ED15"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Persona Jurídica: Certificación en original (</w:t>
      </w:r>
      <w:r w:rsidRPr="00434079">
        <w:rPr>
          <w:rFonts w:ascii="Verdana" w:hAnsi="Verdana" w:cs="Arial"/>
          <w:i/>
          <w:iCs/>
          <w:color w:val="FF0000"/>
        </w:rPr>
        <w:t>expedida por el Revisor Fiscal, cuando éste exista de acuerdo con los requerimientos de la Ley, o por el Representante legal, cuando no se requiera Revisor Fiscal</w:t>
      </w:r>
      <w:r w:rsidRPr="00434079">
        <w:rPr>
          <w:rFonts w:ascii="Verdana" w:hAnsi="Verdana" w:cs="Arial"/>
          <w:color w:val="FF0000"/>
        </w:rPr>
        <w:t>), en la que se indique bajo la gravedad de juramento que se encuentran al día en el pago de los aportes de sus empleados a los sistemas de salud, riesgos laborales, pensiones y aportes a las cajas de compensación familiar, Instituto Colombiano de Bienestar Familiar y Servicio Nacional de Aprendizaje, cuando a ello hubiere lugar. Dicho documento debe certificar que, a la fecha prevista para la recepción de documentos, ha realizado oportunamente el pago de los aportes correspondientes a la nómina de los últimos seis (6) meses, contados a partir de la fecha citada, en los cuales se haya causado la obligación de efectuar dichos pagos</w:t>
      </w:r>
    </w:p>
    <w:p w14:paraId="124C2A4E"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 xml:space="preserve">Persona Natural: Deberá presentar una declaración, bajo la gravedad de juramento donde certifique el pago de sus aportes al sistema de seguridad social integral de los últimos seis (6) meses, contados a partir de la citada fecha, en los que </w:t>
      </w:r>
      <w:proofErr w:type="gramStart"/>
      <w:r w:rsidRPr="00434079">
        <w:rPr>
          <w:rFonts w:ascii="Verdana" w:hAnsi="Verdana" w:cs="Arial"/>
          <w:color w:val="FF0000"/>
        </w:rPr>
        <w:t>se  haya</w:t>
      </w:r>
      <w:proofErr w:type="gramEnd"/>
      <w:r w:rsidRPr="00434079">
        <w:rPr>
          <w:rFonts w:ascii="Verdana" w:hAnsi="Verdana" w:cs="Arial"/>
          <w:color w:val="FF0000"/>
        </w:rPr>
        <w:t xml:space="preserve"> causado la obligación de efectuar dichos pagos</w:t>
      </w:r>
      <w:r w:rsidRPr="00434079">
        <w:rPr>
          <w:rFonts w:ascii="Verdana" w:hAnsi="Verdana" w:cs="Arial"/>
          <w:color w:val="FF0000"/>
        </w:rPr>
        <w:tab/>
      </w:r>
    </w:p>
    <w:p w14:paraId="0EFFA690" w14:textId="77777777" w:rsidR="00434079" w:rsidRPr="00434079" w:rsidRDefault="00434079" w:rsidP="00434079">
      <w:pPr>
        <w:pStyle w:val="Prrafodelista"/>
        <w:numPr>
          <w:ilvl w:val="0"/>
          <w:numId w:val="22"/>
        </w:numPr>
        <w:spacing w:before="100" w:beforeAutospacing="1" w:after="100" w:afterAutospacing="1"/>
        <w:ind w:left="709"/>
        <w:jc w:val="both"/>
        <w:rPr>
          <w:rFonts w:ascii="Verdana" w:hAnsi="Verdana" w:cs="Arial"/>
          <w:b/>
          <w:color w:val="FF0000"/>
        </w:rPr>
      </w:pPr>
      <w:r w:rsidRPr="00434079">
        <w:rPr>
          <w:rFonts w:ascii="Verdana" w:hAnsi="Verdana" w:cs="Arial"/>
          <w:b/>
          <w:color w:val="FF0000"/>
        </w:rPr>
        <w:t>REGISTRO ÚNICO TRIBUTARIO – RUT Y REGISTRO DE IDENTIFICACIÓN TRIBUTARIA - R.I.T.</w:t>
      </w:r>
    </w:p>
    <w:p w14:paraId="00A5ACF2" w14:textId="77777777" w:rsidR="00434079" w:rsidRPr="00434079" w:rsidRDefault="00434079" w:rsidP="00434079">
      <w:pPr>
        <w:autoSpaceDE w:val="0"/>
        <w:adjustRightInd w:val="0"/>
        <w:jc w:val="both"/>
        <w:rPr>
          <w:rFonts w:ascii="Verdana" w:hAnsi="Verdana" w:cs="Arial"/>
          <w:color w:val="FF0000"/>
          <w:lang w:eastAsia="ja-JP"/>
        </w:rPr>
      </w:pPr>
      <w:r w:rsidRPr="00434079">
        <w:rPr>
          <w:rFonts w:ascii="Verdana" w:hAnsi="Verdana" w:cs="Arial"/>
          <w:color w:val="FF0000"/>
          <w:lang w:eastAsia="ja-JP"/>
        </w:rPr>
        <w:t xml:space="preserve">El proponente debe presentar dentro de su propuesta fotocopia legible del Registro Único Tributario – RUT y del Registro de Información Tributaria- RIT. Lo anterior, de conformidad con lo preceptuado en el artículo 19 de la Ley 863 de 2003, en consonancia con el Decreto Reglamentario 2788 de 2004, Decreto 3426 de 2004, Resolución 8502 de 2004 y Resolución 8346 de 2004. Para el caso de Consorcios o Uniones Temporales, se debe allegar el de cada uno de sus integrantes. </w:t>
      </w:r>
    </w:p>
    <w:p w14:paraId="6EE87017"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j)</w:t>
      </w:r>
      <w:r w:rsidRPr="00434079">
        <w:rPr>
          <w:rFonts w:ascii="Verdana" w:hAnsi="Verdana" w:cs="Arial"/>
          <w:color w:val="FF0000"/>
        </w:rPr>
        <w:tab/>
        <w:t>Formato de hoja de Vida del Departamento Administrativo de la función pública de la persona jurídica o de la persona natural.</w:t>
      </w:r>
    </w:p>
    <w:p w14:paraId="66211AB1"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eastAsia="SimSun" w:hAnsi="Verdana" w:cs="Arial"/>
          <w:color w:val="FF0000"/>
          <w:lang w:val="es-ES" w:eastAsia="zh-CN"/>
        </w:rPr>
        <w:t xml:space="preserve">Los proponentes deberán aportar el Formato Único de Hoja de Vida adoptado por el Departamento Administrativo de la Función Pública mediante Resoluciones No. </w:t>
      </w:r>
      <w:r w:rsidRPr="00434079">
        <w:rPr>
          <w:rFonts w:ascii="Verdana" w:eastAsia="SimSun" w:hAnsi="Verdana" w:cs="Arial"/>
          <w:color w:val="FF0000"/>
          <w:lang w:val="es-ES" w:eastAsia="zh-CN"/>
        </w:rPr>
        <w:lastRenderedPageBreak/>
        <w:t>009 de 1996 y No. 580 del 19 de agosto de 1999, en cumplimiento de lo dispuesto por la Ley 190 de 1995 y 443 de 1998.</w:t>
      </w:r>
    </w:p>
    <w:p w14:paraId="1F09D2BE"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k)</w:t>
      </w:r>
      <w:r w:rsidRPr="00434079">
        <w:rPr>
          <w:rFonts w:ascii="Verdana" w:hAnsi="Verdana" w:cs="Arial"/>
          <w:color w:val="FF0000"/>
        </w:rPr>
        <w:tab/>
        <w:t>Compromiso de transparencia debidamente diligenciado. El proponente deberá diligenciar, firmar y adjuntar el anexo contentivo compromiso de transparencia.</w:t>
      </w:r>
    </w:p>
    <w:p w14:paraId="56E67FB7"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l)</w:t>
      </w:r>
      <w:r w:rsidRPr="00434079">
        <w:rPr>
          <w:rFonts w:ascii="Verdana" w:hAnsi="Verdana" w:cs="Arial"/>
          <w:color w:val="FF0000"/>
        </w:rPr>
        <w:tab/>
        <w:t>Formulario Sistema Integrado Información Financiera SIIF, debidamente diligenciado con logos de la entidad.</w:t>
      </w:r>
    </w:p>
    <w:p w14:paraId="63BE6E43"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m)</w:t>
      </w:r>
      <w:r w:rsidRPr="00434079">
        <w:rPr>
          <w:rFonts w:ascii="Verdana" w:hAnsi="Verdana" w:cs="Arial"/>
          <w:color w:val="FF0000"/>
        </w:rPr>
        <w:tab/>
        <w:t>Compromiso anticorrupción. El Proponente deberá diligenciar, firmar y adjuntar el anexo contentivo del compromiso anticorrupción.</w:t>
      </w:r>
    </w:p>
    <w:p w14:paraId="1B98F7EE" w14:textId="77777777" w:rsidR="00434079" w:rsidRPr="00434079" w:rsidRDefault="00434079" w:rsidP="00434079">
      <w:pPr>
        <w:shd w:val="clear" w:color="auto" w:fill="FFFFFF"/>
        <w:spacing w:before="100" w:beforeAutospacing="1" w:after="100" w:afterAutospacing="1" w:line="254" w:lineRule="auto"/>
        <w:jc w:val="both"/>
        <w:rPr>
          <w:rFonts w:ascii="Verdana" w:hAnsi="Verdana" w:cs="Arial"/>
          <w:color w:val="FF0000"/>
          <w:lang w:eastAsia="ja-JP"/>
        </w:rPr>
      </w:pPr>
      <w:r w:rsidRPr="00434079">
        <w:rPr>
          <w:rFonts w:ascii="Verdana" w:hAnsi="Verdana" w:cs="Arial"/>
          <w:color w:val="FF0000"/>
        </w:rPr>
        <w:t>n)</w:t>
      </w:r>
      <w:r w:rsidRPr="00434079">
        <w:rPr>
          <w:rFonts w:ascii="Verdana" w:hAnsi="Verdana" w:cs="Arial"/>
          <w:color w:val="FF0000"/>
        </w:rPr>
        <w:tab/>
      </w:r>
      <w:r w:rsidRPr="00434079">
        <w:rPr>
          <w:rFonts w:ascii="Verdana" w:hAnsi="Verdana" w:cs="Arial"/>
          <w:color w:val="FF0000"/>
          <w:lang w:eastAsia="ja-JP"/>
        </w:rPr>
        <w:t>Certificado donde se evidencia que la empresa cumple las normas, reglamentos e instrucciones del Sistema de Gestión de la Seguridad y Salud en el Trabajo SGSST.</w:t>
      </w:r>
    </w:p>
    <w:p w14:paraId="566C150A"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 xml:space="preserve">o) El proponente deberá cumplir con los requisitos contemplados en el Decreto 1072 del 2015 capitulo sexto, que trata del sistema de gestión de la seguridad y gestión del trabajo, para ello el proponente deberá allegar una certificación en donde haga constar el cumplimiento de este requisito la cual debe ser firmada por el representante legal. </w:t>
      </w:r>
    </w:p>
    <w:p w14:paraId="0B700796" w14:textId="77777777" w:rsidR="00434079" w:rsidRPr="00434079" w:rsidRDefault="00434079" w:rsidP="00434079">
      <w:pPr>
        <w:shd w:val="clear" w:color="auto" w:fill="FFFFFF"/>
        <w:spacing w:before="100" w:beforeAutospacing="1" w:after="100" w:afterAutospacing="1" w:line="254" w:lineRule="auto"/>
        <w:jc w:val="both"/>
        <w:rPr>
          <w:rFonts w:ascii="Verdana" w:hAnsi="Verdana" w:cs="Arial"/>
          <w:color w:val="FF0000"/>
        </w:rPr>
      </w:pPr>
      <w:r w:rsidRPr="00434079">
        <w:rPr>
          <w:rFonts w:ascii="Verdana" w:hAnsi="Verdana" w:cs="Arial"/>
          <w:b/>
          <w:bCs/>
          <w:color w:val="FF0000"/>
          <w:lang w:eastAsia="ja-JP"/>
        </w:rPr>
        <w:t xml:space="preserve">p) </w:t>
      </w:r>
      <w:r w:rsidRPr="00434079">
        <w:rPr>
          <w:rFonts w:ascii="Verdana" w:hAnsi="Verdana" w:cs="Arial"/>
          <w:color w:val="FF0000"/>
        </w:rPr>
        <w:t>El proponente deberá cumplir con los requisitos contemplados en el decreto 1072 del 2015 capitulo sexto, que trata del sistema de gestión de la seguridad y gestión del trabajo, para ello el proponente deberá allegar un certificado emitido por la ARL donde se indique el grado de madurez en la implementación de su Sistema de Gestión de Seguridad y Salud en el Trabajo SG-SST.</w:t>
      </w:r>
    </w:p>
    <w:p w14:paraId="63DFCEFF"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color w:val="FF0000"/>
        </w:rPr>
        <w:t>p)</w:t>
      </w:r>
      <w:r w:rsidRPr="00434079">
        <w:rPr>
          <w:rFonts w:ascii="Verdana" w:hAnsi="Verdana" w:cs="Arial"/>
          <w:color w:val="FF0000"/>
        </w:rPr>
        <w:tab/>
        <w:t>Certificación bancaria, el proponente deberá presentar certificación expedida por entidad bancaria con una vigencia no mayor a 3 meses de expedición en la que conste: Número de cuenta del proponente - cuentahabiente, su identificación, el tipo de cuenta y si a la fecha está activa, de conformidad con el artículo 16 del Decreto 2789 del 31 de agosto de 2004.</w:t>
      </w:r>
    </w:p>
    <w:p w14:paraId="1C14EDBF" w14:textId="77777777" w:rsidR="00434079" w:rsidRPr="00434079" w:rsidRDefault="00434079" w:rsidP="00434079">
      <w:pPr>
        <w:shd w:val="clear" w:color="auto" w:fill="FFFFFF"/>
        <w:spacing w:before="100" w:beforeAutospacing="1" w:after="100" w:afterAutospacing="1" w:line="254" w:lineRule="auto"/>
        <w:contextualSpacing/>
        <w:jc w:val="both"/>
        <w:rPr>
          <w:rFonts w:ascii="Verdana" w:hAnsi="Verdana" w:cs="Arial"/>
          <w:color w:val="FF0000"/>
        </w:rPr>
      </w:pPr>
      <w:r w:rsidRPr="00434079">
        <w:rPr>
          <w:rFonts w:ascii="Verdana" w:hAnsi="Verdana" w:cs="Arial"/>
          <w:color w:val="FF0000"/>
        </w:rPr>
        <w:t xml:space="preserve">El proveedor que resulte adjudicatario del presente proceso de selección debe comprometerse a cumplir con los lineamientos de la Política de Responsabilidad Social de la Supervigilancia y el Código de Ética y Buen Gobierno para actuar de conformidad con lo allí </w:t>
      </w:r>
      <w:proofErr w:type="spellStart"/>
      <w:r w:rsidRPr="00434079">
        <w:rPr>
          <w:rFonts w:ascii="Verdana" w:hAnsi="Verdana" w:cs="Arial"/>
          <w:color w:val="FF0000"/>
        </w:rPr>
        <w:t>consignadoA</w:t>
      </w:r>
      <w:proofErr w:type="spellEnd"/>
      <w:r w:rsidRPr="00434079">
        <w:rPr>
          <w:rFonts w:ascii="Verdana" w:hAnsi="Verdana" w:cs="Arial"/>
          <w:color w:val="FF0000"/>
        </w:rPr>
        <w:t xml:space="preserve"> esta verificación no se le asignará puntaje, su resultado será de CUMPLE o NO CUMPLE.</w:t>
      </w:r>
    </w:p>
    <w:p w14:paraId="69F17B72"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b/>
          <w:color w:val="FF0000"/>
        </w:rPr>
        <w:t>NOTA 1:</w:t>
      </w:r>
      <w:r w:rsidRPr="00434079">
        <w:rPr>
          <w:rFonts w:ascii="Verdana" w:hAnsi="Verdana" w:cs="Arial"/>
          <w:color w:val="FF0000"/>
        </w:rPr>
        <w:t xml:space="preserve"> La Superintendencia de Vigilancia y Seguridad Privada, se reserva la facultad de verificar o corroborar, la información suministrada por el oferente.</w:t>
      </w:r>
    </w:p>
    <w:p w14:paraId="7019B40E" w14:textId="77777777" w:rsidR="00434079" w:rsidRPr="00434079" w:rsidRDefault="00434079" w:rsidP="00434079">
      <w:pPr>
        <w:pStyle w:val="Prrafodelista"/>
        <w:spacing w:before="100" w:beforeAutospacing="1" w:after="100" w:afterAutospacing="1"/>
        <w:ind w:left="0"/>
        <w:jc w:val="both"/>
        <w:rPr>
          <w:rFonts w:ascii="Verdana" w:hAnsi="Verdana" w:cs="Arial"/>
          <w:color w:val="FF0000"/>
        </w:rPr>
      </w:pPr>
      <w:r w:rsidRPr="00434079">
        <w:rPr>
          <w:rFonts w:ascii="Verdana" w:hAnsi="Verdana" w:cs="Arial"/>
          <w:b/>
          <w:color w:val="FF0000"/>
        </w:rPr>
        <w:t>NOTA 2:</w:t>
      </w:r>
      <w:r w:rsidRPr="00434079">
        <w:rPr>
          <w:rFonts w:ascii="Verdana" w:hAnsi="Verdana" w:cs="Arial"/>
          <w:color w:val="FF0000"/>
        </w:rPr>
        <w:t xml:space="preserve"> En caso de que la información sea inexacta o presente inconsistencias, y estas obedezcan a la violación de la ley, el proponente será descalificado y no será tenido en cuenta, no obstante, la entidad se reserva el derecho a iniciar las acciones legales que considere procedentes.</w:t>
      </w:r>
    </w:p>
    <w:p w14:paraId="251D6FA7" w14:textId="77777777" w:rsidR="00434079" w:rsidRPr="00434079" w:rsidRDefault="00434079" w:rsidP="00434079">
      <w:pPr>
        <w:pStyle w:val="Prrafodelista"/>
        <w:spacing w:before="100" w:beforeAutospacing="1" w:after="100" w:afterAutospacing="1"/>
        <w:ind w:left="0"/>
        <w:jc w:val="both"/>
        <w:rPr>
          <w:rFonts w:ascii="Verdana" w:hAnsi="Verdana" w:cs="Arial"/>
          <w:b/>
          <w:bCs/>
          <w:color w:val="FF0000"/>
        </w:rPr>
      </w:pPr>
      <w:r w:rsidRPr="00434079">
        <w:rPr>
          <w:rFonts w:ascii="Verdana" w:hAnsi="Verdana" w:cs="Arial"/>
          <w:b/>
          <w:bCs/>
          <w:color w:val="FF0000"/>
        </w:rPr>
        <w:lastRenderedPageBreak/>
        <w:t>6.2. REQUISITOS</w:t>
      </w:r>
      <w:r w:rsidRPr="00434079">
        <w:rPr>
          <w:rFonts w:ascii="Verdana" w:hAnsi="Verdana" w:cs="Arial"/>
          <w:b/>
          <w:bCs/>
          <w:color w:val="FF0000"/>
          <w:spacing w:val="-4"/>
        </w:rPr>
        <w:t xml:space="preserve"> </w:t>
      </w:r>
      <w:r w:rsidRPr="00434079">
        <w:rPr>
          <w:rFonts w:ascii="Verdana" w:hAnsi="Verdana" w:cs="Arial"/>
          <w:b/>
          <w:bCs/>
          <w:color w:val="FF0000"/>
        </w:rPr>
        <w:t>TÉCNICOS HABILITANTES</w:t>
      </w:r>
    </w:p>
    <w:p w14:paraId="7551292A" w14:textId="77777777" w:rsidR="00434079" w:rsidRPr="00434079" w:rsidRDefault="00434079" w:rsidP="00434079">
      <w:pPr>
        <w:pStyle w:val="Prrafodelista"/>
        <w:spacing w:before="100" w:beforeAutospacing="1" w:after="100" w:afterAutospacing="1"/>
        <w:ind w:left="0"/>
        <w:jc w:val="both"/>
        <w:rPr>
          <w:rFonts w:ascii="Verdana" w:hAnsi="Verdana" w:cs="Arial"/>
          <w:b/>
          <w:color w:val="FF0000"/>
          <w:u w:val="single"/>
        </w:rPr>
      </w:pPr>
      <w:r w:rsidRPr="00434079">
        <w:rPr>
          <w:rFonts w:ascii="Verdana" w:hAnsi="Verdana" w:cs="Arial"/>
          <w:color w:val="FF0000"/>
          <w:lang w:val="es-ES"/>
        </w:rPr>
        <w:t>La capacidad técnica será objeto de verificación de cumplimiento como requisito habilitante para la participación en el proceso de selección, es decir, permitirá determinar si la propuesta cumple o no cumple con las condiciones para participar, lo cual permitirá habilitar o rechazar la propuesta y en caso de habilitarse proceder a la verificación de los demás requisitos habilitantes. La capacidad técnica habilitante no otorgará puntaje. Se verificará lo siguiente:</w:t>
      </w:r>
    </w:p>
    <w:p w14:paraId="45A525BF" w14:textId="77777777" w:rsidR="00434079" w:rsidRPr="00434079" w:rsidRDefault="00434079" w:rsidP="00434079">
      <w:pPr>
        <w:pStyle w:val="Prrafodelista"/>
        <w:widowControl w:val="0"/>
        <w:tabs>
          <w:tab w:val="left" w:pos="709"/>
        </w:tabs>
        <w:suppressAutoHyphens w:val="0"/>
        <w:autoSpaceDE w:val="0"/>
        <w:ind w:left="0"/>
        <w:textAlignment w:val="auto"/>
        <w:rPr>
          <w:rFonts w:ascii="Verdana" w:hAnsi="Verdana" w:cs="Arial"/>
          <w:b/>
          <w:color w:val="FF0000"/>
        </w:rPr>
      </w:pPr>
      <w:r w:rsidRPr="00434079">
        <w:rPr>
          <w:rFonts w:ascii="Verdana" w:hAnsi="Verdana" w:cs="Arial"/>
          <w:b/>
          <w:color w:val="FF0000"/>
        </w:rPr>
        <w:t xml:space="preserve">6.2.1. EXPERIENCIA: </w:t>
      </w:r>
    </w:p>
    <w:p w14:paraId="6BA5E308" w14:textId="77777777" w:rsidR="00434079" w:rsidRPr="00434079" w:rsidRDefault="00434079" w:rsidP="00434079">
      <w:pPr>
        <w:spacing w:before="100" w:beforeAutospacing="1" w:after="100" w:afterAutospacing="1"/>
        <w:jc w:val="both"/>
        <w:rPr>
          <w:rFonts w:ascii="Verdana" w:hAnsi="Verdana" w:cs="Arial"/>
          <w:color w:val="FF0000"/>
          <w:lang w:val="es-ES"/>
        </w:rPr>
      </w:pPr>
      <w:r w:rsidRPr="00434079">
        <w:rPr>
          <w:rFonts w:ascii="Verdana" w:hAnsi="Verdana" w:cs="Arial"/>
          <w:color w:val="FF0000"/>
          <w:shd w:val="clear" w:color="auto" w:fill="FFFFFF"/>
        </w:rPr>
        <w:t>El proponente deberá acreditar mediante la presentación de certificaciones, y/o actas de liquidación, con entidades públicas y/o privadas, la ejecución de por lo menos dos (2) contratos cuyo objeto sea similar al de la presente invitación, por un valor igual o superior al previsto en el presupuesto oficial, para este proceso.</w:t>
      </w:r>
      <w:r w:rsidRPr="00434079">
        <w:rPr>
          <w:rFonts w:ascii="Verdana" w:hAnsi="Verdana" w:cs="Arial"/>
          <w:color w:val="FF0000"/>
          <w:lang w:val="es-ES"/>
        </w:rPr>
        <w:t xml:space="preserve"> </w:t>
      </w:r>
    </w:p>
    <w:p w14:paraId="56039128" w14:textId="77777777" w:rsidR="00434079" w:rsidRPr="00434079" w:rsidRDefault="00434079" w:rsidP="00434079">
      <w:pPr>
        <w:pStyle w:val="Prrafodelista"/>
        <w:widowControl w:val="0"/>
        <w:tabs>
          <w:tab w:val="left" w:pos="2369"/>
          <w:tab w:val="left" w:pos="2370"/>
        </w:tabs>
        <w:suppressAutoHyphens w:val="0"/>
        <w:autoSpaceDE w:val="0"/>
        <w:spacing w:before="100" w:beforeAutospacing="1" w:after="100" w:afterAutospacing="1"/>
        <w:ind w:left="0"/>
        <w:jc w:val="both"/>
        <w:textAlignment w:val="auto"/>
        <w:rPr>
          <w:rFonts w:ascii="Verdana" w:hAnsi="Verdana" w:cs="Arial"/>
          <w:b/>
          <w:color w:val="FF0000"/>
        </w:rPr>
      </w:pPr>
      <w:r w:rsidRPr="00434079">
        <w:rPr>
          <w:rFonts w:ascii="Verdana" w:hAnsi="Verdana" w:cs="Arial"/>
          <w:color w:val="FF0000"/>
        </w:rPr>
        <w:t>Las</w:t>
      </w:r>
      <w:r w:rsidRPr="00434079">
        <w:rPr>
          <w:rFonts w:ascii="Verdana" w:hAnsi="Verdana" w:cs="Arial"/>
          <w:color w:val="FF0000"/>
          <w:spacing w:val="-3"/>
        </w:rPr>
        <w:t xml:space="preserve"> </w:t>
      </w:r>
      <w:r w:rsidRPr="00434079">
        <w:rPr>
          <w:rFonts w:ascii="Verdana" w:hAnsi="Verdana" w:cs="Arial"/>
          <w:color w:val="FF0000"/>
        </w:rPr>
        <w:t>certificaciones</w:t>
      </w:r>
      <w:r w:rsidRPr="00434079">
        <w:rPr>
          <w:rFonts w:ascii="Verdana" w:hAnsi="Verdana" w:cs="Arial"/>
          <w:color w:val="FF0000"/>
          <w:spacing w:val="-3"/>
        </w:rPr>
        <w:t xml:space="preserve"> </w:t>
      </w:r>
      <w:r w:rsidRPr="00434079">
        <w:rPr>
          <w:rFonts w:ascii="Verdana" w:hAnsi="Verdana" w:cs="Arial"/>
          <w:color w:val="FF0000"/>
        </w:rPr>
        <w:t>aportadas</w:t>
      </w:r>
      <w:r w:rsidRPr="00434079">
        <w:rPr>
          <w:rFonts w:ascii="Verdana" w:hAnsi="Verdana" w:cs="Arial"/>
          <w:color w:val="FF0000"/>
          <w:spacing w:val="-2"/>
        </w:rPr>
        <w:t xml:space="preserve"> </w:t>
      </w:r>
      <w:r w:rsidRPr="00434079">
        <w:rPr>
          <w:rFonts w:ascii="Verdana" w:hAnsi="Verdana" w:cs="Arial"/>
          <w:color w:val="FF0000"/>
        </w:rPr>
        <w:t>deben</w:t>
      </w:r>
      <w:r w:rsidRPr="00434079">
        <w:rPr>
          <w:rFonts w:ascii="Verdana" w:hAnsi="Verdana" w:cs="Arial"/>
          <w:color w:val="FF0000"/>
          <w:spacing w:val="-4"/>
        </w:rPr>
        <w:t xml:space="preserve"> </w:t>
      </w:r>
      <w:r w:rsidRPr="00434079">
        <w:rPr>
          <w:rFonts w:ascii="Verdana" w:hAnsi="Verdana" w:cs="Arial"/>
          <w:color w:val="FF0000"/>
        </w:rPr>
        <w:t>contener</w:t>
      </w:r>
      <w:r w:rsidRPr="00434079">
        <w:rPr>
          <w:rFonts w:ascii="Verdana" w:hAnsi="Verdana" w:cs="Arial"/>
          <w:color w:val="FF0000"/>
          <w:spacing w:val="-3"/>
        </w:rPr>
        <w:t xml:space="preserve"> </w:t>
      </w:r>
      <w:r w:rsidRPr="00434079">
        <w:rPr>
          <w:rFonts w:ascii="Verdana" w:hAnsi="Verdana" w:cs="Arial"/>
          <w:color w:val="FF0000"/>
        </w:rPr>
        <w:t>la</w:t>
      </w:r>
      <w:r w:rsidRPr="00434079">
        <w:rPr>
          <w:rFonts w:ascii="Verdana" w:hAnsi="Verdana" w:cs="Arial"/>
          <w:color w:val="FF0000"/>
          <w:spacing w:val="-2"/>
        </w:rPr>
        <w:t xml:space="preserve"> </w:t>
      </w:r>
      <w:r w:rsidRPr="00434079">
        <w:rPr>
          <w:rFonts w:ascii="Verdana" w:hAnsi="Verdana" w:cs="Arial"/>
          <w:color w:val="FF0000"/>
        </w:rPr>
        <w:t>siguiente</w:t>
      </w:r>
      <w:r w:rsidRPr="00434079">
        <w:rPr>
          <w:rFonts w:ascii="Verdana" w:hAnsi="Verdana" w:cs="Arial"/>
          <w:color w:val="FF0000"/>
          <w:spacing w:val="-2"/>
        </w:rPr>
        <w:t xml:space="preserve"> </w:t>
      </w:r>
      <w:r w:rsidRPr="00434079">
        <w:rPr>
          <w:rFonts w:ascii="Verdana" w:hAnsi="Verdana" w:cs="Arial"/>
          <w:color w:val="FF0000"/>
        </w:rPr>
        <w:t>información:</w:t>
      </w:r>
    </w:p>
    <w:p w14:paraId="61E4910F" w14:textId="77777777" w:rsidR="00434079" w:rsidRPr="00434079" w:rsidRDefault="00434079" w:rsidP="00434079">
      <w:pPr>
        <w:pStyle w:val="Textoindependiente"/>
        <w:widowControl w:val="0"/>
        <w:numPr>
          <w:ilvl w:val="0"/>
          <w:numId w:val="23"/>
        </w:numPr>
        <w:suppressAutoHyphens w:val="0"/>
        <w:autoSpaceDE w:val="0"/>
        <w:spacing w:before="100" w:beforeAutospacing="1" w:after="100" w:afterAutospacing="1"/>
        <w:jc w:val="both"/>
        <w:textAlignment w:val="auto"/>
        <w:rPr>
          <w:rFonts w:ascii="Verdana" w:hAnsi="Verdana" w:cs="Arial"/>
          <w:color w:val="FF0000"/>
        </w:rPr>
      </w:pPr>
      <w:r w:rsidRPr="00434079">
        <w:rPr>
          <w:rFonts w:ascii="Verdana" w:hAnsi="Verdana" w:cs="Arial"/>
          <w:color w:val="FF0000"/>
        </w:rPr>
        <w:t>Nombre</w:t>
      </w:r>
      <w:r w:rsidRPr="00434079">
        <w:rPr>
          <w:rFonts w:ascii="Verdana" w:hAnsi="Verdana" w:cs="Arial"/>
          <w:color w:val="FF0000"/>
          <w:spacing w:val="-4"/>
        </w:rPr>
        <w:t xml:space="preserve"> </w:t>
      </w:r>
      <w:r w:rsidRPr="00434079">
        <w:rPr>
          <w:rFonts w:ascii="Verdana" w:hAnsi="Verdana" w:cs="Arial"/>
          <w:color w:val="FF0000"/>
        </w:rPr>
        <w:t>o</w:t>
      </w:r>
      <w:r w:rsidRPr="00434079">
        <w:rPr>
          <w:rFonts w:ascii="Verdana" w:hAnsi="Verdana" w:cs="Arial"/>
          <w:color w:val="FF0000"/>
          <w:spacing w:val="-5"/>
        </w:rPr>
        <w:t xml:space="preserve"> </w:t>
      </w:r>
      <w:r w:rsidRPr="00434079">
        <w:rPr>
          <w:rFonts w:ascii="Verdana" w:hAnsi="Verdana" w:cs="Arial"/>
          <w:color w:val="FF0000"/>
        </w:rPr>
        <w:t>razón</w:t>
      </w:r>
      <w:r w:rsidRPr="00434079">
        <w:rPr>
          <w:rFonts w:ascii="Verdana" w:hAnsi="Verdana" w:cs="Arial"/>
          <w:color w:val="FF0000"/>
          <w:spacing w:val="-4"/>
        </w:rPr>
        <w:t xml:space="preserve"> </w:t>
      </w:r>
      <w:r w:rsidRPr="00434079">
        <w:rPr>
          <w:rFonts w:ascii="Verdana" w:hAnsi="Verdana" w:cs="Arial"/>
          <w:color w:val="FF0000"/>
        </w:rPr>
        <w:t>social</w:t>
      </w:r>
      <w:r w:rsidRPr="00434079">
        <w:rPr>
          <w:rFonts w:ascii="Verdana" w:hAnsi="Verdana" w:cs="Arial"/>
          <w:color w:val="FF0000"/>
          <w:spacing w:val="-6"/>
        </w:rPr>
        <w:t xml:space="preserve"> </w:t>
      </w:r>
      <w:r w:rsidRPr="00434079">
        <w:rPr>
          <w:rFonts w:ascii="Verdana" w:hAnsi="Verdana" w:cs="Arial"/>
          <w:color w:val="FF0000"/>
        </w:rPr>
        <w:t>de</w:t>
      </w:r>
      <w:r w:rsidRPr="00434079">
        <w:rPr>
          <w:rFonts w:ascii="Verdana" w:hAnsi="Verdana" w:cs="Arial"/>
          <w:color w:val="FF0000"/>
          <w:spacing w:val="-5"/>
        </w:rPr>
        <w:t xml:space="preserve"> </w:t>
      </w:r>
      <w:r w:rsidRPr="00434079">
        <w:rPr>
          <w:rFonts w:ascii="Verdana" w:hAnsi="Verdana" w:cs="Arial"/>
          <w:color w:val="FF0000"/>
        </w:rPr>
        <w:t>la</w:t>
      </w:r>
      <w:r w:rsidRPr="00434079">
        <w:rPr>
          <w:rFonts w:ascii="Verdana" w:hAnsi="Verdana" w:cs="Arial"/>
          <w:color w:val="FF0000"/>
          <w:spacing w:val="-4"/>
        </w:rPr>
        <w:t xml:space="preserve"> </w:t>
      </w:r>
      <w:r w:rsidRPr="00434079">
        <w:rPr>
          <w:rFonts w:ascii="Verdana" w:hAnsi="Verdana" w:cs="Arial"/>
          <w:color w:val="FF0000"/>
        </w:rPr>
        <w:t>empresa</w:t>
      </w:r>
      <w:r w:rsidRPr="00434079">
        <w:rPr>
          <w:rFonts w:ascii="Verdana" w:hAnsi="Verdana" w:cs="Arial"/>
          <w:color w:val="FF0000"/>
          <w:spacing w:val="-5"/>
        </w:rPr>
        <w:t xml:space="preserve"> </w:t>
      </w:r>
      <w:r w:rsidRPr="00434079">
        <w:rPr>
          <w:rFonts w:ascii="Verdana" w:hAnsi="Verdana" w:cs="Arial"/>
          <w:color w:val="FF0000"/>
        </w:rPr>
        <w:t>o</w:t>
      </w:r>
      <w:r w:rsidRPr="00434079">
        <w:rPr>
          <w:rFonts w:ascii="Verdana" w:hAnsi="Verdana" w:cs="Arial"/>
          <w:color w:val="FF0000"/>
          <w:spacing w:val="-5"/>
        </w:rPr>
        <w:t xml:space="preserve"> </w:t>
      </w:r>
      <w:r w:rsidRPr="00434079">
        <w:rPr>
          <w:rFonts w:ascii="Verdana" w:hAnsi="Verdana" w:cs="Arial"/>
          <w:color w:val="FF0000"/>
        </w:rPr>
        <w:t>entidad</w:t>
      </w:r>
      <w:r w:rsidRPr="00434079">
        <w:rPr>
          <w:rFonts w:ascii="Verdana" w:hAnsi="Verdana" w:cs="Arial"/>
          <w:color w:val="FF0000"/>
          <w:spacing w:val="-4"/>
        </w:rPr>
        <w:t xml:space="preserve"> </w:t>
      </w:r>
      <w:r w:rsidRPr="00434079">
        <w:rPr>
          <w:rFonts w:ascii="Verdana" w:hAnsi="Verdana" w:cs="Arial"/>
          <w:color w:val="FF0000"/>
        </w:rPr>
        <w:t>contratante,</w:t>
      </w:r>
      <w:r w:rsidRPr="00434079">
        <w:rPr>
          <w:rFonts w:ascii="Verdana" w:hAnsi="Verdana" w:cs="Arial"/>
          <w:color w:val="FF0000"/>
          <w:spacing w:val="-4"/>
        </w:rPr>
        <w:t xml:space="preserve"> </w:t>
      </w:r>
      <w:r w:rsidRPr="00434079">
        <w:rPr>
          <w:rFonts w:ascii="Verdana" w:hAnsi="Verdana" w:cs="Arial"/>
          <w:color w:val="FF0000"/>
        </w:rPr>
        <w:t>dirección,</w:t>
      </w:r>
      <w:r w:rsidRPr="00434079">
        <w:rPr>
          <w:rFonts w:ascii="Verdana" w:hAnsi="Verdana" w:cs="Arial"/>
          <w:color w:val="FF0000"/>
          <w:spacing w:val="-4"/>
        </w:rPr>
        <w:t xml:space="preserve"> </w:t>
      </w:r>
      <w:r w:rsidRPr="00434079">
        <w:rPr>
          <w:rFonts w:ascii="Verdana" w:hAnsi="Verdana" w:cs="Arial"/>
          <w:color w:val="FF0000"/>
        </w:rPr>
        <w:t>teléfono</w:t>
      </w:r>
      <w:r w:rsidRPr="00434079">
        <w:rPr>
          <w:rFonts w:ascii="Verdana" w:hAnsi="Verdana" w:cs="Arial"/>
          <w:color w:val="FF0000"/>
          <w:spacing w:val="-1"/>
        </w:rPr>
        <w:t xml:space="preserve"> </w:t>
      </w:r>
      <w:r w:rsidRPr="00434079">
        <w:rPr>
          <w:rFonts w:ascii="Verdana" w:hAnsi="Verdana" w:cs="Arial"/>
          <w:color w:val="FF0000"/>
        </w:rPr>
        <w:t>y</w:t>
      </w:r>
      <w:r w:rsidRPr="00434079">
        <w:rPr>
          <w:rFonts w:ascii="Verdana" w:hAnsi="Verdana" w:cs="Arial"/>
          <w:color w:val="FF0000"/>
          <w:spacing w:val="-6"/>
        </w:rPr>
        <w:t xml:space="preserve"> </w:t>
      </w:r>
      <w:r w:rsidRPr="00434079">
        <w:rPr>
          <w:rFonts w:ascii="Verdana" w:hAnsi="Verdana" w:cs="Arial"/>
          <w:color w:val="FF0000"/>
        </w:rPr>
        <w:t>nombre</w:t>
      </w:r>
      <w:r w:rsidRPr="00434079">
        <w:rPr>
          <w:rFonts w:ascii="Verdana" w:hAnsi="Verdana" w:cs="Arial"/>
          <w:color w:val="FF0000"/>
          <w:spacing w:val="-53"/>
        </w:rPr>
        <w:t xml:space="preserve"> </w:t>
      </w:r>
      <w:r w:rsidRPr="00434079">
        <w:rPr>
          <w:rFonts w:ascii="Verdana" w:hAnsi="Verdana" w:cs="Arial"/>
          <w:color w:val="FF0000"/>
        </w:rPr>
        <w:t>de</w:t>
      </w:r>
      <w:r w:rsidRPr="00434079">
        <w:rPr>
          <w:rFonts w:ascii="Verdana" w:hAnsi="Verdana" w:cs="Arial"/>
          <w:color w:val="FF0000"/>
          <w:spacing w:val="-2"/>
        </w:rPr>
        <w:t xml:space="preserve"> </w:t>
      </w:r>
      <w:r w:rsidRPr="00434079">
        <w:rPr>
          <w:rFonts w:ascii="Verdana" w:hAnsi="Verdana" w:cs="Arial"/>
          <w:color w:val="FF0000"/>
        </w:rPr>
        <w:t>la</w:t>
      </w:r>
      <w:r w:rsidRPr="00434079">
        <w:rPr>
          <w:rFonts w:ascii="Verdana" w:hAnsi="Verdana" w:cs="Arial"/>
          <w:color w:val="FF0000"/>
          <w:spacing w:val="-1"/>
        </w:rPr>
        <w:t xml:space="preserve"> </w:t>
      </w:r>
      <w:r w:rsidRPr="00434079">
        <w:rPr>
          <w:rFonts w:ascii="Verdana" w:hAnsi="Verdana" w:cs="Arial"/>
          <w:color w:val="FF0000"/>
        </w:rPr>
        <w:t>persona</w:t>
      </w:r>
      <w:r w:rsidRPr="00434079">
        <w:rPr>
          <w:rFonts w:ascii="Verdana" w:hAnsi="Verdana" w:cs="Arial"/>
          <w:color w:val="FF0000"/>
          <w:spacing w:val="1"/>
        </w:rPr>
        <w:t xml:space="preserve"> </w:t>
      </w:r>
      <w:r w:rsidRPr="00434079">
        <w:rPr>
          <w:rFonts w:ascii="Verdana" w:hAnsi="Verdana" w:cs="Arial"/>
          <w:color w:val="FF0000"/>
        </w:rPr>
        <w:t>que</w:t>
      </w:r>
      <w:r w:rsidRPr="00434079">
        <w:rPr>
          <w:rFonts w:ascii="Verdana" w:hAnsi="Verdana" w:cs="Arial"/>
          <w:color w:val="FF0000"/>
          <w:spacing w:val="1"/>
        </w:rPr>
        <w:t xml:space="preserve"> </w:t>
      </w:r>
      <w:r w:rsidRPr="00434079">
        <w:rPr>
          <w:rFonts w:ascii="Verdana" w:hAnsi="Verdana" w:cs="Arial"/>
          <w:color w:val="FF0000"/>
        </w:rPr>
        <w:t>expide</w:t>
      </w:r>
      <w:r w:rsidRPr="00434079">
        <w:rPr>
          <w:rFonts w:ascii="Verdana" w:hAnsi="Verdana" w:cs="Arial"/>
          <w:color w:val="FF0000"/>
          <w:spacing w:val="1"/>
        </w:rPr>
        <w:t xml:space="preserve"> </w:t>
      </w:r>
      <w:r w:rsidRPr="00434079">
        <w:rPr>
          <w:rFonts w:ascii="Verdana" w:hAnsi="Verdana" w:cs="Arial"/>
          <w:color w:val="FF0000"/>
        </w:rPr>
        <w:t>la</w:t>
      </w:r>
      <w:r w:rsidRPr="00434079">
        <w:rPr>
          <w:rFonts w:ascii="Verdana" w:hAnsi="Verdana" w:cs="Arial"/>
          <w:color w:val="FF0000"/>
          <w:spacing w:val="-1"/>
        </w:rPr>
        <w:t xml:space="preserve"> </w:t>
      </w:r>
      <w:r w:rsidRPr="00434079">
        <w:rPr>
          <w:rFonts w:ascii="Verdana" w:hAnsi="Verdana" w:cs="Arial"/>
          <w:color w:val="FF0000"/>
        </w:rPr>
        <w:t>certificación.</w:t>
      </w:r>
    </w:p>
    <w:p w14:paraId="189DCB03" w14:textId="77777777" w:rsidR="00434079" w:rsidRPr="00434079" w:rsidRDefault="00434079" w:rsidP="00434079">
      <w:pPr>
        <w:pStyle w:val="Textoindependiente"/>
        <w:widowControl w:val="0"/>
        <w:numPr>
          <w:ilvl w:val="0"/>
          <w:numId w:val="23"/>
        </w:numPr>
        <w:suppressAutoHyphens w:val="0"/>
        <w:autoSpaceDE w:val="0"/>
        <w:spacing w:before="100" w:beforeAutospacing="1" w:after="100" w:afterAutospacing="1"/>
        <w:jc w:val="both"/>
        <w:textAlignment w:val="auto"/>
        <w:rPr>
          <w:rFonts w:ascii="Verdana" w:hAnsi="Verdana" w:cs="Arial"/>
          <w:color w:val="FF0000"/>
        </w:rPr>
      </w:pPr>
      <w:r w:rsidRPr="00434079">
        <w:rPr>
          <w:rFonts w:ascii="Verdana" w:hAnsi="Verdana" w:cs="Arial"/>
          <w:color w:val="FF0000"/>
        </w:rPr>
        <w:t>Persona</w:t>
      </w:r>
      <w:r w:rsidRPr="00434079">
        <w:rPr>
          <w:rFonts w:ascii="Verdana" w:hAnsi="Verdana" w:cs="Arial"/>
          <w:color w:val="FF0000"/>
          <w:spacing w:val="-1"/>
        </w:rPr>
        <w:t xml:space="preserve"> </w:t>
      </w:r>
      <w:r w:rsidRPr="00434079">
        <w:rPr>
          <w:rFonts w:ascii="Verdana" w:hAnsi="Verdana" w:cs="Arial"/>
          <w:color w:val="FF0000"/>
        </w:rPr>
        <w:t>o</w:t>
      </w:r>
      <w:r w:rsidRPr="00434079">
        <w:rPr>
          <w:rFonts w:ascii="Verdana" w:hAnsi="Verdana" w:cs="Arial"/>
          <w:color w:val="FF0000"/>
          <w:spacing w:val="-2"/>
        </w:rPr>
        <w:t xml:space="preserve"> </w:t>
      </w:r>
      <w:r w:rsidRPr="00434079">
        <w:rPr>
          <w:rFonts w:ascii="Verdana" w:hAnsi="Verdana" w:cs="Arial"/>
          <w:color w:val="FF0000"/>
        </w:rPr>
        <w:t>empresa</w:t>
      </w:r>
      <w:r w:rsidRPr="00434079">
        <w:rPr>
          <w:rFonts w:ascii="Verdana" w:hAnsi="Verdana" w:cs="Arial"/>
          <w:color w:val="FF0000"/>
          <w:spacing w:val="-2"/>
        </w:rPr>
        <w:t xml:space="preserve"> </w:t>
      </w:r>
      <w:r w:rsidRPr="00434079">
        <w:rPr>
          <w:rFonts w:ascii="Verdana" w:hAnsi="Verdana" w:cs="Arial"/>
          <w:color w:val="FF0000"/>
        </w:rPr>
        <w:t>a</w:t>
      </w:r>
      <w:r w:rsidRPr="00434079">
        <w:rPr>
          <w:rFonts w:ascii="Verdana" w:hAnsi="Verdana" w:cs="Arial"/>
          <w:color w:val="FF0000"/>
          <w:spacing w:val="-2"/>
        </w:rPr>
        <w:t xml:space="preserve"> </w:t>
      </w:r>
      <w:r w:rsidRPr="00434079">
        <w:rPr>
          <w:rFonts w:ascii="Verdana" w:hAnsi="Verdana" w:cs="Arial"/>
          <w:color w:val="FF0000"/>
        </w:rPr>
        <w:t>la</w:t>
      </w:r>
      <w:r w:rsidRPr="00434079">
        <w:rPr>
          <w:rFonts w:ascii="Verdana" w:hAnsi="Verdana" w:cs="Arial"/>
          <w:color w:val="FF0000"/>
          <w:spacing w:val="-2"/>
        </w:rPr>
        <w:t xml:space="preserve"> </w:t>
      </w:r>
      <w:r w:rsidRPr="00434079">
        <w:rPr>
          <w:rFonts w:ascii="Verdana" w:hAnsi="Verdana" w:cs="Arial"/>
          <w:color w:val="FF0000"/>
        </w:rPr>
        <w:t>que</w:t>
      </w:r>
      <w:r w:rsidRPr="00434079">
        <w:rPr>
          <w:rFonts w:ascii="Verdana" w:hAnsi="Verdana" w:cs="Arial"/>
          <w:color w:val="FF0000"/>
          <w:spacing w:val="-2"/>
        </w:rPr>
        <w:t xml:space="preserve"> </w:t>
      </w:r>
      <w:r w:rsidRPr="00434079">
        <w:rPr>
          <w:rFonts w:ascii="Verdana" w:hAnsi="Verdana" w:cs="Arial"/>
          <w:color w:val="FF0000"/>
        </w:rPr>
        <w:t>certifican</w:t>
      </w:r>
      <w:r w:rsidRPr="00434079">
        <w:rPr>
          <w:rFonts w:ascii="Verdana" w:hAnsi="Verdana" w:cs="Arial"/>
          <w:color w:val="FF0000"/>
          <w:spacing w:val="2"/>
        </w:rPr>
        <w:t xml:space="preserve"> </w:t>
      </w:r>
      <w:r w:rsidRPr="00434079">
        <w:rPr>
          <w:rFonts w:ascii="Verdana" w:hAnsi="Verdana" w:cs="Arial"/>
          <w:color w:val="FF0000"/>
        </w:rPr>
        <w:t>y</w:t>
      </w:r>
      <w:r w:rsidRPr="00434079">
        <w:rPr>
          <w:rFonts w:ascii="Verdana" w:hAnsi="Verdana" w:cs="Arial"/>
          <w:color w:val="FF0000"/>
          <w:spacing w:val="-5"/>
        </w:rPr>
        <w:t xml:space="preserve"> </w:t>
      </w:r>
      <w:r w:rsidRPr="00434079">
        <w:rPr>
          <w:rFonts w:ascii="Verdana" w:hAnsi="Verdana" w:cs="Arial"/>
          <w:color w:val="FF0000"/>
        </w:rPr>
        <w:t>el</w:t>
      </w:r>
      <w:r w:rsidRPr="00434079">
        <w:rPr>
          <w:rFonts w:ascii="Verdana" w:hAnsi="Verdana" w:cs="Arial"/>
          <w:color w:val="FF0000"/>
          <w:spacing w:val="-3"/>
        </w:rPr>
        <w:t xml:space="preserve"> </w:t>
      </w:r>
      <w:r w:rsidRPr="00434079">
        <w:rPr>
          <w:rFonts w:ascii="Verdana" w:hAnsi="Verdana" w:cs="Arial"/>
          <w:color w:val="FF0000"/>
        </w:rPr>
        <w:t>número</w:t>
      </w:r>
      <w:r w:rsidRPr="00434079">
        <w:rPr>
          <w:rFonts w:ascii="Verdana" w:hAnsi="Verdana" w:cs="Arial"/>
          <w:color w:val="FF0000"/>
          <w:spacing w:val="-2"/>
        </w:rPr>
        <w:t xml:space="preserve"> </w:t>
      </w:r>
      <w:r w:rsidRPr="00434079">
        <w:rPr>
          <w:rFonts w:ascii="Verdana" w:hAnsi="Verdana" w:cs="Arial"/>
          <w:color w:val="FF0000"/>
        </w:rPr>
        <w:t>de</w:t>
      </w:r>
      <w:r w:rsidRPr="00434079">
        <w:rPr>
          <w:rFonts w:ascii="Verdana" w:hAnsi="Verdana" w:cs="Arial"/>
          <w:color w:val="FF0000"/>
          <w:spacing w:val="-2"/>
        </w:rPr>
        <w:t xml:space="preserve"> </w:t>
      </w:r>
      <w:r w:rsidRPr="00434079">
        <w:rPr>
          <w:rFonts w:ascii="Verdana" w:hAnsi="Verdana" w:cs="Arial"/>
          <w:color w:val="FF0000"/>
        </w:rPr>
        <w:t>identificación.</w:t>
      </w:r>
    </w:p>
    <w:p w14:paraId="7881EE67" w14:textId="77777777" w:rsidR="00434079" w:rsidRPr="00434079" w:rsidRDefault="00434079" w:rsidP="00434079">
      <w:pPr>
        <w:pStyle w:val="Textoindependiente"/>
        <w:widowControl w:val="0"/>
        <w:numPr>
          <w:ilvl w:val="0"/>
          <w:numId w:val="23"/>
        </w:numPr>
        <w:suppressAutoHyphens w:val="0"/>
        <w:autoSpaceDE w:val="0"/>
        <w:spacing w:before="100" w:beforeAutospacing="1" w:after="100" w:afterAutospacing="1"/>
        <w:jc w:val="both"/>
        <w:textAlignment w:val="auto"/>
        <w:rPr>
          <w:rFonts w:ascii="Verdana" w:hAnsi="Verdana" w:cs="Arial"/>
          <w:color w:val="FF0000"/>
        </w:rPr>
      </w:pPr>
      <w:r w:rsidRPr="00434079">
        <w:rPr>
          <w:rFonts w:ascii="Verdana" w:hAnsi="Verdana" w:cs="Arial"/>
          <w:color w:val="FF0000"/>
        </w:rPr>
        <w:t>Objeto</w:t>
      </w:r>
      <w:r w:rsidRPr="00434079">
        <w:rPr>
          <w:rFonts w:ascii="Verdana" w:hAnsi="Verdana" w:cs="Arial"/>
          <w:color w:val="FF0000"/>
          <w:spacing w:val="-3"/>
        </w:rPr>
        <w:t xml:space="preserve"> </w:t>
      </w:r>
      <w:r w:rsidRPr="00434079">
        <w:rPr>
          <w:rFonts w:ascii="Verdana" w:hAnsi="Verdana" w:cs="Arial"/>
          <w:color w:val="FF0000"/>
        </w:rPr>
        <w:t>del</w:t>
      </w:r>
      <w:r w:rsidRPr="00434079">
        <w:rPr>
          <w:rFonts w:ascii="Verdana" w:hAnsi="Verdana" w:cs="Arial"/>
          <w:color w:val="FF0000"/>
          <w:spacing w:val="-4"/>
        </w:rPr>
        <w:t xml:space="preserve"> </w:t>
      </w:r>
      <w:r w:rsidRPr="00434079">
        <w:rPr>
          <w:rFonts w:ascii="Verdana" w:hAnsi="Verdana" w:cs="Arial"/>
          <w:color w:val="FF0000"/>
        </w:rPr>
        <w:t>contrato.</w:t>
      </w:r>
    </w:p>
    <w:p w14:paraId="2BA3EE17" w14:textId="77777777" w:rsidR="00434079" w:rsidRPr="00434079" w:rsidRDefault="00434079" w:rsidP="00434079">
      <w:pPr>
        <w:pStyle w:val="Textoindependiente"/>
        <w:widowControl w:val="0"/>
        <w:numPr>
          <w:ilvl w:val="0"/>
          <w:numId w:val="23"/>
        </w:numPr>
        <w:suppressAutoHyphens w:val="0"/>
        <w:autoSpaceDE w:val="0"/>
        <w:spacing w:before="100" w:beforeAutospacing="1" w:after="100" w:afterAutospacing="1"/>
        <w:jc w:val="both"/>
        <w:textAlignment w:val="auto"/>
        <w:rPr>
          <w:rFonts w:ascii="Verdana" w:hAnsi="Verdana" w:cs="Arial"/>
          <w:color w:val="FF0000"/>
        </w:rPr>
      </w:pPr>
      <w:r w:rsidRPr="00434079">
        <w:rPr>
          <w:rFonts w:ascii="Verdana" w:hAnsi="Verdana" w:cs="Arial"/>
          <w:color w:val="FF0000"/>
        </w:rPr>
        <w:t>Valor</w:t>
      </w:r>
      <w:r w:rsidRPr="00434079">
        <w:rPr>
          <w:rFonts w:ascii="Verdana" w:hAnsi="Verdana" w:cs="Arial"/>
          <w:color w:val="FF0000"/>
          <w:spacing w:val="-3"/>
        </w:rPr>
        <w:t xml:space="preserve"> </w:t>
      </w:r>
      <w:r w:rsidRPr="00434079">
        <w:rPr>
          <w:rFonts w:ascii="Verdana" w:hAnsi="Verdana" w:cs="Arial"/>
          <w:color w:val="FF0000"/>
        </w:rPr>
        <w:t>del</w:t>
      </w:r>
      <w:r w:rsidRPr="00434079">
        <w:rPr>
          <w:rFonts w:ascii="Verdana" w:hAnsi="Verdana" w:cs="Arial"/>
          <w:color w:val="FF0000"/>
          <w:spacing w:val="-4"/>
        </w:rPr>
        <w:t xml:space="preserve"> </w:t>
      </w:r>
      <w:r w:rsidRPr="00434079">
        <w:rPr>
          <w:rFonts w:ascii="Verdana" w:hAnsi="Verdana" w:cs="Arial"/>
          <w:color w:val="FF0000"/>
        </w:rPr>
        <w:t>contrato.</w:t>
      </w:r>
    </w:p>
    <w:p w14:paraId="4AF1A7D2" w14:textId="77777777" w:rsidR="00434079" w:rsidRPr="00434079" w:rsidRDefault="00434079" w:rsidP="00434079">
      <w:pPr>
        <w:pStyle w:val="Textoindependiente"/>
        <w:widowControl w:val="0"/>
        <w:numPr>
          <w:ilvl w:val="0"/>
          <w:numId w:val="23"/>
        </w:numPr>
        <w:suppressAutoHyphens w:val="0"/>
        <w:autoSpaceDE w:val="0"/>
        <w:spacing w:before="100" w:beforeAutospacing="1" w:after="100" w:afterAutospacing="1"/>
        <w:jc w:val="both"/>
        <w:textAlignment w:val="auto"/>
        <w:rPr>
          <w:rFonts w:ascii="Verdana" w:hAnsi="Verdana" w:cs="Arial"/>
          <w:color w:val="FF0000"/>
        </w:rPr>
      </w:pPr>
      <w:r w:rsidRPr="00434079">
        <w:rPr>
          <w:rFonts w:ascii="Verdana" w:hAnsi="Verdana" w:cs="Arial"/>
          <w:color w:val="FF0000"/>
        </w:rPr>
        <w:t>Fecha</w:t>
      </w:r>
      <w:r w:rsidRPr="00434079">
        <w:rPr>
          <w:rFonts w:ascii="Verdana" w:hAnsi="Verdana" w:cs="Arial"/>
          <w:color w:val="FF0000"/>
          <w:spacing w:val="-2"/>
        </w:rPr>
        <w:t xml:space="preserve"> </w:t>
      </w:r>
      <w:r w:rsidRPr="00434079">
        <w:rPr>
          <w:rFonts w:ascii="Verdana" w:hAnsi="Verdana" w:cs="Arial"/>
          <w:color w:val="FF0000"/>
        </w:rPr>
        <w:t>de</w:t>
      </w:r>
      <w:r w:rsidRPr="00434079">
        <w:rPr>
          <w:rFonts w:ascii="Verdana" w:hAnsi="Verdana" w:cs="Arial"/>
          <w:color w:val="FF0000"/>
          <w:spacing w:val="-1"/>
        </w:rPr>
        <w:t xml:space="preserve"> </w:t>
      </w:r>
      <w:r w:rsidRPr="00434079">
        <w:rPr>
          <w:rFonts w:ascii="Verdana" w:hAnsi="Verdana" w:cs="Arial"/>
          <w:color w:val="FF0000"/>
        </w:rPr>
        <w:t>inicio y</w:t>
      </w:r>
      <w:r w:rsidRPr="00434079">
        <w:rPr>
          <w:rFonts w:ascii="Verdana" w:hAnsi="Verdana" w:cs="Arial"/>
          <w:color w:val="FF0000"/>
          <w:spacing w:val="-3"/>
        </w:rPr>
        <w:t xml:space="preserve"> </w:t>
      </w:r>
      <w:r w:rsidRPr="00434079">
        <w:rPr>
          <w:rFonts w:ascii="Verdana" w:hAnsi="Verdana" w:cs="Arial"/>
          <w:color w:val="FF0000"/>
        </w:rPr>
        <w:t>terminación</w:t>
      </w:r>
      <w:r w:rsidRPr="00434079">
        <w:rPr>
          <w:rFonts w:ascii="Verdana" w:hAnsi="Verdana" w:cs="Arial"/>
          <w:color w:val="FF0000"/>
          <w:spacing w:val="-2"/>
        </w:rPr>
        <w:t xml:space="preserve"> </w:t>
      </w:r>
      <w:r w:rsidRPr="00434079">
        <w:rPr>
          <w:rFonts w:ascii="Verdana" w:hAnsi="Verdana" w:cs="Arial"/>
          <w:color w:val="FF0000"/>
        </w:rPr>
        <w:t>del</w:t>
      </w:r>
      <w:r w:rsidRPr="00434079">
        <w:rPr>
          <w:rFonts w:ascii="Verdana" w:hAnsi="Verdana" w:cs="Arial"/>
          <w:color w:val="FF0000"/>
          <w:spacing w:val="-3"/>
        </w:rPr>
        <w:t xml:space="preserve"> </w:t>
      </w:r>
      <w:r w:rsidRPr="00434079">
        <w:rPr>
          <w:rFonts w:ascii="Verdana" w:hAnsi="Verdana" w:cs="Arial"/>
          <w:color w:val="FF0000"/>
        </w:rPr>
        <w:t>contrato.</w:t>
      </w:r>
    </w:p>
    <w:p w14:paraId="33BFF75C" w14:textId="77777777" w:rsidR="00434079" w:rsidRPr="00434079" w:rsidRDefault="00434079" w:rsidP="00434079">
      <w:pPr>
        <w:pStyle w:val="Textoindependiente"/>
        <w:widowControl w:val="0"/>
        <w:numPr>
          <w:ilvl w:val="0"/>
          <w:numId w:val="23"/>
        </w:numPr>
        <w:suppressAutoHyphens w:val="0"/>
        <w:autoSpaceDE w:val="0"/>
        <w:spacing w:before="100" w:beforeAutospacing="1" w:after="100" w:afterAutospacing="1"/>
        <w:jc w:val="both"/>
        <w:textAlignment w:val="auto"/>
        <w:rPr>
          <w:rFonts w:ascii="Verdana" w:hAnsi="Verdana" w:cs="Arial"/>
          <w:color w:val="FF0000"/>
        </w:rPr>
      </w:pPr>
      <w:r w:rsidRPr="00434079">
        <w:rPr>
          <w:rFonts w:ascii="Verdana" w:hAnsi="Verdana" w:cs="Arial"/>
          <w:color w:val="FF0000"/>
        </w:rPr>
        <w:t>Fecha</w:t>
      </w:r>
      <w:r w:rsidRPr="00434079">
        <w:rPr>
          <w:rFonts w:ascii="Verdana" w:hAnsi="Verdana" w:cs="Arial"/>
          <w:color w:val="FF0000"/>
          <w:spacing w:val="-4"/>
        </w:rPr>
        <w:t xml:space="preserve"> </w:t>
      </w:r>
      <w:r w:rsidRPr="00434079">
        <w:rPr>
          <w:rFonts w:ascii="Verdana" w:hAnsi="Verdana" w:cs="Arial"/>
          <w:color w:val="FF0000"/>
        </w:rPr>
        <w:t>de</w:t>
      </w:r>
      <w:r w:rsidRPr="00434079">
        <w:rPr>
          <w:rFonts w:ascii="Verdana" w:hAnsi="Verdana" w:cs="Arial"/>
          <w:color w:val="FF0000"/>
          <w:spacing w:val="-1"/>
        </w:rPr>
        <w:t xml:space="preserve"> </w:t>
      </w:r>
      <w:r w:rsidRPr="00434079">
        <w:rPr>
          <w:rFonts w:ascii="Verdana" w:hAnsi="Verdana" w:cs="Arial"/>
          <w:color w:val="FF0000"/>
        </w:rPr>
        <w:t>expedición.</w:t>
      </w:r>
    </w:p>
    <w:p w14:paraId="6681569E" w14:textId="77777777" w:rsidR="00434079" w:rsidRPr="00434079" w:rsidRDefault="00434079" w:rsidP="00434079">
      <w:pPr>
        <w:pStyle w:val="Prrafodelista"/>
        <w:widowControl w:val="0"/>
        <w:tabs>
          <w:tab w:val="left" w:pos="2655"/>
          <w:tab w:val="left" w:pos="2656"/>
        </w:tabs>
        <w:suppressAutoHyphens w:val="0"/>
        <w:autoSpaceDE w:val="0"/>
        <w:spacing w:before="100" w:beforeAutospacing="1" w:after="100" w:afterAutospacing="1"/>
        <w:ind w:left="0"/>
        <w:jc w:val="both"/>
        <w:textAlignment w:val="auto"/>
        <w:rPr>
          <w:rFonts w:ascii="Verdana" w:hAnsi="Verdana" w:cs="Arial"/>
          <w:color w:val="FF0000"/>
        </w:rPr>
      </w:pPr>
      <w:r w:rsidRPr="00434079">
        <w:rPr>
          <w:rFonts w:ascii="Verdana" w:hAnsi="Verdana" w:cs="Arial"/>
          <w:b/>
          <w:color w:val="FF0000"/>
        </w:rPr>
        <w:t xml:space="preserve">Nota 1: </w:t>
      </w:r>
      <w:r w:rsidRPr="00434079">
        <w:rPr>
          <w:rFonts w:ascii="Verdana" w:hAnsi="Verdana" w:cs="Arial"/>
          <w:color w:val="FF0000"/>
        </w:rPr>
        <w:t>La Superintendencia de Vigilancia y Seguridad Privada se reserva la facultad de verificar o</w:t>
      </w:r>
      <w:r w:rsidRPr="00434079">
        <w:rPr>
          <w:rFonts w:ascii="Verdana" w:hAnsi="Verdana" w:cs="Arial"/>
          <w:color w:val="FF0000"/>
          <w:spacing w:val="1"/>
        </w:rPr>
        <w:t xml:space="preserve"> </w:t>
      </w:r>
      <w:r w:rsidRPr="00434079">
        <w:rPr>
          <w:rFonts w:ascii="Verdana" w:hAnsi="Verdana" w:cs="Arial"/>
          <w:color w:val="FF0000"/>
        </w:rPr>
        <w:t>corroborar,</w:t>
      </w:r>
      <w:r w:rsidRPr="00434079">
        <w:rPr>
          <w:rFonts w:ascii="Verdana" w:hAnsi="Verdana" w:cs="Arial"/>
          <w:color w:val="FF0000"/>
          <w:spacing w:val="-2"/>
        </w:rPr>
        <w:t xml:space="preserve"> </w:t>
      </w:r>
      <w:r w:rsidRPr="00434079">
        <w:rPr>
          <w:rFonts w:ascii="Verdana" w:hAnsi="Verdana" w:cs="Arial"/>
          <w:color w:val="FF0000"/>
        </w:rPr>
        <w:t>la</w:t>
      </w:r>
      <w:r w:rsidRPr="00434079">
        <w:rPr>
          <w:rFonts w:ascii="Verdana" w:hAnsi="Verdana" w:cs="Arial"/>
          <w:color w:val="FF0000"/>
          <w:spacing w:val="-1"/>
        </w:rPr>
        <w:t xml:space="preserve"> </w:t>
      </w:r>
      <w:r w:rsidRPr="00434079">
        <w:rPr>
          <w:rFonts w:ascii="Verdana" w:hAnsi="Verdana" w:cs="Arial"/>
          <w:color w:val="FF0000"/>
        </w:rPr>
        <w:t>información</w:t>
      </w:r>
      <w:r w:rsidRPr="00434079">
        <w:rPr>
          <w:rFonts w:ascii="Verdana" w:hAnsi="Verdana" w:cs="Arial"/>
          <w:color w:val="FF0000"/>
          <w:spacing w:val="-1"/>
        </w:rPr>
        <w:t xml:space="preserve"> </w:t>
      </w:r>
      <w:r w:rsidRPr="00434079">
        <w:rPr>
          <w:rFonts w:ascii="Verdana" w:hAnsi="Verdana" w:cs="Arial"/>
          <w:color w:val="FF0000"/>
        </w:rPr>
        <w:t>suministrada</w:t>
      </w:r>
      <w:r w:rsidRPr="00434079">
        <w:rPr>
          <w:rFonts w:ascii="Verdana" w:hAnsi="Verdana" w:cs="Arial"/>
          <w:color w:val="FF0000"/>
          <w:spacing w:val="-1"/>
        </w:rPr>
        <w:t xml:space="preserve"> </w:t>
      </w:r>
      <w:r w:rsidRPr="00434079">
        <w:rPr>
          <w:rFonts w:ascii="Verdana" w:hAnsi="Verdana" w:cs="Arial"/>
          <w:color w:val="FF0000"/>
        </w:rPr>
        <w:t>por</w:t>
      </w:r>
      <w:r w:rsidRPr="00434079">
        <w:rPr>
          <w:rFonts w:ascii="Verdana" w:hAnsi="Verdana" w:cs="Arial"/>
          <w:color w:val="FF0000"/>
          <w:spacing w:val="-1"/>
        </w:rPr>
        <w:t xml:space="preserve"> </w:t>
      </w:r>
      <w:r w:rsidRPr="00434079">
        <w:rPr>
          <w:rFonts w:ascii="Verdana" w:hAnsi="Verdana" w:cs="Arial"/>
          <w:color w:val="FF0000"/>
        </w:rPr>
        <w:t>el</w:t>
      </w:r>
      <w:r w:rsidRPr="00434079">
        <w:rPr>
          <w:rFonts w:ascii="Verdana" w:hAnsi="Verdana" w:cs="Arial"/>
          <w:color w:val="FF0000"/>
          <w:spacing w:val="1"/>
        </w:rPr>
        <w:t xml:space="preserve"> </w:t>
      </w:r>
      <w:r w:rsidRPr="00434079">
        <w:rPr>
          <w:rFonts w:ascii="Verdana" w:hAnsi="Verdana" w:cs="Arial"/>
          <w:color w:val="FF0000"/>
        </w:rPr>
        <w:t>oferente.</w:t>
      </w:r>
    </w:p>
    <w:p w14:paraId="0AE4CF35" w14:textId="77777777" w:rsidR="00434079" w:rsidRPr="00434079" w:rsidRDefault="00434079" w:rsidP="00434079">
      <w:pPr>
        <w:pStyle w:val="Prrafodelista"/>
        <w:widowControl w:val="0"/>
        <w:tabs>
          <w:tab w:val="left" w:pos="2655"/>
          <w:tab w:val="left" w:pos="2656"/>
        </w:tabs>
        <w:suppressAutoHyphens w:val="0"/>
        <w:autoSpaceDE w:val="0"/>
        <w:spacing w:before="100" w:beforeAutospacing="1" w:after="100" w:afterAutospacing="1"/>
        <w:ind w:left="0"/>
        <w:jc w:val="both"/>
        <w:textAlignment w:val="auto"/>
        <w:rPr>
          <w:rFonts w:ascii="Verdana" w:hAnsi="Verdana" w:cs="Arial"/>
          <w:color w:val="FF0000"/>
        </w:rPr>
      </w:pPr>
      <w:r w:rsidRPr="00434079">
        <w:rPr>
          <w:rFonts w:ascii="Verdana" w:hAnsi="Verdana" w:cs="Arial"/>
          <w:b/>
          <w:color w:val="FF0000"/>
        </w:rPr>
        <w:t xml:space="preserve">Nota 2: </w:t>
      </w:r>
      <w:r w:rsidRPr="00434079">
        <w:rPr>
          <w:rFonts w:ascii="Verdana" w:hAnsi="Verdana" w:cs="Arial"/>
          <w:color w:val="FF0000"/>
        </w:rPr>
        <w:t>En caso de que la información sea inexacta o presente inconsistencias, el proponente será</w:t>
      </w:r>
      <w:r w:rsidRPr="00434079">
        <w:rPr>
          <w:rFonts w:ascii="Verdana" w:hAnsi="Verdana" w:cs="Arial"/>
          <w:color w:val="FF0000"/>
          <w:spacing w:val="-53"/>
        </w:rPr>
        <w:t xml:space="preserve"> </w:t>
      </w:r>
      <w:r w:rsidRPr="00434079">
        <w:rPr>
          <w:rFonts w:ascii="Verdana" w:hAnsi="Verdana" w:cs="Arial"/>
          <w:color w:val="FF0000"/>
        </w:rPr>
        <w:t>descalificado y no será tenido en cuenta, sin que la entidad renuncie a las acciones legales que</w:t>
      </w:r>
      <w:r w:rsidRPr="00434079">
        <w:rPr>
          <w:rFonts w:ascii="Verdana" w:hAnsi="Verdana" w:cs="Arial"/>
          <w:color w:val="FF0000"/>
          <w:spacing w:val="1"/>
        </w:rPr>
        <w:t xml:space="preserve"> </w:t>
      </w:r>
      <w:r w:rsidRPr="00434079">
        <w:rPr>
          <w:rFonts w:ascii="Verdana" w:hAnsi="Verdana" w:cs="Arial"/>
          <w:color w:val="FF0000"/>
        </w:rPr>
        <w:t>correspondan.</w:t>
      </w:r>
    </w:p>
    <w:p w14:paraId="06EDD5A3" w14:textId="77777777" w:rsidR="00434079" w:rsidRPr="00434079" w:rsidRDefault="00434079" w:rsidP="00434079">
      <w:pPr>
        <w:autoSpaceDE w:val="0"/>
        <w:adjustRightInd w:val="0"/>
        <w:spacing w:before="100" w:beforeAutospacing="1" w:after="100" w:afterAutospacing="1"/>
        <w:jc w:val="both"/>
        <w:rPr>
          <w:rFonts w:ascii="Verdana" w:hAnsi="Verdana" w:cs="Arial"/>
          <w:b/>
          <w:bCs/>
          <w:color w:val="FF0000"/>
          <w:lang w:eastAsia="ja-JP"/>
        </w:rPr>
      </w:pPr>
      <w:r w:rsidRPr="00434079">
        <w:rPr>
          <w:rFonts w:ascii="Verdana" w:hAnsi="Verdana" w:cs="Arial"/>
          <w:b/>
          <w:bCs/>
          <w:color w:val="FF0000"/>
          <w:lang w:eastAsia="ja-JP"/>
        </w:rPr>
        <w:t>Nota 3:</w:t>
      </w:r>
      <w:r w:rsidRPr="00434079">
        <w:rPr>
          <w:rFonts w:ascii="Verdana" w:hAnsi="Verdana" w:cs="Arial"/>
          <w:color w:val="FF0000"/>
          <w:lang w:eastAsia="ja-JP"/>
        </w:rPr>
        <w:t xml:space="preserve"> Artículo 9, Decreto 019 de 2012, establece la prohibición de exigir documentos que reposan en la Entidad ante la cual se está tramitando la respectiva actuación</w:t>
      </w:r>
      <w:r w:rsidRPr="00434079">
        <w:rPr>
          <w:rFonts w:ascii="Verdana" w:hAnsi="Verdana" w:cs="Arial"/>
          <w:b/>
          <w:bCs/>
          <w:color w:val="FF0000"/>
          <w:lang w:eastAsia="ja-JP"/>
        </w:rPr>
        <w:t>.</w:t>
      </w:r>
    </w:p>
    <w:p w14:paraId="6D297639"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 xml:space="preserve">ESPECIFICACIONES TECNICAS </w:t>
      </w:r>
    </w:p>
    <w:p w14:paraId="6AA968C2" w14:textId="77777777" w:rsidR="00434079" w:rsidRPr="00434079" w:rsidRDefault="00434079" w:rsidP="00434079">
      <w:pPr>
        <w:autoSpaceDE w:val="0"/>
        <w:spacing w:before="100" w:beforeAutospacing="1" w:after="100" w:afterAutospacing="1"/>
        <w:jc w:val="both"/>
        <w:rPr>
          <w:rFonts w:ascii="Verdana" w:hAnsi="Verdana" w:cs="Arial"/>
          <w:color w:val="FF0000"/>
        </w:rPr>
      </w:pPr>
      <w:r w:rsidRPr="00434079">
        <w:rPr>
          <w:rFonts w:ascii="Verdana" w:hAnsi="Verdana" w:cs="Arial"/>
          <w:color w:val="FF0000"/>
        </w:rPr>
        <w:t>Son las especificaciones técnicas del servicio a contratar. Se sugiere tener en cuenta, la coherencia técnica con las obligaciones específicas que llevaran a cabo para la ejecución del objeto, las calidades del personal que debe prestar los servicios y demás elementos que afecten la satisfacción de la necesidad que motiva la contratación, se deberán describir detalladamente todas y cada una de las condiciones técnicas exigidas según se trate de BIENES, OBRAS Y/O SERVICIOS para la ejecución del contrato.</w:t>
      </w:r>
    </w:p>
    <w:p w14:paraId="0024C4A7" w14:textId="77777777" w:rsidR="00434079" w:rsidRPr="00434079" w:rsidRDefault="00434079" w:rsidP="00434079">
      <w:pPr>
        <w:autoSpaceDE w:val="0"/>
        <w:spacing w:before="100" w:beforeAutospacing="1" w:after="100" w:afterAutospacing="1"/>
        <w:rPr>
          <w:rFonts w:ascii="Verdana" w:hAnsi="Verdana" w:cs="Arial"/>
        </w:rPr>
      </w:pPr>
      <w:r w:rsidRPr="00434079">
        <w:rPr>
          <w:rFonts w:ascii="Verdana" w:hAnsi="Verdana" w:cs="Arial"/>
          <w:b/>
          <w:i/>
          <w:color w:val="FF0000"/>
        </w:rPr>
        <w:t xml:space="preserve">Ejemplo: </w:t>
      </w:r>
      <w:r w:rsidRPr="00434079">
        <w:rPr>
          <w:rFonts w:ascii="Verdana" w:hAnsi="Verdana" w:cs="Arial"/>
          <w:color w:val="FF0000"/>
        </w:rPr>
        <w:t xml:space="preserve">El contratista se compromete a ejecutar el objeto contractual con base en las siguientes características técnicas: </w:t>
      </w:r>
    </w:p>
    <w:tbl>
      <w:tblPr>
        <w:tblW w:w="9298" w:type="dxa"/>
        <w:jc w:val="center"/>
        <w:tblLayout w:type="fixed"/>
        <w:tblCellMar>
          <w:left w:w="10" w:type="dxa"/>
          <w:right w:w="10" w:type="dxa"/>
        </w:tblCellMar>
        <w:tblLook w:val="04A0" w:firstRow="1" w:lastRow="0" w:firstColumn="1" w:lastColumn="0" w:noHBand="0" w:noVBand="1"/>
      </w:tblPr>
      <w:tblGrid>
        <w:gridCol w:w="747"/>
        <w:gridCol w:w="862"/>
        <w:gridCol w:w="1576"/>
        <w:gridCol w:w="704"/>
        <w:gridCol w:w="4215"/>
        <w:gridCol w:w="1194"/>
      </w:tblGrid>
      <w:tr w:rsidR="00434079" w:rsidRPr="00434079" w14:paraId="3612BF36" w14:textId="77777777" w:rsidTr="008469A5">
        <w:trPr>
          <w:cantSplit/>
          <w:trHeight w:val="1022"/>
          <w:tblHeader/>
          <w:jc w:val="center"/>
        </w:trPr>
        <w:tc>
          <w:tcPr>
            <w:tcW w:w="747"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D98FCE8" w14:textId="77777777" w:rsidR="00434079" w:rsidRPr="008469A5" w:rsidRDefault="00434079" w:rsidP="005A368B">
            <w:pPr>
              <w:autoSpaceDE w:val="0"/>
              <w:jc w:val="center"/>
              <w:rPr>
                <w:rFonts w:ascii="Verdana" w:eastAsia="SimSun" w:hAnsi="Verdana" w:cs="Arial"/>
                <w:b/>
                <w:sz w:val="22"/>
                <w:szCs w:val="22"/>
              </w:rPr>
            </w:pPr>
            <w:r w:rsidRPr="008469A5">
              <w:rPr>
                <w:rFonts w:ascii="Verdana" w:eastAsia="SimSun" w:hAnsi="Verdana" w:cs="Arial"/>
                <w:b/>
                <w:sz w:val="22"/>
                <w:szCs w:val="22"/>
              </w:rPr>
              <w:lastRenderedPageBreak/>
              <w:t>ÍTEM</w:t>
            </w:r>
          </w:p>
        </w:tc>
        <w:tc>
          <w:tcPr>
            <w:tcW w:w="8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12B19A4" w14:textId="77777777" w:rsidR="00434079" w:rsidRPr="008469A5" w:rsidRDefault="00434079" w:rsidP="005A368B">
            <w:pPr>
              <w:autoSpaceDE w:val="0"/>
              <w:jc w:val="center"/>
              <w:rPr>
                <w:rFonts w:ascii="Verdana" w:eastAsia="SimSun" w:hAnsi="Verdana" w:cs="Arial"/>
                <w:b/>
                <w:sz w:val="22"/>
                <w:szCs w:val="22"/>
              </w:rPr>
            </w:pPr>
            <w:r w:rsidRPr="008469A5">
              <w:rPr>
                <w:rFonts w:ascii="Verdana" w:eastAsia="SimSun" w:hAnsi="Verdana" w:cs="Arial"/>
                <w:b/>
                <w:sz w:val="22"/>
                <w:szCs w:val="22"/>
              </w:rPr>
              <w:t>CANT</w:t>
            </w:r>
          </w:p>
        </w:tc>
        <w:tc>
          <w:tcPr>
            <w:tcW w:w="157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3D8363C6" w14:textId="77777777" w:rsidR="00434079" w:rsidRPr="008469A5" w:rsidRDefault="00434079" w:rsidP="005A368B">
            <w:pPr>
              <w:autoSpaceDE w:val="0"/>
              <w:jc w:val="center"/>
              <w:rPr>
                <w:rFonts w:ascii="Verdana" w:eastAsia="SimSun" w:hAnsi="Verdana" w:cs="Arial"/>
                <w:b/>
                <w:sz w:val="22"/>
                <w:szCs w:val="22"/>
              </w:rPr>
            </w:pPr>
            <w:r w:rsidRPr="008469A5">
              <w:rPr>
                <w:rFonts w:ascii="Verdana" w:eastAsia="SimSun" w:hAnsi="Verdana" w:cs="Arial"/>
                <w:b/>
                <w:sz w:val="22"/>
                <w:szCs w:val="22"/>
              </w:rPr>
              <w:t>ARTICULO</w:t>
            </w:r>
          </w:p>
        </w:tc>
        <w:tc>
          <w:tcPr>
            <w:tcW w:w="70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textDirection w:val="btLr"/>
            <w:vAlign w:val="center"/>
          </w:tcPr>
          <w:p w14:paraId="7497696F" w14:textId="77777777" w:rsidR="00434079" w:rsidRPr="008469A5" w:rsidRDefault="00434079" w:rsidP="005A368B">
            <w:pPr>
              <w:autoSpaceDE w:val="0"/>
              <w:ind w:left="113" w:right="113"/>
              <w:jc w:val="center"/>
              <w:rPr>
                <w:rFonts w:ascii="Verdana" w:eastAsia="SimSun" w:hAnsi="Verdana" w:cs="Arial"/>
                <w:b/>
                <w:sz w:val="22"/>
                <w:szCs w:val="22"/>
              </w:rPr>
            </w:pPr>
            <w:r w:rsidRPr="008469A5">
              <w:rPr>
                <w:rFonts w:ascii="Verdana" w:eastAsia="SimSun" w:hAnsi="Verdana" w:cs="Arial"/>
                <w:b/>
                <w:sz w:val="22"/>
                <w:szCs w:val="22"/>
              </w:rPr>
              <w:t>UNIDAD DE MEDIDA</w:t>
            </w:r>
          </w:p>
        </w:tc>
        <w:tc>
          <w:tcPr>
            <w:tcW w:w="421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6FB4C49A" w14:textId="77777777" w:rsidR="00434079" w:rsidRPr="008469A5" w:rsidRDefault="00434079" w:rsidP="005A368B">
            <w:pPr>
              <w:autoSpaceDE w:val="0"/>
              <w:jc w:val="center"/>
              <w:rPr>
                <w:rFonts w:ascii="Verdana" w:eastAsia="SimSun" w:hAnsi="Verdana" w:cs="Arial"/>
                <w:b/>
                <w:sz w:val="22"/>
                <w:szCs w:val="22"/>
              </w:rPr>
            </w:pPr>
            <w:r w:rsidRPr="008469A5">
              <w:rPr>
                <w:rFonts w:ascii="Verdana" w:eastAsia="SimSun" w:hAnsi="Verdana" w:cs="Arial"/>
                <w:b/>
                <w:sz w:val="22"/>
                <w:szCs w:val="22"/>
              </w:rPr>
              <w:t>CALIDAD MÍNIMA</w:t>
            </w:r>
          </w:p>
        </w:tc>
        <w:tc>
          <w:tcPr>
            <w:tcW w:w="119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04E73CC3" w14:textId="77777777" w:rsidR="00434079" w:rsidRPr="008469A5" w:rsidRDefault="00434079" w:rsidP="005A368B">
            <w:pPr>
              <w:autoSpaceDE w:val="0"/>
              <w:jc w:val="center"/>
              <w:rPr>
                <w:rFonts w:ascii="Verdana" w:hAnsi="Verdana" w:cs="Arial"/>
                <w:sz w:val="22"/>
                <w:szCs w:val="22"/>
              </w:rPr>
            </w:pPr>
            <w:r w:rsidRPr="008469A5">
              <w:rPr>
                <w:rFonts w:ascii="Verdana" w:eastAsia="SimSun" w:hAnsi="Verdana" w:cs="Arial"/>
                <w:b/>
                <w:sz w:val="22"/>
                <w:szCs w:val="22"/>
              </w:rPr>
              <w:t>LOS PATRONES DE DESEMPEÑO MÍNIMOS</w:t>
            </w:r>
          </w:p>
        </w:tc>
      </w:tr>
      <w:tr w:rsidR="00434079" w:rsidRPr="00434079" w14:paraId="6717290F" w14:textId="77777777" w:rsidTr="008469A5">
        <w:trPr>
          <w:trHeight w:val="2403"/>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E4134"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581F69"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B9EFD6" w14:textId="77777777" w:rsidR="00434079" w:rsidRPr="008469A5" w:rsidRDefault="00434079" w:rsidP="005A368B">
            <w:pPr>
              <w:autoSpaceDE w:val="0"/>
              <w:rPr>
                <w:rFonts w:ascii="Verdana" w:hAnsi="Verdana" w:cs="Arial"/>
                <w:sz w:val="22"/>
                <w:szCs w:val="22"/>
              </w:rPr>
            </w:pPr>
            <w:r w:rsidRPr="008469A5">
              <w:rPr>
                <w:rFonts w:ascii="Verdana" w:eastAsia="SimSun" w:hAnsi="Verdana" w:cs="Arial"/>
                <w:color w:val="FF0000"/>
                <w:sz w:val="22"/>
                <w:szCs w:val="22"/>
              </w:rPr>
              <w:t xml:space="preserve">Stand modular portátil (tipo </w:t>
            </w:r>
            <w:proofErr w:type="spellStart"/>
            <w:r w:rsidRPr="008469A5">
              <w:rPr>
                <w:rFonts w:ascii="Verdana" w:eastAsia="SimSun" w:hAnsi="Verdana" w:cs="Arial"/>
                <w:color w:val="FF0000"/>
                <w:sz w:val="22"/>
                <w:szCs w:val="22"/>
              </w:rPr>
              <w:t>display</w:t>
            </w:r>
            <w:proofErr w:type="spellEnd"/>
            <w:r w:rsidRPr="008469A5">
              <w:rPr>
                <w:rFonts w:ascii="Verdana" w:eastAsia="SimSun" w:hAnsi="Verdana" w:cs="Arial"/>
                <w:color w:val="FF0000"/>
                <w:sz w:val="22"/>
                <w:szCs w:val="22"/>
              </w:rPr>
              <w:t>)</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32C5C5"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Unid</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A1F64" w14:textId="77777777" w:rsidR="00434079" w:rsidRPr="008469A5" w:rsidRDefault="00434079" w:rsidP="005A368B">
            <w:pPr>
              <w:autoSpaceDE w:val="0"/>
              <w:jc w:val="both"/>
              <w:rPr>
                <w:rFonts w:ascii="Verdana" w:eastAsia="SimSun" w:hAnsi="Verdana" w:cs="Arial"/>
                <w:color w:val="FF0000"/>
                <w:sz w:val="22"/>
                <w:szCs w:val="22"/>
              </w:rPr>
            </w:pPr>
            <w:r w:rsidRPr="008469A5">
              <w:rPr>
                <w:rFonts w:ascii="Verdana" w:eastAsia="SimSun" w:hAnsi="Verdana" w:cs="Arial"/>
                <w:color w:val="FF0000"/>
                <w:sz w:val="22"/>
                <w:szCs w:val="22"/>
              </w:rPr>
              <w:t xml:space="preserve">Estructura cóncava y convexa (4 paneles frontales y 2 laterales) en fibra de vidrio tipo araña de 3 </w:t>
            </w:r>
            <w:proofErr w:type="spellStart"/>
            <w:r w:rsidRPr="008469A5">
              <w:rPr>
                <w:rFonts w:ascii="Verdana" w:eastAsia="SimSun" w:hAnsi="Verdana" w:cs="Arial"/>
                <w:color w:val="FF0000"/>
                <w:sz w:val="22"/>
                <w:szCs w:val="22"/>
              </w:rPr>
              <w:t>mts</w:t>
            </w:r>
            <w:proofErr w:type="spellEnd"/>
            <w:r w:rsidRPr="008469A5">
              <w:rPr>
                <w:rFonts w:ascii="Verdana" w:eastAsia="SimSun" w:hAnsi="Verdana" w:cs="Arial"/>
                <w:color w:val="FF0000"/>
                <w:sz w:val="22"/>
                <w:szCs w:val="22"/>
              </w:rPr>
              <w:t xml:space="preserve"> de ancho X 2 </w:t>
            </w:r>
            <w:proofErr w:type="spellStart"/>
            <w:r w:rsidRPr="008469A5">
              <w:rPr>
                <w:rFonts w:ascii="Verdana" w:eastAsia="SimSun" w:hAnsi="Verdana" w:cs="Arial"/>
                <w:color w:val="FF0000"/>
                <w:sz w:val="22"/>
                <w:szCs w:val="22"/>
              </w:rPr>
              <w:t>mts</w:t>
            </w:r>
            <w:proofErr w:type="spellEnd"/>
            <w:r w:rsidRPr="008469A5">
              <w:rPr>
                <w:rFonts w:ascii="Verdana" w:eastAsia="SimSun" w:hAnsi="Verdana" w:cs="Arial"/>
                <w:color w:val="FF0000"/>
                <w:sz w:val="22"/>
                <w:szCs w:val="22"/>
              </w:rPr>
              <w:t xml:space="preserve"> de alto. </w:t>
            </w:r>
          </w:p>
          <w:p w14:paraId="32F2E684" w14:textId="77777777" w:rsidR="00434079" w:rsidRPr="008469A5" w:rsidRDefault="00434079" w:rsidP="005A368B">
            <w:pPr>
              <w:autoSpaceDE w:val="0"/>
              <w:jc w:val="both"/>
              <w:rPr>
                <w:rFonts w:ascii="Verdana" w:eastAsia="SimSun" w:hAnsi="Verdana" w:cs="Arial"/>
                <w:color w:val="FF0000"/>
                <w:sz w:val="22"/>
                <w:szCs w:val="22"/>
              </w:rPr>
            </w:pPr>
            <w:r w:rsidRPr="008469A5">
              <w:rPr>
                <w:rFonts w:ascii="Verdana" w:eastAsia="SimSun" w:hAnsi="Verdana" w:cs="Arial"/>
                <w:color w:val="FF0000"/>
                <w:sz w:val="22"/>
                <w:szCs w:val="22"/>
              </w:rPr>
              <w:t>Fácil de montar y desmontar.</w:t>
            </w:r>
          </w:p>
          <w:p w14:paraId="2B822FB8" w14:textId="77777777" w:rsidR="00434079" w:rsidRPr="008469A5" w:rsidRDefault="00434079" w:rsidP="005A368B">
            <w:pPr>
              <w:autoSpaceDE w:val="0"/>
              <w:jc w:val="both"/>
              <w:rPr>
                <w:rFonts w:ascii="Verdana" w:eastAsia="SimSun" w:hAnsi="Verdana" w:cs="Arial"/>
                <w:color w:val="FF0000"/>
                <w:sz w:val="22"/>
                <w:szCs w:val="22"/>
              </w:rPr>
            </w:pPr>
            <w:r w:rsidRPr="008469A5">
              <w:rPr>
                <w:rFonts w:ascii="Verdana" w:eastAsia="SimSun" w:hAnsi="Verdana" w:cs="Arial"/>
                <w:color w:val="FF0000"/>
                <w:sz w:val="22"/>
                <w:szCs w:val="22"/>
              </w:rPr>
              <w:t>Material resistente con excelentes terminados.</w:t>
            </w:r>
          </w:p>
          <w:p w14:paraId="3C6D708C" w14:textId="77777777" w:rsidR="00434079" w:rsidRPr="008469A5" w:rsidRDefault="00434079" w:rsidP="005A368B">
            <w:pPr>
              <w:autoSpaceDE w:val="0"/>
              <w:jc w:val="both"/>
              <w:rPr>
                <w:rFonts w:ascii="Verdana" w:eastAsia="SimSun" w:hAnsi="Verdana" w:cs="Arial"/>
                <w:color w:val="FF0000"/>
                <w:sz w:val="22"/>
                <w:szCs w:val="22"/>
              </w:rPr>
            </w:pPr>
            <w:proofErr w:type="gramStart"/>
            <w:r w:rsidRPr="008469A5">
              <w:rPr>
                <w:rFonts w:ascii="Verdana" w:eastAsia="SimSun" w:hAnsi="Verdana" w:cs="Arial"/>
                <w:color w:val="FF0000"/>
                <w:sz w:val="22"/>
                <w:szCs w:val="22"/>
              </w:rPr>
              <w:t>Color a elegir</w:t>
            </w:r>
            <w:proofErr w:type="gramEnd"/>
          </w:p>
          <w:p w14:paraId="4D83885F" w14:textId="77777777" w:rsidR="00434079" w:rsidRPr="008469A5" w:rsidRDefault="00434079" w:rsidP="005A368B">
            <w:pPr>
              <w:autoSpaceDE w:val="0"/>
              <w:jc w:val="both"/>
              <w:rPr>
                <w:rFonts w:ascii="Verdana" w:eastAsia="SimSun" w:hAnsi="Verdana" w:cs="Arial"/>
                <w:color w:val="FF0000"/>
                <w:sz w:val="22"/>
                <w:szCs w:val="22"/>
              </w:rPr>
            </w:pPr>
            <w:r w:rsidRPr="008469A5">
              <w:rPr>
                <w:rFonts w:ascii="Verdana" w:eastAsia="SimSun" w:hAnsi="Verdana" w:cs="Arial"/>
                <w:color w:val="FF0000"/>
                <w:sz w:val="22"/>
                <w:szCs w:val="22"/>
              </w:rPr>
              <w:t xml:space="preserve">Incluye maleta en lona resistente con rodachines </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13725D"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NA</w:t>
            </w:r>
          </w:p>
        </w:tc>
      </w:tr>
      <w:tr w:rsidR="00434079" w:rsidRPr="00434079" w14:paraId="10238B60" w14:textId="77777777" w:rsidTr="008469A5">
        <w:trPr>
          <w:trHeight w:val="771"/>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8F0507"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C0E2EA"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CE1123" w14:textId="77777777" w:rsidR="00434079" w:rsidRPr="008469A5" w:rsidRDefault="00434079" w:rsidP="005A368B">
            <w:pPr>
              <w:autoSpaceDE w:val="0"/>
              <w:jc w:val="both"/>
              <w:rPr>
                <w:rFonts w:ascii="Verdana" w:eastAsia="SimSun" w:hAnsi="Verdana" w:cs="Arial"/>
                <w:color w:val="FF0000"/>
                <w:sz w:val="22"/>
                <w:szCs w:val="22"/>
              </w:rPr>
            </w:pPr>
            <w:r w:rsidRPr="008469A5">
              <w:rPr>
                <w:rFonts w:ascii="Verdana" w:eastAsia="SimSun" w:hAnsi="Verdana" w:cs="Arial"/>
                <w:color w:val="FF0000"/>
                <w:sz w:val="22"/>
                <w:szCs w:val="22"/>
              </w:rPr>
              <w:t>Pendón tipo roll up</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4354B"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Unid</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2D6653" w14:textId="77777777" w:rsidR="00434079" w:rsidRPr="008469A5" w:rsidRDefault="00434079" w:rsidP="005A368B">
            <w:pPr>
              <w:autoSpaceDE w:val="0"/>
              <w:jc w:val="both"/>
              <w:rPr>
                <w:rFonts w:ascii="Verdana" w:hAnsi="Verdana" w:cs="Arial"/>
                <w:sz w:val="22"/>
                <w:szCs w:val="22"/>
              </w:rPr>
            </w:pPr>
            <w:r w:rsidRPr="008469A5">
              <w:rPr>
                <w:rFonts w:ascii="Verdana" w:eastAsia="SimSun" w:hAnsi="Verdana" w:cs="Arial"/>
                <w:color w:val="FF0000"/>
                <w:sz w:val="22"/>
                <w:szCs w:val="22"/>
              </w:rPr>
              <w:t xml:space="preserve">Impresión en banner de 13 onzas con resolución de 1440 DPI. (De 200 alto x 100 </w:t>
            </w:r>
            <w:proofErr w:type="spellStart"/>
            <w:r w:rsidRPr="008469A5">
              <w:rPr>
                <w:rFonts w:ascii="Verdana" w:eastAsia="SimSun" w:hAnsi="Verdana" w:cs="Arial"/>
                <w:color w:val="FF0000"/>
                <w:sz w:val="22"/>
                <w:szCs w:val="22"/>
              </w:rPr>
              <w:t>cms</w:t>
            </w:r>
            <w:proofErr w:type="spellEnd"/>
            <w:r w:rsidRPr="008469A5">
              <w:rPr>
                <w:rFonts w:ascii="Verdana" w:eastAsia="SimSun" w:hAnsi="Verdana" w:cs="Arial"/>
                <w:color w:val="FF0000"/>
                <w:sz w:val="22"/>
                <w:szCs w:val="22"/>
              </w:rPr>
              <w:t xml:space="preserve"> largo) / Impresión digital sobre tela </w:t>
            </w:r>
            <w:proofErr w:type="spellStart"/>
            <w:r w:rsidRPr="008469A5">
              <w:rPr>
                <w:rFonts w:ascii="Verdana" w:eastAsia="SimSun" w:hAnsi="Verdana" w:cs="Arial"/>
                <w:color w:val="FF0000"/>
                <w:sz w:val="22"/>
                <w:szCs w:val="22"/>
              </w:rPr>
              <w:t>superpremium</w:t>
            </w:r>
            <w:proofErr w:type="spellEnd"/>
            <w:r w:rsidRPr="008469A5">
              <w:rPr>
                <w:rFonts w:ascii="Verdana" w:eastAsia="SimSun" w:hAnsi="Verdana" w:cs="Arial"/>
                <w:color w:val="FF0000"/>
                <w:sz w:val="22"/>
                <w:szCs w:val="22"/>
              </w:rPr>
              <w:t>. Cuerpo y tubos en aluminio reforzado mate. Estuche en lona resistente.</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B3D18"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NA</w:t>
            </w:r>
          </w:p>
        </w:tc>
      </w:tr>
      <w:tr w:rsidR="00434079" w:rsidRPr="00434079" w14:paraId="77055D06" w14:textId="77777777" w:rsidTr="008469A5">
        <w:trPr>
          <w:trHeight w:val="2652"/>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6AA8E"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9EAC5"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E05199" w14:textId="77777777" w:rsidR="00434079" w:rsidRPr="008469A5" w:rsidRDefault="00434079" w:rsidP="005A368B">
            <w:pPr>
              <w:autoSpaceDE w:val="0"/>
              <w:jc w:val="both"/>
              <w:rPr>
                <w:rFonts w:ascii="Verdana" w:hAnsi="Verdana" w:cs="Arial"/>
                <w:sz w:val="22"/>
                <w:szCs w:val="22"/>
              </w:rPr>
            </w:pPr>
            <w:proofErr w:type="spellStart"/>
            <w:r w:rsidRPr="008469A5">
              <w:rPr>
                <w:rFonts w:ascii="Verdana" w:eastAsia="SimSun" w:hAnsi="Verdana" w:cs="Arial"/>
                <w:color w:val="FF0000"/>
                <w:sz w:val="22"/>
                <w:szCs w:val="22"/>
              </w:rPr>
              <w:t>Counter</w:t>
            </w:r>
            <w:proofErr w:type="spellEnd"/>
            <w:r w:rsidRPr="008469A5">
              <w:rPr>
                <w:rFonts w:ascii="Verdana" w:eastAsia="SimSun" w:hAnsi="Verdana" w:cs="Arial"/>
                <w:color w:val="FF0000"/>
                <w:sz w:val="22"/>
                <w:szCs w:val="22"/>
              </w:rPr>
              <w:t xml:space="preserve"> de atención (mesa)</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71FBE"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unid</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98899" w14:textId="77777777" w:rsidR="00434079" w:rsidRPr="008469A5" w:rsidRDefault="00434079" w:rsidP="005A368B">
            <w:pPr>
              <w:autoSpaceDE w:val="0"/>
              <w:jc w:val="both"/>
              <w:rPr>
                <w:rFonts w:ascii="Verdana" w:hAnsi="Verdana" w:cs="Arial"/>
                <w:sz w:val="22"/>
                <w:szCs w:val="22"/>
              </w:rPr>
            </w:pPr>
            <w:r w:rsidRPr="008469A5">
              <w:rPr>
                <w:rFonts w:ascii="Verdana" w:eastAsia="SimSun" w:hAnsi="Verdana" w:cs="Arial"/>
                <w:color w:val="FF0000"/>
                <w:sz w:val="22"/>
                <w:szCs w:val="22"/>
              </w:rPr>
              <w:t xml:space="preserve">Tamaño 80 de alto x 40 </w:t>
            </w:r>
            <w:proofErr w:type="spellStart"/>
            <w:r w:rsidRPr="008469A5">
              <w:rPr>
                <w:rFonts w:ascii="Verdana" w:eastAsia="SimSun" w:hAnsi="Verdana" w:cs="Arial"/>
                <w:color w:val="FF0000"/>
                <w:sz w:val="22"/>
                <w:szCs w:val="22"/>
              </w:rPr>
              <w:t>prof</w:t>
            </w:r>
            <w:proofErr w:type="spellEnd"/>
            <w:r w:rsidRPr="008469A5">
              <w:rPr>
                <w:rFonts w:ascii="Verdana" w:eastAsia="SimSun" w:hAnsi="Verdana" w:cs="Arial"/>
                <w:color w:val="FF0000"/>
                <w:sz w:val="22"/>
                <w:szCs w:val="22"/>
              </w:rPr>
              <w:t xml:space="preserve"> x 100 de largo, fácil de armar, con soportes para quedar armada y de alta rigidez. Impresión imagen vinilo laminado. Tapa ovalada en madera laminada MDF de 25 mm, bordes en formica, estructura tubular metálica, con mínimo un entrepaño.</w:t>
            </w:r>
          </w:p>
          <w:p w14:paraId="197A47DA" w14:textId="77777777" w:rsidR="00434079" w:rsidRPr="008469A5" w:rsidRDefault="00434079" w:rsidP="005A368B">
            <w:pPr>
              <w:autoSpaceDE w:val="0"/>
              <w:jc w:val="both"/>
              <w:rPr>
                <w:rFonts w:ascii="Verdana" w:hAnsi="Verdana" w:cs="Arial"/>
                <w:sz w:val="22"/>
                <w:szCs w:val="22"/>
              </w:rPr>
            </w:pPr>
            <w:r w:rsidRPr="008469A5">
              <w:rPr>
                <w:rFonts w:ascii="Verdana" w:eastAsia="SimSun" w:hAnsi="Verdana" w:cs="Arial"/>
                <w:color w:val="FF0000"/>
                <w:sz w:val="22"/>
                <w:szCs w:val="22"/>
              </w:rPr>
              <w:t>Incluye maleta en lona resistente con rodachines</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2329C0"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NA</w:t>
            </w:r>
          </w:p>
        </w:tc>
      </w:tr>
      <w:tr w:rsidR="00434079" w:rsidRPr="00434079" w14:paraId="16827E95" w14:textId="77777777" w:rsidTr="008469A5">
        <w:trPr>
          <w:trHeight w:val="1688"/>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EAAD1"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7BD33D"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1</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3B7A9" w14:textId="77777777" w:rsidR="00434079" w:rsidRPr="008469A5" w:rsidRDefault="00434079" w:rsidP="005A368B">
            <w:pPr>
              <w:autoSpaceDE w:val="0"/>
              <w:jc w:val="both"/>
              <w:rPr>
                <w:rFonts w:ascii="Verdana" w:eastAsia="SimSun" w:hAnsi="Verdana" w:cs="Arial"/>
                <w:color w:val="FF0000"/>
                <w:sz w:val="22"/>
                <w:szCs w:val="22"/>
              </w:rPr>
            </w:pPr>
            <w:r w:rsidRPr="008469A5">
              <w:rPr>
                <w:rFonts w:ascii="Verdana" w:eastAsia="SimSun" w:hAnsi="Verdana" w:cs="Arial"/>
                <w:color w:val="FF0000"/>
                <w:sz w:val="22"/>
                <w:szCs w:val="22"/>
              </w:rPr>
              <w:t>Porta catálogos</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98279"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 xml:space="preserve">unid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F18A6" w14:textId="77777777" w:rsidR="00434079" w:rsidRPr="008469A5" w:rsidRDefault="00434079" w:rsidP="005A368B">
            <w:pPr>
              <w:autoSpaceDE w:val="0"/>
              <w:jc w:val="both"/>
              <w:rPr>
                <w:rFonts w:ascii="Verdana" w:hAnsi="Verdana" w:cs="Arial"/>
                <w:sz w:val="22"/>
                <w:szCs w:val="22"/>
              </w:rPr>
            </w:pPr>
            <w:r w:rsidRPr="008469A5">
              <w:rPr>
                <w:rFonts w:ascii="Verdana" w:eastAsia="SimSun" w:hAnsi="Verdana" w:cs="Arial"/>
                <w:color w:val="FF0000"/>
                <w:sz w:val="22"/>
                <w:szCs w:val="22"/>
              </w:rPr>
              <w:t xml:space="preserve">Porta catálogos, con 4 compartimientos, y sus divisiones de 27 </w:t>
            </w:r>
            <w:proofErr w:type="spellStart"/>
            <w:r w:rsidRPr="008469A5">
              <w:rPr>
                <w:rFonts w:ascii="Verdana" w:eastAsia="SimSun" w:hAnsi="Verdana" w:cs="Arial"/>
                <w:color w:val="FF0000"/>
                <w:sz w:val="22"/>
                <w:szCs w:val="22"/>
              </w:rPr>
              <w:t>cms</w:t>
            </w:r>
            <w:proofErr w:type="spellEnd"/>
            <w:r w:rsidRPr="008469A5">
              <w:rPr>
                <w:rFonts w:ascii="Verdana" w:eastAsia="SimSun" w:hAnsi="Verdana" w:cs="Arial"/>
                <w:color w:val="FF0000"/>
                <w:sz w:val="22"/>
                <w:szCs w:val="22"/>
              </w:rPr>
              <w:t xml:space="preserve"> ancho x 150 </w:t>
            </w:r>
            <w:proofErr w:type="spellStart"/>
            <w:r w:rsidRPr="008469A5">
              <w:rPr>
                <w:rFonts w:ascii="Verdana" w:eastAsia="SimSun" w:hAnsi="Verdana" w:cs="Arial"/>
                <w:color w:val="FF0000"/>
                <w:sz w:val="22"/>
                <w:szCs w:val="22"/>
              </w:rPr>
              <w:t>cms</w:t>
            </w:r>
            <w:proofErr w:type="spellEnd"/>
            <w:r w:rsidRPr="008469A5">
              <w:rPr>
                <w:rFonts w:ascii="Verdana" w:eastAsia="SimSun" w:hAnsi="Verdana" w:cs="Arial"/>
                <w:color w:val="FF0000"/>
                <w:sz w:val="22"/>
                <w:szCs w:val="22"/>
              </w:rPr>
              <w:t xml:space="preserve"> alto. Tipo plegable, que se puede recoger y estirar, acordeón / Estructura en aluminio y estuche en lona resistente al agua.</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17717"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NA</w:t>
            </w:r>
          </w:p>
        </w:tc>
      </w:tr>
      <w:tr w:rsidR="00434079" w:rsidRPr="00434079" w14:paraId="5D530459" w14:textId="77777777" w:rsidTr="008469A5">
        <w:trPr>
          <w:trHeight w:val="725"/>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3EC9B6"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5</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CD0BB5"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46E843" w14:textId="77777777" w:rsidR="00434079" w:rsidRPr="008469A5" w:rsidRDefault="00434079" w:rsidP="005A368B">
            <w:pPr>
              <w:autoSpaceDE w:val="0"/>
              <w:jc w:val="both"/>
              <w:rPr>
                <w:rFonts w:ascii="Verdana" w:hAnsi="Verdana" w:cs="Arial"/>
                <w:sz w:val="22"/>
                <w:szCs w:val="22"/>
              </w:rPr>
            </w:pPr>
            <w:r w:rsidRPr="008469A5">
              <w:rPr>
                <w:rFonts w:ascii="Verdana" w:eastAsia="SimSun" w:hAnsi="Verdana" w:cs="Arial"/>
                <w:color w:val="FF0000"/>
                <w:sz w:val="22"/>
                <w:szCs w:val="22"/>
              </w:rPr>
              <w:t>Lámparas de iluminación</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490D16"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Unid.</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7C80E" w14:textId="77777777" w:rsidR="00434079" w:rsidRPr="008469A5" w:rsidRDefault="00434079" w:rsidP="005A368B">
            <w:pPr>
              <w:autoSpaceDE w:val="0"/>
              <w:jc w:val="both"/>
              <w:rPr>
                <w:rFonts w:ascii="Verdana" w:hAnsi="Verdana" w:cs="Arial"/>
                <w:sz w:val="22"/>
                <w:szCs w:val="22"/>
              </w:rPr>
            </w:pPr>
            <w:r w:rsidRPr="008469A5">
              <w:rPr>
                <w:rFonts w:ascii="Verdana" w:eastAsia="SimSun" w:hAnsi="Verdana" w:cs="Arial"/>
                <w:color w:val="FF0000"/>
                <w:sz w:val="22"/>
                <w:szCs w:val="22"/>
              </w:rPr>
              <w:t xml:space="preserve">Dos (2) spots de luz halógenas con sistema de ensamble al </w:t>
            </w:r>
            <w:proofErr w:type="spellStart"/>
            <w:r w:rsidRPr="008469A5">
              <w:rPr>
                <w:rFonts w:ascii="Verdana" w:eastAsia="SimSun" w:hAnsi="Verdana" w:cs="Arial"/>
                <w:color w:val="FF0000"/>
                <w:sz w:val="22"/>
                <w:szCs w:val="22"/>
              </w:rPr>
              <w:t>display</w:t>
            </w:r>
            <w:proofErr w:type="spellEnd"/>
            <w:r w:rsidRPr="008469A5">
              <w:rPr>
                <w:rFonts w:ascii="Verdana" w:eastAsia="SimSun" w:hAnsi="Verdana" w:cs="Arial"/>
                <w:color w:val="FF0000"/>
                <w:sz w:val="22"/>
                <w:szCs w:val="22"/>
              </w:rPr>
              <w: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28A5E"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NA</w:t>
            </w:r>
          </w:p>
        </w:tc>
      </w:tr>
      <w:tr w:rsidR="00434079" w:rsidRPr="00434079" w14:paraId="4AA8CA28" w14:textId="77777777" w:rsidTr="008469A5">
        <w:trPr>
          <w:trHeight w:val="1677"/>
          <w:jc w:val="center"/>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DAC01E"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6</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92D6A"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2</w:t>
            </w:r>
          </w:p>
        </w:tc>
        <w:tc>
          <w:tcPr>
            <w:tcW w:w="15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038A3" w14:textId="77777777" w:rsidR="00434079" w:rsidRPr="008469A5" w:rsidRDefault="00434079" w:rsidP="005A368B">
            <w:pPr>
              <w:autoSpaceDE w:val="0"/>
              <w:jc w:val="both"/>
              <w:rPr>
                <w:rFonts w:ascii="Verdana" w:hAnsi="Verdana" w:cs="Arial"/>
                <w:sz w:val="22"/>
                <w:szCs w:val="22"/>
              </w:rPr>
            </w:pPr>
            <w:r w:rsidRPr="008469A5">
              <w:rPr>
                <w:rFonts w:ascii="Verdana" w:eastAsia="SimSun" w:hAnsi="Verdana" w:cs="Arial"/>
                <w:color w:val="FF0000"/>
                <w:sz w:val="22"/>
                <w:szCs w:val="22"/>
              </w:rPr>
              <w:t>Láminas de impresión</w:t>
            </w:r>
          </w:p>
        </w:tc>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9AC17"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Unid.</w:t>
            </w:r>
          </w:p>
        </w:tc>
        <w:tc>
          <w:tcPr>
            <w:tcW w:w="4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BD741" w14:textId="77777777" w:rsidR="00434079" w:rsidRPr="008469A5" w:rsidRDefault="00434079" w:rsidP="005A368B">
            <w:pPr>
              <w:autoSpaceDE w:val="0"/>
              <w:jc w:val="both"/>
              <w:rPr>
                <w:rFonts w:ascii="Verdana" w:hAnsi="Verdana" w:cs="Arial"/>
                <w:sz w:val="22"/>
                <w:szCs w:val="22"/>
              </w:rPr>
            </w:pPr>
            <w:r w:rsidRPr="008469A5">
              <w:rPr>
                <w:rFonts w:ascii="Verdana" w:eastAsia="SimSun" w:hAnsi="Verdana" w:cs="Arial"/>
                <w:color w:val="FF0000"/>
                <w:sz w:val="22"/>
                <w:szCs w:val="22"/>
              </w:rPr>
              <w:t xml:space="preserve">Impresión fotográfica </w:t>
            </w:r>
            <w:proofErr w:type="spellStart"/>
            <w:r w:rsidRPr="008469A5">
              <w:rPr>
                <w:rFonts w:ascii="Verdana" w:eastAsia="SimSun" w:hAnsi="Verdana" w:cs="Arial"/>
                <w:color w:val="FF0000"/>
                <w:sz w:val="22"/>
                <w:szCs w:val="22"/>
              </w:rPr>
              <w:t>superpremium</w:t>
            </w:r>
            <w:proofErr w:type="spellEnd"/>
            <w:r w:rsidRPr="008469A5">
              <w:rPr>
                <w:rFonts w:ascii="Verdana" w:eastAsia="SimSun" w:hAnsi="Verdana" w:cs="Arial"/>
                <w:color w:val="FF0000"/>
                <w:sz w:val="22"/>
                <w:szCs w:val="22"/>
              </w:rPr>
              <w:t xml:space="preserve"> en vinilo autoadhesivo laminado, con canales magnéticos al reverso para: adhesión al stand (3 </w:t>
            </w:r>
            <w:proofErr w:type="spellStart"/>
            <w:r w:rsidRPr="008469A5">
              <w:rPr>
                <w:rFonts w:ascii="Verdana" w:eastAsia="SimSun" w:hAnsi="Verdana" w:cs="Arial"/>
                <w:color w:val="FF0000"/>
                <w:sz w:val="22"/>
                <w:szCs w:val="22"/>
              </w:rPr>
              <w:t>mts</w:t>
            </w:r>
            <w:proofErr w:type="spellEnd"/>
            <w:r w:rsidRPr="008469A5">
              <w:rPr>
                <w:rFonts w:ascii="Verdana" w:eastAsia="SimSun" w:hAnsi="Verdana" w:cs="Arial"/>
                <w:color w:val="FF0000"/>
                <w:sz w:val="22"/>
                <w:szCs w:val="22"/>
              </w:rPr>
              <w:t xml:space="preserve"> de ancho X 2 </w:t>
            </w:r>
            <w:proofErr w:type="spellStart"/>
            <w:r w:rsidRPr="008469A5">
              <w:rPr>
                <w:rFonts w:ascii="Verdana" w:eastAsia="SimSun" w:hAnsi="Verdana" w:cs="Arial"/>
                <w:color w:val="FF0000"/>
                <w:sz w:val="22"/>
                <w:szCs w:val="22"/>
              </w:rPr>
              <w:t>mts</w:t>
            </w:r>
            <w:proofErr w:type="spellEnd"/>
            <w:r w:rsidRPr="008469A5">
              <w:rPr>
                <w:rFonts w:ascii="Verdana" w:eastAsia="SimSun" w:hAnsi="Verdana" w:cs="Arial"/>
                <w:color w:val="FF0000"/>
                <w:sz w:val="22"/>
                <w:szCs w:val="22"/>
              </w:rPr>
              <w:t xml:space="preserve">) y el </w:t>
            </w:r>
            <w:proofErr w:type="spellStart"/>
            <w:r w:rsidRPr="008469A5">
              <w:rPr>
                <w:rFonts w:ascii="Verdana" w:eastAsia="SimSun" w:hAnsi="Verdana" w:cs="Arial"/>
                <w:color w:val="FF0000"/>
                <w:sz w:val="22"/>
                <w:szCs w:val="22"/>
              </w:rPr>
              <w:t>counter</w:t>
            </w:r>
            <w:proofErr w:type="spellEnd"/>
            <w:r w:rsidRPr="008469A5">
              <w:rPr>
                <w:rFonts w:ascii="Verdana" w:eastAsia="SimSun" w:hAnsi="Verdana" w:cs="Arial"/>
                <w:color w:val="FF0000"/>
                <w:sz w:val="22"/>
                <w:szCs w:val="22"/>
              </w:rPr>
              <w:t xml:space="preserve"> de atención o mesa (80 </w:t>
            </w:r>
            <w:proofErr w:type="spellStart"/>
            <w:r w:rsidRPr="008469A5">
              <w:rPr>
                <w:rFonts w:ascii="Verdana" w:eastAsia="SimSun" w:hAnsi="Verdana" w:cs="Arial"/>
                <w:color w:val="FF0000"/>
                <w:sz w:val="22"/>
                <w:szCs w:val="22"/>
              </w:rPr>
              <w:t>cms</w:t>
            </w:r>
            <w:proofErr w:type="spellEnd"/>
            <w:r w:rsidRPr="008469A5">
              <w:rPr>
                <w:rFonts w:ascii="Verdana" w:eastAsia="SimSun" w:hAnsi="Verdana" w:cs="Arial"/>
                <w:color w:val="FF0000"/>
                <w:sz w:val="22"/>
                <w:szCs w:val="22"/>
              </w:rPr>
              <w:t xml:space="preserve"> alto x 40 </w:t>
            </w:r>
            <w:proofErr w:type="spellStart"/>
            <w:r w:rsidRPr="008469A5">
              <w:rPr>
                <w:rFonts w:ascii="Verdana" w:eastAsia="SimSun" w:hAnsi="Verdana" w:cs="Arial"/>
                <w:color w:val="FF0000"/>
                <w:sz w:val="22"/>
                <w:szCs w:val="22"/>
              </w:rPr>
              <w:t>prof</w:t>
            </w:r>
            <w:proofErr w:type="spellEnd"/>
            <w:r w:rsidRPr="008469A5">
              <w:rPr>
                <w:rFonts w:ascii="Verdana" w:eastAsia="SimSun" w:hAnsi="Verdana" w:cs="Arial"/>
                <w:color w:val="FF0000"/>
                <w:sz w:val="22"/>
                <w:szCs w:val="22"/>
              </w:rPr>
              <w:t>)</w:t>
            </w:r>
          </w:p>
        </w:tc>
        <w:tc>
          <w:tcPr>
            <w:tcW w:w="1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3DBDD8" w14:textId="77777777" w:rsidR="00434079" w:rsidRPr="008469A5" w:rsidRDefault="00434079" w:rsidP="005A368B">
            <w:pPr>
              <w:autoSpaceDE w:val="0"/>
              <w:jc w:val="center"/>
              <w:rPr>
                <w:rFonts w:ascii="Verdana" w:eastAsia="SimSun" w:hAnsi="Verdana" w:cs="Arial"/>
                <w:color w:val="FF0000"/>
                <w:sz w:val="22"/>
                <w:szCs w:val="22"/>
              </w:rPr>
            </w:pPr>
            <w:r w:rsidRPr="008469A5">
              <w:rPr>
                <w:rFonts w:ascii="Verdana" w:eastAsia="SimSun" w:hAnsi="Verdana" w:cs="Arial"/>
                <w:color w:val="FF0000"/>
                <w:sz w:val="22"/>
                <w:szCs w:val="22"/>
              </w:rPr>
              <w:t>NA</w:t>
            </w:r>
          </w:p>
        </w:tc>
      </w:tr>
    </w:tbl>
    <w:p w14:paraId="48602D55" w14:textId="77777777" w:rsidR="00434079" w:rsidRPr="00434079" w:rsidRDefault="00434079" w:rsidP="00434079">
      <w:pPr>
        <w:jc w:val="both"/>
        <w:rPr>
          <w:rFonts w:ascii="Verdana" w:hAnsi="Verdana" w:cs="Arial"/>
          <w:color w:val="000000"/>
        </w:rPr>
      </w:pPr>
    </w:p>
    <w:p w14:paraId="2CB7F6B0" w14:textId="77777777" w:rsidR="00434079" w:rsidRPr="00434079" w:rsidRDefault="00434079" w:rsidP="00434079">
      <w:pPr>
        <w:jc w:val="both"/>
        <w:rPr>
          <w:rFonts w:ascii="Verdana" w:hAnsi="Verdana" w:cs="Arial"/>
        </w:rPr>
      </w:pPr>
      <w:r w:rsidRPr="00434079">
        <w:rPr>
          <w:rFonts w:ascii="Verdana" w:hAnsi="Verdana" w:cs="Arial"/>
          <w:color w:val="FF0000"/>
        </w:rPr>
        <w:lastRenderedPageBreak/>
        <w:t>Todas las imágenes y diseños serán propiedad única y exclusiva de la Superintendencia de Vigilancia y Seguridad Privada.</w:t>
      </w:r>
    </w:p>
    <w:p w14:paraId="287F8B7D" w14:textId="77777777" w:rsidR="00434079" w:rsidRPr="00434079" w:rsidRDefault="00434079" w:rsidP="00434079">
      <w:pPr>
        <w:autoSpaceDE w:val="0"/>
        <w:spacing w:before="100" w:beforeAutospacing="1" w:after="100" w:afterAutospacing="1"/>
        <w:jc w:val="both"/>
        <w:rPr>
          <w:rFonts w:ascii="Verdana" w:hAnsi="Verdana" w:cs="Arial"/>
          <w:color w:val="FF0000"/>
        </w:rPr>
      </w:pPr>
      <w:r w:rsidRPr="00434079">
        <w:rPr>
          <w:rFonts w:ascii="Verdana" w:hAnsi="Verdana" w:cs="Arial"/>
          <w:b/>
          <w:i/>
          <w:color w:val="FF0000"/>
          <w:u w:val="single"/>
        </w:rPr>
        <w:t>NOTA 1:</w:t>
      </w:r>
      <w:r w:rsidRPr="00434079">
        <w:rPr>
          <w:rFonts w:ascii="Verdana" w:hAnsi="Verdana" w:cs="Arial"/>
          <w:i/>
          <w:color w:val="FF0000"/>
        </w:rPr>
        <w:t xml:space="preserve"> Conforme a requerimiento de la Contraloría es deber para la entidad, establecer en los estudios previos si los recursos presupuestales provienen de un proyecto de inversión, si así sucede se deberá efectuar </w:t>
      </w:r>
      <w:r w:rsidRPr="00434079">
        <w:rPr>
          <w:rFonts w:ascii="Verdana" w:hAnsi="Verdana" w:cs="Arial"/>
          <w:i/>
          <w:color w:val="FF0000"/>
          <w:u w:val="single"/>
        </w:rPr>
        <w:t>un estudio de factibilidad</w:t>
      </w:r>
      <w:r w:rsidRPr="00434079">
        <w:rPr>
          <w:rFonts w:ascii="Verdana" w:hAnsi="Verdana" w:cs="Arial"/>
          <w:i/>
          <w:color w:val="FF0000"/>
        </w:rPr>
        <w:t xml:space="preserve"> para poder adelantar el proceso de contratación, que involucre dichos recursos presupuestales de destinación específica.</w:t>
      </w:r>
    </w:p>
    <w:p w14:paraId="4017142D" w14:textId="77777777" w:rsidR="00434079" w:rsidRPr="00434079" w:rsidRDefault="00434079" w:rsidP="00434079">
      <w:pPr>
        <w:autoSpaceDE w:val="0"/>
        <w:spacing w:before="100" w:beforeAutospacing="1" w:after="100" w:afterAutospacing="1"/>
        <w:jc w:val="both"/>
        <w:rPr>
          <w:rFonts w:ascii="Verdana" w:hAnsi="Verdana" w:cs="Arial"/>
          <w:i/>
          <w:color w:val="FF0000"/>
        </w:rPr>
      </w:pPr>
      <w:r w:rsidRPr="00434079">
        <w:rPr>
          <w:rFonts w:ascii="Verdana" w:hAnsi="Verdana" w:cs="Arial"/>
          <w:b/>
          <w:i/>
          <w:color w:val="FF0000"/>
          <w:u w:val="single"/>
        </w:rPr>
        <w:t>NOTA 2:</w:t>
      </w:r>
      <w:r w:rsidRPr="00434079">
        <w:rPr>
          <w:rFonts w:ascii="Verdana" w:hAnsi="Verdana" w:cs="Arial"/>
          <w:i/>
          <w:color w:val="FF0000"/>
        </w:rPr>
        <w:t xml:space="preserve"> Si la presente contratación versa sobre adquisición de bienes y/o servicios de carácter tecnológico, de sistemas o informática, es deber del área solicitante requerir el aval o aprobación previa del grupo de sistemas por ser de la esfera de su competencia funcional.</w:t>
      </w:r>
    </w:p>
    <w:p w14:paraId="506DCD0D" w14:textId="77777777" w:rsidR="00434079" w:rsidRPr="00434079" w:rsidRDefault="00434079" w:rsidP="00434079">
      <w:pPr>
        <w:pStyle w:val="Prrafodelista"/>
        <w:numPr>
          <w:ilvl w:val="0"/>
          <w:numId w:val="12"/>
        </w:numPr>
        <w:suppressAutoHyphens w:val="0"/>
        <w:autoSpaceDE w:val="0"/>
        <w:spacing w:before="100" w:beforeAutospacing="1" w:after="100" w:afterAutospacing="1"/>
        <w:jc w:val="both"/>
        <w:textAlignment w:val="auto"/>
        <w:rPr>
          <w:rFonts w:ascii="Verdana" w:hAnsi="Verdana" w:cs="Arial"/>
        </w:rPr>
      </w:pPr>
      <w:r w:rsidRPr="00434079">
        <w:rPr>
          <w:rFonts w:ascii="Verdana" w:eastAsia="Times New Roman" w:hAnsi="Verdana" w:cs="Arial"/>
          <w:b/>
          <w:bCs/>
          <w:color w:val="000000"/>
        </w:rPr>
        <w:t xml:space="preserve">AUTORIZACIONES, PERMISOS Y LICENCIAS REQUERIDOS PARA LA EJECUCION DEL OBJETO CONTRACTUAL. </w:t>
      </w:r>
    </w:p>
    <w:p w14:paraId="1F60493C"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 xml:space="preserve">La aplicación del principio de la planeación, exige que las entidades estatales, conozcan y tramiten las autorizaciones y permisos que se requieran para la ejecución del objeto contractual respectivo, con el propósito de evitar dificultades contractuales e incluso de evitar posibles responsabilidades personales de los servidores públicos, de acuerdo como lo ha expuesto el Consejo de Estado. De esta forma, si se requieren tales autorizaciones, deberán anexarse al estudio previo. </w:t>
      </w:r>
    </w:p>
    <w:p w14:paraId="4BE650A6"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 xml:space="preserve">Por lo anterior, se debe dejar expresa constancia sobre las licencias, permisos y autorizaciones que se requieran por las normas legales vigentes para la ejecución de un contrato estatal. De esta forma, si el Proceso de Contratación, no requiere de permisos, autorizaciones o licencias, no se incluirá este numeral. </w:t>
      </w:r>
    </w:p>
    <w:p w14:paraId="5DB0BF94" w14:textId="77777777" w:rsidR="00434079" w:rsidRPr="00434079" w:rsidRDefault="00434079" w:rsidP="00434079">
      <w:pPr>
        <w:autoSpaceDE w:val="0"/>
        <w:spacing w:before="100" w:beforeAutospacing="1" w:after="100" w:afterAutospacing="1"/>
        <w:jc w:val="both"/>
        <w:rPr>
          <w:rFonts w:ascii="Verdana" w:hAnsi="Verdana" w:cs="Arial"/>
          <w:color w:val="FF0000"/>
        </w:rPr>
      </w:pPr>
      <w:r w:rsidRPr="00434079">
        <w:rPr>
          <w:rFonts w:ascii="Verdana" w:hAnsi="Verdana" w:cs="Arial"/>
          <w:i/>
          <w:color w:val="FF0000"/>
        </w:rPr>
        <w:t xml:space="preserve">Ejemplo: </w:t>
      </w:r>
      <w:r w:rsidRPr="00434079">
        <w:rPr>
          <w:rFonts w:ascii="Verdana" w:hAnsi="Verdana" w:cs="Arial"/>
          <w:color w:val="FF0000"/>
        </w:rPr>
        <w:t>En atención al objeto del proceso de Contratación, no se requieren permisos, autorizaciones o licencias.</w:t>
      </w:r>
    </w:p>
    <w:p w14:paraId="60B27159" w14:textId="77777777" w:rsidR="00434079" w:rsidRPr="00434079" w:rsidRDefault="00434079" w:rsidP="00434079">
      <w:pPr>
        <w:pStyle w:val="Prrafodelista"/>
        <w:numPr>
          <w:ilvl w:val="0"/>
          <w:numId w:val="12"/>
        </w:numPr>
        <w:suppressAutoHyphens w:val="0"/>
        <w:autoSpaceDE w:val="0"/>
        <w:spacing w:before="100" w:beforeAutospacing="1" w:after="100" w:afterAutospacing="1"/>
        <w:textAlignment w:val="auto"/>
        <w:rPr>
          <w:rFonts w:ascii="Verdana" w:hAnsi="Verdana" w:cs="Arial"/>
        </w:rPr>
      </w:pPr>
      <w:r w:rsidRPr="00434079">
        <w:rPr>
          <w:rFonts w:ascii="Verdana" w:eastAsia="Times New Roman" w:hAnsi="Verdana" w:cs="Arial"/>
          <w:b/>
          <w:bCs/>
          <w:color w:val="000000"/>
        </w:rPr>
        <w:t xml:space="preserve">DOCUMENTOS TECNICOS PARA EL DESARROLLO DEL PROYECTO: CUANDO EL CONTRATO INCLUYA DISEÑO Y CONSTRUCCION. </w:t>
      </w:r>
    </w:p>
    <w:p w14:paraId="38B34258" w14:textId="77777777" w:rsidR="00434079" w:rsidRPr="00434079" w:rsidRDefault="00434079" w:rsidP="00434079">
      <w:pPr>
        <w:autoSpaceDE w:val="0"/>
        <w:spacing w:before="100" w:beforeAutospacing="1" w:after="100" w:afterAutospacing="1"/>
        <w:rPr>
          <w:rFonts w:ascii="Verdana" w:hAnsi="Verdana" w:cs="Arial"/>
          <w:color w:val="FF0000"/>
        </w:rPr>
      </w:pPr>
      <w:r w:rsidRPr="00434079">
        <w:rPr>
          <w:rFonts w:ascii="Verdana" w:hAnsi="Verdana" w:cs="Arial"/>
          <w:color w:val="FF0000"/>
        </w:rPr>
        <w:t>Ejemplo: Teniendo en cuenta el objeto contractual, no se requieren estudios técnicos.</w:t>
      </w:r>
    </w:p>
    <w:p w14:paraId="5004E9BB"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PLAZO</w:t>
      </w:r>
      <w:r w:rsidRPr="00434079">
        <w:rPr>
          <w:rFonts w:ascii="Verdana" w:hAnsi="Verdana" w:cs="Arial"/>
          <w:b/>
          <w:bCs/>
          <w:u w:val="single"/>
        </w:rPr>
        <w:t xml:space="preserve"> PARA LA EJECUCIÓN DEL CONTRATO </w:t>
      </w:r>
    </w:p>
    <w:p w14:paraId="67879AE0" w14:textId="77777777" w:rsidR="00434079" w:rsidRPr="00434079" w:rsidRDefault="00434079" w:rsidP="00434079">
      <w:pPr>
        <w:autoSpaceDE w:val="0"/>
        <w:spacing w:before="100" w:beforeAutospacing="1" w:after="100" w:afterAutospacing="1"/>
        <w:jc w:val="both"/>
        <w:rPr>
          <w:rFonts w:ascii="Verdana" w:hAnsi="Verdana" w:cs="Arial"/>
        </w:rPr>
      </w:pPr>
      <w:r w:rsidRPr="00434079">
        <w:rPr>
          <w:rFonts w:ascii="Verdana" w:hAnsi="Verdana" w:cs="Arial"/>
          <w:bCs/>
          <w:i/>
          <w:color w:val="FF0000"/>
        </w:rPr>
        <w:t>[Defina aquí el periodo en el cual se ejecutará el contrato. El cual debe ser en meses o en días calendario, pero atendiendo al principio de anualidad de la vigencia este no puede sobrepasar del 31 de diciembre de la respectiva vigencia.]</w:t>
      </w:r>
    </w:p>
    <w:p w14:paraId="584D6B73" w14:textId="77777777" w:rsidR="00434079" w:rsidRPr="00434079" w:rsidRDefault="00434079" w:rsidP="00434079">
      <w:pPr>
        <w:autoSpaceDE w:val="0"/>
        <w:spacing w:before="100" w:beforeAutospacing="1" w:after="100" w:afterAutospacing="1"/>
        <w:jc w:val="both"/>
        <w:rPr>
          <w:rFonts w:ascii="Verdana" w:hAnsi="Verdana" w:cs="Arial"/>
          <w:color w:val="FF0000"/>
        </w:rPr>
      </w:pPr>
      <w:r w:rsidRPr="00434079">
        <w:rPr>
          <w:rFonts w:ascii="Verdana" w:hAnsi="Verdana" w:cs="Arial"/>
          <w:bCs/>
          <w:color w:val="FF0000"/>
        </w:rPr>
        <w:t xml:space="preserve">Ejemplo: </w:t>
      </w:r>
      <w:r w:rsidRPr="00434079">
        <w:rPr>
          <w:rFonts w:ascii="Verdana" w:hAnsi="Verdana" w:cs="Arial"/>
          <w:color w:val="FF0000"/>
        </w:rPr>
        <w:t xml:space="preserve">El plazo de ejecución del presente contrato será de quince (15) días calendario, contados a partir de la fecha establecida </w:t>
      </w:r>
      <w:r w:rsidRPr="00434079">
        <w:rPr>
          <w:rFonts w:ascii="Verdana" w:hAnsi="Verdana" w:cs="Arial"/>
          <w:color w:val="FF0000"/>
          <w:lang w:val="es-MX"/>
        </w:rPr>
        <w:t xml:space="preserve">en el Acta de Inicio </w:t>
      </w:r>
      <w:r w:rsidRPr="00434079">
        <w:rPr>
          <w:rFonts w:ascii="Verdana" w:hAnsi="Verdana" w:cs="Arial"/>
          <w:color w:val="FF0000"/>
          <w:lang w:val="es-MX"/>
        </w:rPr>
        <w:lastRenderedPageBreak/>
        <w:t>del contrato</w:t>
      </w:r>
      <w:r w:rsidRPr="00434079">
        <w:rPr>
          <w:rFonts w:ascii="Verdana" w:hAnsi="Verdana" w:cs="Arial"/>
          <w:i/>
          <w:color w:val="FF0000"/>
          <w:lang w:val="es-MX"/>
        </w:rPr>
        <w:t>,</w:t>
      </w:r>
      <w:r w:rsidRPr="00434079">
        <w:rPr>
          <w:rFonts w:ascii="Verdana" w:hAnsi="Verdana" w:cs="Arial"/>
          <w:color w:val="FF0000"/>
          <w:lang w:val="es-MX"/>
        </w:rPr>
        <w:t xml:space="preserve"> una vez legalizados, perfeccionados y cumplidos los requisitos legales y presupuestales de ejecución</w:t>
      </w:r>
      <w:r w:rsidRPr="00434079">
        <w:rPr>
          <w:rFonts w:ascii="Verdana" w:hAnsi="Verdana" w:cs="Arial"/>
          <w:color w:val="FF0000"/>
        </w:rPr>
        <w:t>.</w:t>
      </w:r>
    </w:p>
    <w:p w14:paraId="2D200015" w14:textId="77777777" w:rsidR="00434079" w:rsidRPr="00434079" w:rsidRDefault="00434079" w:rsidP="00434079">
      <w:pPr>
        <w:autoSpaceDE w:val="0"/>
        <w:spacing w:before="100" w:beforeAutospacing="1" w:after="100" w:afterAutospacing="1"/>
        <w:jc w:val="both"/>
        <w:rPr>
          <w:rFonts w:ascii="Verdana" w:hAnsi="Verdana" w:cs="Arial"/>
          <w:color w:val="FF0000"/>
        </w:rPr>
      </w:pPr>
      <w:r w:rsidRPr="00434079">
        <w:rPr>
          <w:rFonts w:ascii="Verdana" w:hAnsi="Verdana" w:cs="Arial"/>
          <w:b/>
          <w:bCs/>
          <w:color w:val="FF0000"/>
        </w:rPr>
        <w:t>NOTA:</w:t>
      </w:r>
      <w:r w:rsidRPr="00434079">
        <w:rPr>
          <w:rFonts w:ascii="Verdana" w:hAnsi="Verdana" w:cs="Arial"/>
          <w:color w:val="FF0000"/>
        </w:rPr>
        <w:t xml:space="preserve"> Al definir el periodo en el cual se ejecutará el contrato se debe realizar el cálculo acertado del tiempo que se requerirá para la ejecución del contrato, por lo que se entiende que el plazo pactado en el mismo corresponde a ese análisis que previamente se efectuó. No obstante, si una vez celebrado el contrato y en plena ejecución de este, surgen circunstancias que hacen necesario prorrogarlo o adicionar su plazo, resulta procedente hacerlo, siempre que la entidad lo considere conveniente y así lo acuerde con el contratista.</w:t>
      </w:r>
    </w:p>
    <w:p w14:paraId="3FAFEF49"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MODALIDAD DE SELECCIÓN DEL CONTRATISTA Y SU JUSTIFICACIÓN:</w:t>
      </w:r>
    </w:p>
    <w:p w14:paraId="5B7B8C33" w14:textId="77777777" w:rsidR="00434079" w:rsidRPr="00434079" w:rsidRDefault="00434079" w:rsidP="00434079">
      <w:pPr>
        <w:spacing w:before="100" w:beforeAutospacing="1" w:after="100" w:afterAutospacing="1"/>
        <w:jc w:val="both"/>
        <w:rPr>
          <w:rFonts w:ascii="Verdana" w:hAnsi="Verdana" w:cs="Arial"/>
          <w:lang w:val="es-MX"/>
        </w:rPr>
      </w:pPr>
      <w:r w:rsidRPr="00434079">
        <w:rPr>
          <w:rFonts w:ascii="Verdana" w:hAnsi="Verdana" w:cs="Arial"/>
          <w:lang w:val="es-MX"/>
        </w:rPr>
        <w:t xml:space="preserve">El régimen jurídico aplicable a la modalidad de selección del contratista, que comprende las etapas precontractuales, contractual y </w:t>
      </w:r>
      <w:proofErr w:type="spellStart"/>
      <w:r w:rsidRPr="00434079">
        <w:rPr>
          <w:rFonts w:ascii="Verdana" w:hAnsi="Verdana" w:cs="Arial"/>
          <w:lang w:val="es-MX"/>
        </w:rPr>
        <w:t>postcontractual</w:t>
      </w:r>
      <w:proofErr w:type="spellEnd"/>
      <w:r w:rsidRPr="00434079">
        <w:rPr>
          <w:rFonts w:ascii="Verdana" w:hAnsi="Verdana" w:cs="Arial"/>
          <w:lang w:val="es-MX"/>
        </w:rPr>
        <w:t>, es el fundamento en el Estatuto General de Contratación de la Administración Pública (Ley 80 de 1993 y la Ley 1150 de 2007 articulo 2 numeral 5) y sus decretos reglamentarios especialmente el Decreto 1082 de 2015, las leyes Civiles y Comerciales, y demás normas que adicionen, complementen o regulen las condiciones del objeto de la contratación.</w:t>
      </w:r>
    </w:p>
    <w:p w14:paraId="2DBE61B6" w14:textId="77777777" w:rsidR="00434079" w:rsidRPr="00434079" w:rsidRDefault="00434079" w:rsidP="00434079">
      <w:pPr>
        <w:autoSpaceDE w:val="0"/>
        <w:adjustRightInd w:val="0"/>
        <w:spacing w:before="100" w:beforeAutospacing="1" w:after="100" w:afterAutospacing="1"/>
        <w:jc w:val="both"/>
        <w:rPr>
          <w:rFonts w:ascii="Verdana" w:hAnsi="Verdana" w:cs="Arial"/>
          <w:lang w:eastAsia="ja-JP"/>
        </w:rPr>
      </w:pPr>
      <w:r w:rsidRPr="00434079">
        <w:rPr>
          <w:rFonts w:ascii="Verdana" w:hAnsi="Verdana" w:cs="Arial"/>
          <w:lang w:eastAsia="ja-JP"/>
        </w:rPr>
        <w:t xml:space="preserve">Decreto 1860 de 2021, artículo: </w:t>
      </w:r>
      <w:r w:rsidRPr="00434079">
        <w:rPr>
          <w:rFonts w:ascii="Verdana" w:hAnsi="Verdana" w:cs="Arial"/>
          <w:b/>
          <w:bCs/>
          <w:lang w:eastAsia="ja-JP"/>
        </w:rPr>
        <w:t xml:space="preserve">2.2.1.2.1.5.1. Estudios previos para la contratación de mínima cuantía. </w:t>
      </w:r>
      <w:r w:rsidRPr="00434079">
        <w:rPr>
          <w:rFonts w:ascii="Verdana" w:hAnsi="Verdana" w:cs="Arial"/>
          <w:lang w:eastAsia="ja-JP"/>
        </w:rPr>
        <w:t>La Entidad Estatal debe elaborar unos estudios previos que deben contener, como mínimo, lo siguiente:</w:t>
      </w:r>
    </w:p>
    <w:p w14:paraId="7BB74D25" w14:textId="77777777" w:rsidR="00434079" w:rsidRPr="00434079" w:rsidRDefault="00434079" w:rsidP="00434079">
      <w:pPr>
        <w:pStyle w:val="Prrafodelista"/>
        <w:numPr>
          <w:ilvl w:val="3"/>
          <w:numId w:val="12"/>
        </w:numPr>
        <w:autoSpaceDE w:val="0"/>
        <w:adjustRightInd w:val="0"/>
        <w:spacing w:before="100" w:beforeAutospacing="1" w:after="100" w:afterAutospacing="1"/>
        <w:ind w:left="567"/>
        <w:jc w:val="both"/>
        <w:rPr>
          <w:rFonts w:ascii="Verdana" w:hAnsi="Verdana" w:cs="Arial"/>
          <w:lang w:eastAsia="ja-JP"/>
        </w:rPr>
      </w:pPr>
      <w:r w:rsidRPr="00434079">
        <w:rPr>
          <w:rFonts w:ascii="Verdana" w:hAnsi="Verdana" w:cs="Arial"/>
          <w:lang w:eastAsia="ja-JP"/>
        </w:rPr>
        <w:t>La descripción de la necesidad que pretende satisfacer con la contratación.</w:t>
      </w:r>
    </w:p>
    <w:p w14:paraId="42176FF7" w14:textId="77777777" w:rsidR="00434079" w:rsidRPr="00434079" w:rsidRDefault="00434079" w:rsidP="00434079">
      <w:pPr>
        <w:pStyle w:val="Prrafodelista"/>
        <w:numPr>
          <w:ilvl w:val="3"/>
          <w:numId w:val="12"/>
        </w:numPr>
        <w:autoSpaceDE w:val="0"/>
        <w:adjustRightInd w:val="0"/>
        <w:spacing w:before="100" w:beforeAutospacing="1" w:after="100" w:afterAutospacing="1"/>
        <w:ind w:left="567"/>
        <w:jc w:val="both"/>
        <w:rPr>
          <w:rFonts w:ascii="Verdana" w:hAnsi="Verdana" w:cs="Arial"/>
          <w:lang w:eastAsia="ja-JP"/>
        </w:rPr>
      </w:pPr>
      <w:r w:rsidRPr="00434079">
        <w:rPr>
          <w:rFonts w:ascii="Verdana" w:hAnsi="Verdana" w:cs="Arial"/>
          <w:lang w:eastAsia="ja-JP"/>
        </w:rPr>
        <w:t>La descripción del objeto a contratar identificado con el cuarto nivel del Clasificador de Bienes y Servicios, de ser posible, o de lo contrario con el tercer nivel.</w:t>
      </w:r>
    </w:p>
    <w:p w14:paraId="182F2363" w14:textId="77777777" w:rsidR="00434079" w:rsidRPr="00434079" w:rsidRDefault="00434079" w:rsidP="00434079">
      <w:pPr>
        <w:pStyle w:val="Prrafodelista"/>
        <w:numPr>
          <w:ilvl w:val="3"/>
          <w:numId w:val="12"/>
        </w:numPr>
        <w:autoSpaceDE w:val="0"/>
        <w:adjustRightInd w:val="0"/>
        <w:spacing w:before="100" w:beforeAutospacing="1" w:after="100" w:afterAutospacing="1"/>
        <w:ind w:left="567"/>
        <w:jc w:val="both"/>
        <w:rPr>
          <w:rFonts w:ascii="Verdana" w:hAnsi="Verdana" w:cs="Arial"/>
          <w:lang w:eastAsia="ja-JP"/>
        </w:rPr>
      </w:pPr>
      <w:r w:rsidRPr="00434079">
        <w:rPr>
          <w:rFonts w:ascii="Verdana" w:hAnsi="Verdana" w:cs="Arial"/>
          <w:lang w:eastAsia="ja-JP"/>
        </w:rPr>
        <w:t>Las condiciones técnicas exigidas.</w:t>
      </w:r>
    </w:p>
    <w:p w14:paraId="636D3978" w14:textId="77777777" w:rsidR="00434079" w:rsidRPr="00434079" w:rsidRDefault="00434079" w:rsidP="00434079">
      <w:pPr>
        <w:pStyle w:val="Prrafodelista"/>
        <w:numPr>
          <w:ilvl w:val="3"/>
          <w:numId w:val="12"/>
        </w:numPr>
        <w:autoSpaceDE w:val="0"/>
        <w:adjustRightInd w:val="0"/>
        <w:spacing w:before="100" w:beforeAutospacing="1" w:after="100" w:afterAutospacing="1"/>
        <w:ind w:left="567"/>
        <w:jc w:val="both"/>
        <w:rPr>
          <w:rFonts w:ascii="Verdana" w:hAnsi="Verdana" w:cs="Arial"/>
          <w:lang w:eastAsia="ja-JP"/>
        </w:rPr>
      </w:pPr>
      <w:r w:rsidRPr="00434079">
        <w:rPr>
          <w:rFonts w:ascii="Verdana" w:hAnsi="Verdana" w:cs="Arial"/>
          <w:lang w:eastAsia="ja-JP"/>
        </w:rPr>
        <w:t>El valor estimado del contrato y su justificación.</w:t>
      </w:r>
    </w:p>
    <w:p w14:paraId="7042ACBF" w14:textId="77777777" w:rsidR="00434079" w:rsidRPr="00434079" w:rsidRDefault="00434079" w:rsidP="00434079">
      <w:pPr>
        <w:pStyle w:val="Prrafodelista"/>
        <w:numPr>
          <w:ilvl w:val="3"/>
          <w:numId w:val="12"/>
        </w:numPr>
        <w:autoSpaceDE w:val="0"/>
        <w:adjustRightInd w:val="0"/>
        <w:spacing w:before="100" w:beforeAutospacing="1" w:after="100" w:afterAutospacing="1"/>
        <w:ind w:left="567"/>
        <w:jc w:val="both"/>
        <w:rPr>
          <w:rFonts w:ascii="Verdana" w:hAnsi="Verdana" w:cs="Arial"/>
          <w:lang w:eastAsia="ja-JP"/>
        </w:rPr>
      </w:pPr>
      <w:r w:rsidRPr="00434079">
        <w:rPr>
          <w:rFonts w:ascii="Verdana" w:hAnsi="Verdana" w:cs="Arial"/>
          <w:lang w:eastAsia="ja-JP"/>
        </w:rPr>
        <w:t>El plazo de ejecución del contrato.</w:t>
      </w:r>
    </w:p>
    <w:p w14:paraId="48EA1AC4" w14:textId="77777777" w:rsidR="00434079" w:rsidRPr="00434079" w:rsidRDefault="00434079" w:rsidP="00434079">
      <w:pPr>
        <w:pStyle w:val="Prrafodelista"/>
        <w:numPr>
          <w:ilvl w:val="3"/>
          <w:numId w:val="12"/>
        </w:numPr>
        <w:autoSpaceDE w:val="0"/>
        <w:adjustRightInd w:val="0"/>
        <w:spacing w:before="100" w:beforeAutospacing="1" w:after="100" w:afterAutospacing="1"/>
        <w:ind w:left="567"/>
        <w:jc w:val="both"/>
        <w:rPr>
          <w:rFonts w:ascii="Verdana" w:hAnsi="Verdana" w:cs="Arial"/>
          <w:lang w:eastAsia="ja-JP"/>
        </w:rPr>
      </w:pPr>
      <w:r w:rsidRPr="00434079">
        <w:rPr>
          <w:rFonts w:ascii="Verdana" w:hAnsi="Verdana" w:cs="Arial"/>
          <w:lang w:eastAsia="ja-JP"/>
        </w:rPr>
        <w:t>El certificado de disponibilidad presupuestal que respalda la contratación.</w:t>
      </w:r>
    </w:p>
    <w:p w14:paraId="5811A2F3" w14:textId="77777777" w:rsidR="00434079" w:rsidRPr="00434079" w:rsidRDefault="00434079" w:rsidP="00434079">
      <w:pPr>
        <w:autoSpaceDE w:val="0"/>
        <w:adjustRightInd w:val="0"/>
        <w:spacing w:before="100" w:beforeAutospacing="1" w:after="100" w:afterAutospacing="1"/>
        <w:jc w:val="both"/>
        <w:rPr>
          <w:rFonts w:ascii="Verdana" w:hAnsi="Verdana" w:cs="Arial"/>
          <w:lang w:eastAsia="ja-JP"/>
        </w:rPr>
      </w:pPr>
      <w:r w:rsidRPr="00434079">
        <w:rPr>
          <w:rFonts w:ascii="Verdana" w:hAnsi="Verdana" w:cs="Arial"/>
          <w:b/>
          <w:bCs/>
          <w:lang w:eastAsia="ja-JP"/>
        </w:rPr>
        <w:t xml:space="preserve">ARTÍCULO 2.2.1.2.1.5.2. Procedimiento para la contratación de mínima cuantía. </w:t>
      </w:r>
      <w:r w:rsidRPr="00434079">
        <w:rPr>
          <w:rFonts w:ascii="Verdana" w:hAnsi="Verdana" w:cs="Arial"/>
          <w:lang w:eastAsia="ja-JP"/>
        </w:rPr>
        <w:t>Las siguientes reglas son aplicables a la contratación cuyo valor no excede del diez por ciento (10%) de la menor cuantía de la Entidad Estatal, independientemente de su objeto:</w:t>
      </w:r>
    </w:p>
    <w:p w14:paraId="37A524A3"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La Entidad Estatal debe señalar en la invitación a participar en procesos de mínima cuantía la información a la que se refieren los numerales 2, 3 y 4 del artículo anterior, y la forma como el interesado debe acreditar su capacidad jurídica y la experiencia mínima, si se exige esta última, el cumplimiento de las condiciones técnicas exigidas, incluyendo las obligaciones de las partes del futuro contrato.</w:t>
      </w:r>
    </w:p>
    <w:p w14:paraId="557B4B51"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 xml:space="preserve">La Entidad Estatal podrá exigir una capacidad financiera mínima cuando no hace el pago contra entrega a satisfacción de los bienes, obras o servicios. Si </w:t>
      </w:r>
      <w:r w:rsidRPr="00434079">
        <w:rPr>
          <w:rFonts w:ascii="Verdana" w:hAnsi="Verdana" w:cs="Arial"/>
          <w:lang w:eastAsia="ja-JP"/>
        </w:rPr>
        <w:lastRenderedPageBreak/>
        <w:t>la Entidad Estatal exige capacidad financiera debe indicar cómo hará la verificación correspondiente en la invitación.</w:t>
      </w:r>
    </w:p>
    <w:p w14:paraId="760554EA"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 xml:space="preserve">La invitación se publicará por un término no inferior a un (1) día hábil para que los interesados se informen de su contenido y formulen observaciones o comentarios, los cuales serán contestados por la Entidad Estatal antes del inicio del plazo para presentar ofertas. De conformidad con el parágrafo del presente artículo, dentro del mismo término para formular observaciones se podrán presentar las solicitudes para limitar la convocatoria a </w:t>
      </w:r>
      <w:proofErr w:type="spellStart"/>
      <w:r w:rsidRPr="00434079">
        <w:rPr>
          <w:rFonts w:ascii="Verdana" w:hAnsi="Verdana" w:cs="Arial"/>
          <w:lang w:eastAsia="ja-JP"/>
        </w:rPr>
        <w:t>Mipyme</w:t>
      </w:r>
      <w:proofErr w:type="spellEnd"/>
      <w:r w:rsidRPr="00434079">
        <w:rPr>
          <w:rFonts w:ascii="Verdana" w:hAnsi="Verdana" w:cs="Arial"/>
          <w:lang w:eastAsia="ja-JP"/>
        </w:rPr>
        <w:t xml:space="preserve"> colombianas.</w:t>
      </w:r>
    </w:p>
    <w:p w14:paraId="459783D4"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 xml:space="preserve">La Entidad Estatal incluirá un cronograma en la invitación que deberá tener en cuenta los términos mínimos establecidos en este artículo. Además de lo anterior, en el cronograma se establecerá: i) el término dentro del cual la Entidad Estatal responderá las observaciones de que trata el numeral anterior. ii) El término hasta el cual podrá expedir adendas para modificar la invitación, el cual, en todo caso, tendrá como límite un día hábil antes a la fecha y hora prevista para la presentación de ofertas de que trata el último plazo de este numeral, sin perjuicio que con posterioridad a este momento pueda expedir adendas para modificar el cronograma del proceso; en todo caso, las adendas se publicarán en el horario establecido en el artículo 2.2.1.1.2.2.1. del Decreto 1082 de 2015. iii) El momento en que publicará un aviso en el SECOP precisando si el proceso efectivamente se limitó a </w:t>
      </w:r>
      <w:proofErr w:type="spellStart"/>
      <w:r w:rsidRPr="00434079">
        <w:rPr>
          <w:rFonts w:ascii="Verdana" w:hAnsi="Verdana" w:cs="Arial"/>
          <w:lang w:eastAsia="ja-JP"/>
        </w:rPr>
        <w:t>Mipyme</w:t>
      </w:r>
      <w:proofErr w:type="spellEnd"/>
      <w:r w:rsidRPr="00434079">
        <w:rPr>
          <w:rFonts w:ascii="Verdana" w:hAnsi="Verdana" w:cs="Arial"/>
          <w:lang w:eastAsia="ja-JP"/>
        </w:rPr>
        <w:t xml:space="preserve"> o si podrá participar cualquier otro interesado. iv) Finalmente, se dispondrá un término adicional dentro del cual los proponentes podrán presentar sus ofertas, el cual será de mínimo un (1) día hábil luego de publicado el aviso en que se informe si el proceso se limita o no a </w:t>
      </w:r>
      <w:proofErr w:type="spellStart"/>
      <w:r w:rsidRPr="00434079">
        <w:rPr>
          <w:rFonts w:ascii="Verdana" w:hAnsi="Verdana" w:cs="Arial"/>
          <w:lang w:eastAsia="ja-JP"/>
        </w:rPr>
        <w:t>Mipyme</w:t>
      </w:r>
      <w:proofErr w:type="spellEnd"/>
      <w:r w:rsidRPr="00434079">
        <w:rPr>
          <w:rFonts w:ascii="Verdana" w:hAnsi="Verdana" w:cs="Arial"/>
          <w:lang w:eastAsia="ja-JP"/>
        </w:rPr>
        <w:t>.</w:t>
      </w:r>
    </w:p>
    <w:p w14:paraId="60A9285E"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La Entidad Estatal debe revisar las ofertas económicas y verificar que la de menor precio cumple con las condiciones de la invitación. Si esta no cumple, la Entidad Estatal debe verificar el cumplimento de los requisitos de la invitación de la oferta con el segundo mejor precio, y así sucesivamente. Lo anterior sin perjuicio de la oportunidad que deberán otorgar las Entidades Estatales para subsanar las ofertas, en los términos del artículo 5 de la Ley 1150 de 2007, para lo cual establecerán un término preclusivo en la invitación para recibir los documentos subsanables, frente a cada uno de los requerimientos. En caso de que no se establezca este término, los proponentes podrán subsanar sus ofertas hasta antes de que finalice el traslado del informe de evaluación.</w:t>
      </w:r>
    </w:p>
    <w:p w14:paraId="547E7B82"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La Entidad Estatal debe publicar el informe de evaluación durante mínimo un (1) día hábil, para que durante este término los oferentes presenten las observaciones que deberán ser respondidas por la Entidad Estatal antes de realizar la aceptación de la oferta seleccionada.</w:t>
      </w:r>
    </w:p>
    <w:p w14:paraId="13551082"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La Entidad Estatal debe aceptar la oferta de menor precio, siempre que cumpla con las condiciones establecidas en la invitación a participar en procesos de mínima cuantía. En la aceptación de la oferta, la Entidad Estatal debe informar al contratista el nombre del supervisor o interventor del contrato.</w:t>
      </w:r>
    </w:p>
    <w:p w14:paraId="4166FC61"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 xml:space="preserve"> En caso de empate, la Entidad Estatal aplicará los criterios de que trata el artículo 35 de la Ley 2069 de 2020, conforme a los medíos de acreditación del artículo 2.2.1.2.4.2.17. del presente Decreto o las normas que los modifiquen, adicionen o sustituyan.</w:t>
      </w:r>
    </w:p>
    <w:p w14:paraId="26ECF513" w14:textId="77777777" w:rsidR="00434079" w:rsidRPr="00434079" w:rsidRDefault="00434079" w:rsidP="00434079">
      <w:pPr>
        <w:pStyle w:val="Prrafodelista"/>
        <w:numPr>
          <w:ilvl w:val="3"/>
          <w:numId w:val="24"/>
        </w:numPr>
        <w:autoSpaceDE w:val="0"/>
        <w:adjustRightInd w:val="0"/>
        <w:spacing w:before="120" w:after="120"/>
        <w:ind w:left="426"/>
        <w:jc w:val="both"/>
        <w:rPr>
          <w:rFonts w:ascii="Verdana" w:hAnsi="Verdana" w:cs="Arial"/>
          <w:lang w:eastAsia="ja-JP"/>
        </w:rPr>
      </w:pPr>
      <w:r w:rsidRPr="00434079">
        <w:rPr>
          <w:rFonts w:ascii="Verdana" w:hAnsi="Verdana" w:cs="Arial"/>
          <w:lang w:eastAsia="ja-JP"/>
        </w:rPr>
        <w:t>La oferta y su aceptación constituyen el contrato estatal.</w:t>
      </w:r>
    </w:p>
    <w:p w14:paraId="6B829997" w14:textId="77777777" w:rsidR="00434079" w:rsidRPr="00434079" w:rsidRDefault="00434079" w:rsidP="00434079">
      <w:pPr>
        <w:autoSpaceDE w:val="0"/>
        <w:adjustRightInd w:val="0"/>
        <w:spacing w:before="100" w:beforeAutospacing="1" w:after="100" w:afterAutospacing="1"/>
        <w:jc w:val="both"/>
        <w:rPr>
          <w:rFonts w:ascii="Verdana" w:hAnsi="Verdana" w:cs="Arial"/>
          <w:lang w:eastAsia="ja-JP"/>
        </w:rPr>
      </w:pPr>
      <w:r w:rsidRPr="00434079">
        <w:rPr>
          <w:rFonts w:ascii="Verdana" w:hAnsi="Verdana" w:cs="Arial"/>
          <w:b/>
          <w:bCs/>
          <w:lang w:eastAsia="ja-JP"/>
        </w:rPr>
        <w:lastRenderedPageBreak/>
        <w:t xml:space="preserve">PARÁGRAFO. </w:t>
      </w:r>
      <w:r w:rsidRPr="00434079">
        <w:rPr>
          <w:rFonts w:ascii="Verdana" w:hAnsi="Verdana" w:cs="Arial"/>
          <w:lang w:eastAsia="ja-JP"/>
        </w:rPr>
        <w:t xml:space="preserve">De conformidad con el parágrafo 1 del artículo 30 y el artículo 34 de la Ley 2069 de 2020, en estos procedimientos de selección para </w:t>
      </w:r>
      <w:proofErr w:type="spellStart"/>
      <w:r w:rsidRPr="00434079">
        <w:rPr>
          <w:rFonts w:ascii="Verdana" w:hAnsi="Verdana" w:cs="Arial"/>
          <w:lang w:eastAsia="ja-JP"/>
        </w:rPr>
        <w:t>Mipyme</w:t>
      </w:r>
      <w:proofErr w:type="spellEnd"/>
      <w:r w:rsidRPr="00434079">
        <w:rPr>
          <w:rFonts w:ascii="Verdana" w:hAnsi="Verdana" w:cs="Arial"/>
          <w:lang w:eastAsia="ja-JP"/>
        </w:rPr>
        <w:t xml:space="preserve"> se aplicará lo prescrito en los artículos 2.2.1.2.4.2.2 a 2.2.1.2.4.2.4 de este Decreto. No obstante, de conformidad con el numeral 3 del presente artículo, las solicitudes para limitar el proceso a </w:t>
      </w:r>
      <w:proofErr w:type="spellStart"/>
      <w:r w:rsidRPr="00434079">
        <w:rPr>
          <w:rFonts w:ascii="Verdana" w:hAnsi="Verdana" w:cs="Arial"/>
          <w:lang w:eastAsia="ja-JP"/>
        </w:rPr>
        <w:t>Mipyme</w:t>
      </w:r>
      <w:proofErr w:type="spellEnd"/>
      <w:r w:rsidRPr="00434079">
        <w:rPr>
          <w:rFonts w:ascii="Verdana" w:hAnsi="Verdana" w:cs="Arial"/>
          <w:lang w:eastAsia="ja-JP"/>
        </w:rPr>
        <w:t xml:space="preserve"> se recibirán durante el término previsto en dicho numeral. Además, en el aviso de que trata el numeral 4 de este artículo se indicará si en el proceso aplican las limitaciones territoriales de que trata el artículo 2.2.1.2.4.2.3 o si podrá participar cualquier </w:t>
      </w:r>
      <w:proofErr w:type="spellStart"/>
      <w:r w:rsidRPr="00434079">
        <w:rPr>
          <w:rFonts w:ascii="Verdana" w:hAnsi="Verdana" w:cs="Arial"/>
          <w:lang w:eastAsia="ja-JP"/>
        </w:rPr>
        <w:t>Mipyme</w:t>
      </w:r>
      <w:proofErr w:type="spellEnd"/>
      <w:r w:rsidRPr="00434079">
        <w:rPr>
          <w:rFonts w:ascii="Verdana" w:hAnsi="Verdana" w:cs="Arial"/>
          <w:lang w:eastAsia="ja-JP"/>
        </w:rPr>
        <w:t xml:space="preserve"> nacional.</w:t>
      </w:r>
    </w:p>
    <w:p w14:paraId="0C4B1ED5" w14:textId="77777777" w:rsidR="00434079" w:rsidRPr="00434079" w:rsidRDefault="00434079" w:rsidP="00434079">
      <w:pPr>
        <w:spacing w:before="100" w:beforeAutospacing="1" w:after="100" w:afterAutospacing="1"/>
        <w:jc w:val="both"/>
        <w:rPr>
          <w:rFonts w:ascii="Verdana" w:hAnsi="Verdana" w:cs="Arial"/>
          <w:b/>
          <w:bCs/>
          <w:lang w:val="es-ES_tradnl"/>
        </w:rPr>
      </w:pPr>
      <w:r w:rsidRPr="00434079">
        <w:rPr>
          <w:rFonts w:ascii="Verdana" w:hAnsi="Verdana" w:cs="Arial"/>
          <w:b/>
          <w:bCs/>
          <w:lang w:val="es-ES_tradnl"/>
        </w:rPr>
        <w:t xml:space="preserve">CRITERIOS DE SELECCIÓN </w:t>
      </w:r>
    </w:p>
    <w:p w14:paraId="38EA974A" w14:textId="77777777" w:rsidR="00434079" w:rsidRPr="00434079" w:rsidRDefault="00434079" w:rsidP="00434079">
      <w:pPr>
        <w:spacing w:before="100" w:beforeAutospacing="1" w:after="100" w:afterAutospacing="1"/>
        <w:jc w:val="both"/>
        <w:rPr>
          <w:rFonts w:ascii="Verdana" w:hAnsi="Verdana" w:cs="Arial"/>
          <w:b/>
          <w:bCs/>
          <w:lang w:val="es-ES_tradnl"/>
        </w:rPr>
      </w:pPr>
      <w:r w:rsidRPr="00434079">
        <w:rPr>
          <w:rFonts w:ascii="Verdana" w:hAnsi="Verdana" w:cs="Arial"/>
        </w:rPr>
        <w:t xml:space="preserve">La modalidad de selección será de MINIMA CUANTIA, de conformidad con el artículo 30 de la Ley 2069 de 2020 literal c el cual define que </w:t>
      </w:r>
      <w:r w:rsidRPr="00434079">
        <w:rPr>
          <w:rFonts w:ascii="Verdana" w:hAnsi="Verdana" w:cs="Arial"/>
          <w:i/>
          <w:iCs/>
        </w:rPr>
        <w:t>“la entidad seleccionará, mediante comunicación de aceptación de la oferta, la propuesta con el menor precio, siempre y cuando cumpla con las condiciones exigidas”.</w:t>
      </w:r>
    </w:p>
    <w:p w14:paraId="1ABAB76B"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JUSTIFICACION DEL VALOR ESTIMADO DEL CONTRATO:</w:t>
      </w:r>
    </w:p>
    <w:p w14:paraId="081B4CEE"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rPr>
        <w:t>En este punto deberás:</w:t>
      </w:r>
    </w:p>
    <w:p w14:paraId="1A62FDC3" w14:textId="77777777" w:rsidR="00434079" w:rsidRPr="00434079" w:rsidRDefault="00434079" w:rsidP="00434079">
      <w:pPr>
        <w:numPr>
          <w:ilvl w:val="0"/>
          <w:numId w:val="13"/>
        </w:numPr>
        <w:autoSpaceDN w:val="0"/>
        <w:spacing w:before="100" w:beforeAutospacing="1" w:after="100" w:afterAutospacing="1" w:line="276" w:lineRule="auto"/>
        <w:jc w:val="both"/>
        <w:rPr>
          <w:rFonts w:ascii="Verdana" w:hAnsi="Verdana" w:cs="Arial"/>
        </w:rPr>
      </w:pPr>
      <w:r w:rsidRPr="00434079">
        <w:rPr>
          <w:rFonts w:ascii="Verdana" w:hAnsi="Verdana" w:cs="Arial"/>
        </w:rPr>
        <w:t xml:space="preserve">Explicar las variables que se consideraron para calcular el presupuesto oficial de esta contratación, </w:t>
      </w:r>
    </w:p>
    <w:p w14:paraId="62ADD743" w14:textId="77777777" w:rsidR="00434079" w:rsidRPr="00434079" w:rsidRDefault="00434079" w:rsidP="00434079">
      <w:pPr>
        <w:spacing w:before="100" w:beforeAutospacing="1" w:after="100" w:afterAutospacing="1" w:line="276" w:lineRule="auto"/>
        <w:jc w:val="both"/>
        <w:rPr>
          <w:rFonts w:ascii="Verdana" w:hAnsi="Verdana" w:cs="Arial"/>
        </w:rPr>
      </w:pPr>
      <w:r w:rsidRPr="00434079">
        <w:rPr>
          <w:rFonts w:ascii="Verdana" w:hAnsi="Verdana" w:cs="Arial"/>
          <w:color w:val="FF0000"/>
        </w:rPr>
        <w:t>Ejemplo:</w:t>
      </w:r>
    </w:p>
    <w:p w14:paraId="422812BC" w14:textId="77777777" w:rsidR="00434079" w:rsidRPr="00434079" w:rsidRDefault="00434079" w:rsidP="00434079">
      <w:pPr>
        <w:spacing w:before="100" w:beforeAutospacing="1" w:after="100" w:afterAutospacing="1"/>
        <w:ind w:left="993"/>
        <w:jc w:val="both"/>
        <w:rPr>
          <w:rFonts w:ascii="Verdana" w:hAnsi="Verdana" w:cs="Arial"/>
        </w:rPr>
      </w:pPr>
      <w:r w:rsidRPr="00434079">
        <w:rPr>
          <w:rFonts w:ascii="Verdana" w:hAnsi="Verdana" w:cs="Arial"/>
          <w:color w:val="FF0000"/>
        </w:rPr>
        <w:t xml:space="preserve">El estudio de costos puede efectuarse además mediante la solicitud de cotizaciones, </w:t>
      </w:r>
      <w:r w:rsidRPr="00434079">
        <w:rPr>
          <w:rFonts w:ascii="Verdana" w:hAnsi="Verdana" w:cs="Arial"/>
          <w:i/>
          <w:color w:val="FF0000"/>
        </w:rPr>
        <w:t>verificación de precios o condiciones de mercado en Internet o telefónicamente (dejando constancia escrita por parte del técnico encargado del proceso de las llamadas, personas, empresas contactadas y resultados obtenidos)</w:t>
      </w:r>
      <w:r w:rsidRPr="00434079">
        <w:rPr>
          <w:rFonts w:ascii="Verdana" w:hAnsi="Verdana" w:cs="Arial"/>
          <w:color w:val="FF0000"/>
          <w:vertAlign w:val="superscript"/>
        </w:rPr>
        <w:footnoteReference w:id="1"/>
      </w:r>
      <w:r w:rsidRPr="00434079">
        <w:rPr>
          <w:rFonts w:ascii="Verdana" w:hAnsi="Verdana" w:cs="Arial"/>
          <w:color w:val="FF0000"/>
        </w:rPr>
        <w:t>, las experiencias anteriores efectuadas por la administración, y en general cualquier mecanismo que permita precisar el valor comercial del bien o servicio a contratar.</w:t>
      </w:r>
    </w:p>
    <w:p w14:paraId="166397A2" w14:textId="77777777" w:rsidR="00434079" w:rsidRPr="00434079" w:rsidRDefault="00434079" w:rsidP="00434079">
      <w:pPr>
        <w:numPr>
          <w:ilvl w:val="0"/>
          <w:numId w:val="13"/>
        </w:numPr>
        <w:autoSpaceDN w:val="0"/>
        <w:spacing w:before="100" w:beforeAutospacing="1" w:after="100" w:afterAutospacing="1" w:line="276" w:lineRule="auto"/>
        <w:jc w:val="both"/>
        <w:rPr>
          <w:rFonts w:ascii="Verdana" w:hAnsi="Verdana" w:cs="Arial"/>
        </w:rPr>
      </w:pPr>
      <w:r w:rsidRPr="00434079">
        <w:rPr>
          <w:rFonts w:ascii="Verdana" w:hAnsi="Verdana" w:cs="Arial"/>
        </w:rPr>
        <w:t xml:space="preserve">Incluir el cuadro de valores que arrojo el Estudio de Mercado </w:t>
      </w:r>
      <w:r w:rsidRPr="00434079">
        <w:rPr>
          <w:rFonts w:ascii="Verdana" w:hAnsi="Verdana" w:cs="Arial"/>
          <w:color w:val="FF0000"/>
        </w:rPr>
        <w:t>(este cuadro comparativo es obligatorio).</w:t>
      </w:r>
    </w:p>
    <w:p w14:paraId="05BCD375"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Observación:</w:t>
      </w:r>
    </w:p>
    <w:p w14:paraId="3808EC6C"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En todas las contrataciones que se celebren por parte de la entidad deberá efectuarse el estudio de costos respectivo, teniendo en cuenta por lo menos tres (3) precios de referencia, surgidos de acuerdo con los parámetros anteriores.</w:t>
      </w:r>
    </w:p>
    <w:p w14:paraId="4962B88F"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lastRenderedPageBreak/>
        <w:t>Así mismo, las cotizaciones soporte del estudio de mercado deben tener en cuenta las condiciones técnicas mínimas requeridas para realizar la contratación.</w:t>
      </w:r>
    </w:p>
    <w:p w14:paraId="6B4F312B"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Ejemplo:</w:t>
      </w:r>
    </w:p>
    <w:p w14:paraId="581E3C0D" w14:textId="77777777" w:rsidR="00434079" w:rsidRPr="00434079" w:rsidRDefault="00434079" w:rsidP="00434079">
      <w:pPr>
        <w:autoSpaceDE w:val="0"/>
        <w:spacing w:before="100" w:beforeAutospacing="1" w:after="100" w:afterAutospacing="1"/>
        <w:jc w:val="both"/>
        <w:rPr>
          <w:rFonts w:ascii="Verdana" w:hAnsi="Verdana" w:cs="Arial"/>
          <w:color w:val="FF0000"/>
        </w:rPr>
      </w:pPr>
      <w:r w:rsidRPr="00434079">
        <w:rPr>
          <w:rFonts w:ascii="Verdana" w:hAnsi="Verdana" w:cs="Arial"/>
          <w:color w:val="FF0000"/>
        </w:rPr>
        <w:t>De acuerdo con el estudio de mercadeo realizado al sector comercial que entrega y presta esta clase de bienes y servicios, el costo de las cotizaciones de conformidad con los requerimientos técnicos que demanda la Entidad para la vigencia fiscal 2015, es el siguiente:</w:t>
      </w:r>
    </w:p>
    <w:tbl>
      <w:tblPr>
        <w:tblW w:w="6756" w:type="dxa"/>
        <w:jc w:val="center"/>
        <w:tblLayout w:type="fixed"/>
        <w:tblCellMar>
          <w:left w:w="10" w:type="dxa"/>
          <w:right w:w="10" w:type="dxa"/>
        </w:tblCellMar>
        <w:tblLook w:val="04A0" w:firstRow="1" w:lastRow="0" w:firstColumn="1" w:lastColumn="0" w:noHBand="0" w:noVBand="1"/>
      </w:tblPr>
      <w:tblGrid>
        <w:gridCol w:w="3007"/>
        <w:gridCol w:w="3749"/>
      </w:tblGrid>
      <w:tr w:rsidR="00434079" w:rsidRPr="00434079" w14:paraId="3E478A00" w14:textId="77777777" w:rsidTr="005A368B">
        <w:trPr>
          <w:jc w:val="center"/>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9B43" w14:textId="77777777" w:rsidR="00434079" w:rsidRPr="00434079" w:rsidRDefault="00434079" w:rsidP="005A368B">
            <w:pPr>
              <w:tabs>
                <w:tab w:val="left" w:pos="720"/>
                <w:tab w:val="left" w:pos="850"/>
              </w:tabs>
              <w:autoSpaceDE w:val="0"/>
              <w:spacing w:before="100" w:beforeAutospacing="1" w:after="100" w:afterAutospacing="1"/>
              <w:jc w:val="center"/>
              <w:rPr>
                <w:rFonts w:ascii="Verdana" w:hAnsi="Verdana" w:cs="Arial"/>
                <w:b/>
                <w:color w:val="FF0000"/>
                <w:lang w:val="es"/>
              </w:rPr>
            </w:pPr>
            <w:r w:rsidRPr="00434079">
              <w:rPr>
                <w:rFonts w:ascii="Verdana" w:hAnsi="Verdana" w:cs="Arial"/>
                <w:b/>
                <w:color w:val="FF0000"/>
                <w:lang w:val="es"/>
              </w:rPr>
              <w:t>EMPRESA</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B1954" w14:textId="77777777" w:rsidR="00434079" w:rsidRPr="00434079" w:rsidRDefault="00434079" w:rsidP="005A368B">
            <w:pPr>
              <w:tabs>
                <w:tab w:val="left" w:pos="720"/>
                <w:tab w:val="left" w:pos="850"/>
              </w:tabs>
              <w:autoSpaceDE w:val="0"/>
              <w:spacing w:before="100" w:beforeAutospacing="1" w:after="100" w:afterAutospacing="1"/>
              <w:jc w:val="center"/>
              <w:rPr>
                <w:rFonts w:ascii="Verdana" w:hAnsi="Verdana" w:cs="Arial"/>
                <w:b/>
                <w:color w:val="FF0000"/>
                <w:lang w:val="es"/>
              </w:rPr>
            </w:pPr>
            <w:r w:rsidRPr="00434079">
              <w:rPr>
                <w:rFonts w:ascii="Verdana" w:hAnsi="Verdana" w:cs="Arial"/>
                <w:b/>
                <w:color w:val="FF0000"/>
                <w:lang w:val="es"/>
              </w:rPr>
              <w:t>VALOR</w:t>
            </w:r>
          </w:p>
        </w:tc>
      </w:tr>
      <w:tr w:rsidR="00434079" w:rsidRPr="00434079" w14:paraId="683E5AF2" w14:textId="77777777" w:rsidTr="005A368B">
        <w:trPr>
          <w:jc w:val="center"/>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FDB6" w14:textId="77777777" w:rsidR="00434079" w:rsidRPr="00434079" w:rsidRDefault="00434079" w:rsidP="005A368B">
            <w:pPr>
              <w:tabs>
                <w:tab w:val="left" w:pos="720"/>
                <w:tab w:val="left" w:pos="850"/>
              </w:tabs>
              <w:autoSpaceDE w:val="0"/>
              <w:spacing w:before="100" w:beforeAutospacing="1" w:after="100" w:afterAutospacing="1"/>
              <w:jc w:val="center"/>
              <w:rPr>
                <w:rFonts w:ascii="Verdana" w:hAnsi="Verdana" w:cs="Arial"/>
                <w:color w:val="FF0000"/>
              </w:rPr>
            </w:pPr>
            <w:r w:rsidRPr="00434079">
              <w:rPr>
                <w:rFonts w:ascii="Verdana" w:hAnsi="Verdana" w:cs="Arial"/>
                <w:color w:val="FF0000"/>
              </w:rPr>
              <w:t>SIGN &amp; DISPLAY</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3158C" w14:textId="77777777" w:rsidR="00434079" w:rsidRPr="00434079" w:rsidRDefault="00434079" w:rsidP="005A368B">
            <w:pPr>
              <w:tabs>
                <w:tab w:val="left" w:pos="720"/>
                <w:tab w:val="left" w:pos="850"/>
              </w:tabs>
              <w:autoSpaceDE w:val="0"/>
              <w:spacing w:before="100" w:beforeAutospacing="1" w:after="100" w:afterAutospacing="1"/>
              <w:jc w:val="center"/>
              <w:rPr>
                <w:rFonts w:ascii="Verdana" w:hAnsi="Verdana" w:cs="Arial"/>
              </w:rPr>
            </w:pPr>
            <w:r w:rsidRPr="00434079">
              <w:rPr>
                <w:rFonts w:ascii="Verdana" w:hAnsi="Verdana" w:cs="Arial"/>
                <w:b/>
                <w:color w:val="FF0000"/>
              </w:rPr>
              <w:t>$ 2.410.000 (IVA inc.)</w:t>
            </w:r>
          </w:p>
        </w:tc>
      </w:tr>
      <w:tr w:rsidR="00434079" w:rsidRPr="00434079" w14:paraId="787687B5" w14:textId="77777777" w:rsidTr="005A368B">
        <w:trPr>
          <w:jc w:val="center"/>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3F3DE" w14:textId="77777777" w:rsidR="00434079" w:rsidRPr="00434079" w:rsidRDefault="00434079" w:rsidP="005A368B">
            <w:pPr>
              <w:tabs>
                <w:tab w:val="left" w:pos="720"/>
                <w:tab w:val="left" w:pos="850"/>
              </w:tabs>
              <w:autoSpaceDE w:val="0"/>
              <w:spacing w:before="100" w:beforeAutospacing="1" w:after="100" w:afterAutospacing="1"/>
              <w:jc w:val="center"/>
              <w:rPr>
                <w:rFonts w:ascii="Verdana" w:hAnsi="Verdana" w:cs="Arial"/>
                <w:color w:val="FF0000"/>
                <w:lang w:val="es"/>
              </w:rPr>
            </w:pPr>
            <w:r w:rsidRPr="00434079">
              <w:rPr>
                <w:rFonts w:ascii="Verdana" w:hAnsi="Verdana" w:cs="Arial"/>
                <w:color w:val="FF0000"/>
                <w:lang w:val="es"/>
              </w:rPr>
              <w:t>IMPRENTA NACIONAL</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F7273" w14:textId="77777777" w:rsidR="00434079" w:rsidRPr="00434079" w:rsidRDefault="00434079" w:rsidP="005A368B">
            <w:pPr>
              <w:spacing w:before="100" w:beforeAutospacing="1" w:after="100" w:afterAutospacing="1"/>
              <w:jc w:val="center"/>
              <w:rPr>
                <w:rFonts w:ascii="Verdana" w:hAnsi="Verdana" w:cs="Arial"/>
              </w:rPr>
            </w:pPr>
            <w:r w:rsidRPr="00434079">
              <w:rPr>
                <w:rFonts w:ascii="Verdana" w:hAnsi="Verdana" w:cs="Arial"/>
                <w:b/>
                <w:color w:val="FF0000"/>
              </w:rPr>
              <w:t>$ 18.961.360 (IVA inc.)</w:t>
            </w:r>
          </w:p>
        </w:tc>
      </w:tr>
      <w:tr w:rsidR="00434079" w:rsidRPr="00434079" w14:paraId="3FA2BF67" w14:textId="77777777" w:rsidTr="005A368B">
        <w:trPr>
          <w:jc w:val="center"/>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1141A" w14:textId="77777777" w:rsidR="00434079" w:rsidRPr="00434079" w:rsidRDefault="00434079" w:rsidP="005A368B">
            <w:pPr>
              <w:tabs>
                <w:tab w:val="left" w:pos="720"/>
                <w:tab w:val="left" w:pos="850"/>
              </w:tabs>
              <w:autoSpaceDE w:val="0"/>
              <w:spacing w:before="100" w:beforeAutospacing="1" w:after="100" w:afterAutospacing="1"/>
              <w:jc w:val="center"/>
              <w:rPr>
                <w:rFonts w:ascii="Verdana" w:hAnsi="Verdana" w:cs="Arial"/>
                <w:color w:val="FF0000"/>
                <w:lang w:val="es"/>
              </w:rPr>
            </w:pPr>
            <w:r w:rsidRPr="00434079">
              <w:rPr>
                <w:rFonts w:ascii="Verdana" w:hAnsi="Verdana" w:cs="Arial"/>
                <w:color w:val="FF0000"/>
                <w:lang w:val="es"/>
              </w:rPr>
              <w:t>TUPUBLICISTA.COM</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1245" w14:textId="77777777" w:rsidR="00434079" w:rsidRPr="00434079" w:rsidRDefault="00434079" w:rsidP="005A368B">
            <w:pPr>
              <w:spacing w:before="100" w:beforeAutospacing="1" w:after="100" w:afterAutospacing="1"/>
              <w:jc w:val="center"/>
              <w:rPr>
                <w:rFonts w:ascii="Verdana" w:hAnsi="Verdana" w:cs="Arial"/>
                <w:b/>
                <w:color w:val="FF0000"/>
              </w:rPr>
            </w:pPr>
            <w:r w:rsidRPr="00434079">
              <w:rPr>
                <w:rFonts w:ascii="Verdana" w:hAnsi="Verdana" w:cs="Arial"/>
                <w:b/>
                <w:color w:val="FF0000"/>
              </w:rPr>
              <w:t>$ 7.906.096 (IVA inc.)</w:t>
            </w:r>
          </w:p>
        </w:tc>
      </w:tr>
      <w:tr w:rsidR="00434079" w:rsidRPr="00434079" w14:paraId="697AEE4C" w14:textId="77777777" w:rsidTr="005A368B">
        <w:trPr>
          <w:jc w:val="center"/>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A031" w14:textId="77777777" w:rsidR="00434079" w:rsidRPr="00434079" w:rsidRDefault="00434079" w:rsidP="005A368B">
            <w:pPr>
              <w:tabs>
                <w:tab w:val="left" w:pos="720"/>
                <w:tab w:val="left" w:pos="850"/>
              </w:tabs>
              <w:autoSpaceDE w:val="0"/>
              <w:spacing w:before="100" w:beforeAutospacing="1" w:after="100" w:afterAutospacing="1"/>
              <w:jc w:val="center"/>
              <w:rPr>
                <w:rFonts w:ascii="Verdana" w:hAnsi="Verdana" w:cs="Arial"/>
                <w:color w:val="FF0000"/>
                <w:lang w:val="es"/>
              </w:rPr>
            </w:pPr>
            <w:r w:rsidRPr="00434079">
              <w:rPr>
                <w:rFonts w:ascii="Verdana" w:hAnsi="Verdana" w:cs="Arial"/>
                <w:color w:val="FF0000"/>
                <w:lang w:val="es"/>
              </w:rPr>
              <w:t>GLOBOTECH</w:t>
            </w:r>
          </w:p>
        </w:tc>
        <w:tc>
          <w:tcPr>
            <w:tcW w:w="3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6678" w14:textId="77777777" w:rsidR="00434079" w:rsidRPr="00434079" w:rsidRDefault="00434079" w:rsidP="005A368B">
            <w:pPr>
              <w:spacing w:before="100" w:beforeAutospacing="1" w:after="100" w:afterAutospacing="1"/>
              <w:jc w:val="center"/>
              <w:rPr>
                <w:rFonts w:ascii="Verdana" w:hAnsi="Verdana" w:cs="Arial"/>
                <w:b/>
                <w:color w:val="FF0000"/>
              </w:rPr>
            </w:pPr>
            <w:r w:rsidRPr="00434079">
              <w:rPr>
                <w:rFonts w:ascii="Verdana" w:hAnsi="Verdana" w:cs="Arial"/>
                <w:b/>
                <w:color w:val="FF0000"/>
              </w:rPr>
              <w:t>$ 9.287.864 (IVA inc.)</w:t>
            </w:r>
          </w:p>
        </w:tc>
      </w:tr>
    </w:tbl>
    <w:p w14:paraId="2C14B83F" w14:textId="77777777" w:rsidR="00434079" w:rsidRPr="00434079" w:rsidRDefault="00434079" w:rsidP="00434079">
      <w:pPr>
        <w:autoSpaceDE w:val="0"/>
        <w:spacing w:before="100" w:beforeAutospacing="1" w:after="100" w:afterAutospacing="1"/>
        <w:jc w:val="both"/>
        <w:rPr>
          <w:rFonts w:ascii="Verdana" w:hAnsi="Verdana" w:cs="Arial"/>
        </w:rPr>
      </w:pPr>
      <w:r w:rsidRPr="00434079">
        <w:rPr>
          <w:rFonts w:ascii="Verdana" w:hAnsi="Verdana" w:cs="Arial"/>
          <w:b/>
          <w:bCs/>
          <w:color w:val="FF0000"/>
        </w:rPr>
        <w:t xml:space="preserve">NOTA: </w:t>
      </w:r>
      <w:r w:rsidRPr="00434079">
        <w:rPr>
          <w:rFonts w:ascii="Verdana" w:hAnsi="Verdana" w:cs="Arial"/>
          <w:bCs/>
          <w:color w:val="FF0000"/>
        </w:rPr>
        <w:t xml:space="preserve">con el ánimo de no excluir a ningún proponente que cotice, se evitaran los promedios aritméticos y se preferirá como valor estimado del proceso, </w:t>
      </w:r>
      <w:r w:rsidRPr="00434079">
        <w:rPr>
          <w:rFonts w:ascii="Verdana" w:hAnsi="Verdana" w:cs="Arial"/>
          <w:b/>
          <w:bCs/>
          <w:color w:val="FF0000"/>
        </w:rPr>
        <w:t>el máximo valor cotizado</w:t>
      </w:r>
      <w:r w:rsidRPr="00434079">
        <w:rPr>
          <w:rFonts w:ascii="Verdana" w:hAnsi="Verdana" w:cs="Arial"/>
          <w:bCs/>
          <w:color w:val="FF0000"/>
        </w:rPr>
        <w:t xml:space="preserve">, con el fin de promover la inclusión y pluralidad de oferentes, pues el valor promedio excluye de tajo los mayores valores que superan el mismo, poniendo en riesgo la mayor participación e interés en el proceso.  </w:t>
      </w:r>
    </w:p>
    <w:p w14:paraId="31ED0C2C"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 xml:space="preserve">ANALISIS DEL SECTOR: </w:t>
      </w:r>
    </w:p>
    <w:p w14:paraId="6DF8D22B"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 xml:space="preserve">Una vez identificada la forma de satisfacer la necesidad, y tener conocimiento de su ubicación en el sector económico que corresponda, se debe incluir el Análisis del Sector económico al cual pertenece el bien o servicio a contratar; este análisis permitirá establecer el contexto del proceso de contratación, identificar los riesgos y determinar los requisitos habilitantes. </w:t>
      </w:r>
    </w:p>
    <w:p w14:paraId="7DA3A1D2" w14:textId="77777777" w:rsidR="00434079" w:rsidRPr="00434079" w:rsidRDefault="00434079" w:rsidP="00434079">
      <w:pPr>
        <w:spacing w:before="100" w:beforeAutospacing="1" w:after="100" w:afterAutospacing="1"/>
        <w:jc w:val="both"/>
        <w:rPr>
          <w:rFonts w:ascii="Verdana" w:hAnsi="Verdana" w:cs="Arial"/>
          <w:b/>
          <w:color w:val="FF0000"/>
        </w:rPr>
      </w:pPr>
      <w:r w:rsidRPr="00434079">
        <w:rPr>
          <w:rFonts w:ascii="Verdana" w:hAnsi="Verdana" w:cs="Arial"/>
          <w:b/>
          <w:color w:val="FF0000"/>
        </w:rPr>
        <w:t>Para el efecto, se debe acudir a los lineamientos que ha emitido Colombia Compra Eficiente, de acuerdo con el ART. 2.2.1.2.5.2 del Decreto 1082 de 2015.  Manual “Guía para la Elaboración de Estudios del sector”:</w:t>
      </w:r>
    </w:p>
    <w:p w14:paraId="0983EC34" w14:textId="77777777" w:rsidR="00434079" w:rsidRPr="00434079" w:rsidRDefault="00000000" w:rsidP="00434079">
      <w:pPr>
        <w:spacing w:before="100" w:beforeAutospacing="1" w:after="100" w:afterAutospacing="1"/>
        <w:jc w:val="both"/>
        <w:rPr>
          <w:rFonts w:ascii="Verdana" w:hAnsi="Verdana" w:cs="Arial"/>
        </w:rPr>
      </w:pPr>
      <w:hyperlink r:id="rId18" w:history="1">
        <w:r w:rsidR="00434079" w:rsidRPr="00434079">
          <w:rPr>
            <w:rFonts w:ascii="Verdana" w:hAnsi="Verdana" w:cs="Arial"/>
            <w:color w:val="0000FF"/>
            <w:u w:val="single"/>
          </w:rPr>
          <w:t>http://www.colombiacompra.gov.co/sites/default/files/manuales/cce_guia_analisis_sector.pdf</w:t>
        </w:r>
      </w:hyperlink>
      <w:r w:rsidR="00434079" w:rsidRPr="00434079">
        <w:rPr>
          <w:rFonts w:ascii="Verdana" w:hAnsi="Verdana" w:cs="Arial"/>
        </w:rPr>
        <w:t xml:space="preserve"> </w:t>
      </w:r>
    </w:p>
    <w:p w14:paraId="2509448F"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rPr>
        <w:t xml:space="preserve">Para efectos de realizar el análisis de la oferta, Colombia Compra Eficiente sugiere consultar las bases de datos e información del SIREM  </w:t>
      </w:r>
      <w:hyperlink r:id="rId19" w:history="1">
        <w:r w:rsidRPr="00434079">
          <w:rPr>
            <w:rFonts w:ascii="Verdana" w:hAnsi="Verdana" w:cs="Arial"/>
            <w:color w:val="0000FF"/>
            <w:u w:val="single"/>
          </w:rPr>
          <w:t>http://sirem.supersociedades.gov.co/Sirem2/index.jsp</w:t>
        </w:r>
      </w:hyperlink>
      <w:r w:rsidRPr="00434079">
        <w:rPr>
          <w:rFonts w:ascii="Verdana" w:hAnsi="Verdana" w:cs="Arial"/>
          <w:u w:val="single"/>
        </w:rPr>
        <w:t xml:space="preserve"> </w:t>
      </w:r>
      <w:r w:rsidRPr="00434079">
        <w:rPr>
          <w:rFonts w:ascii="Verdana" w:hAnsi="Verdana" w:cs="Arial"/>
        </w:rPr>
        <w:t xml:space="preserve"> de la Superintendencia de Industria y Comercio</w:t>
      </w:r>
    </w:p>
    <w:p w14:paraId="6F97E83B" w14:textId="77777777" w:rsid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rPr>
        <w:t>El análisis del sector deberá contener mínimo los siguientes aspectos:</w:t>
      </w:r>
    </w:p>
    <w:p w14:paraId="5BB48D7F" w14:textId="77777777" w:rsidR="008469A5" w:rsidRPr="00434079" w:rsidRDefault="008469A5" w:rsidP="00434079">
      <w:pPr>
        <w:spacing w:before="100" w:beforeAutospacing="1" w:after="100" w:afterAutospacing="1"/>
        <w:jc w:val="both"/>
        <w:rPr>
          <w:rFonts w:ascii="Verdana" w:hAnsi="Verdana" w:cs="Arial"/>
          <w:color w:val="FF0000"/>
        </w:rPr>
      </w:pPr>
    </w:p>
    <w:p w14:paraId="31B507CF" w14:textId="77777777" w:rsidR="00434079" w:rsidRPr="00434079" w:rsidRDefault="00434079" w:rsidP="00434079">
      <w:pPr>
        <w:numPr>
          <w:ilvl w:val="0"/>
          <w:numId w:val="14"/>
        </w:numPr>
        <w:suppressAutoHyphens/>
        <w:autoSpaceDN w:val="0"/>
        <w:spacing w:before="100" w:beforeAutospacing="1" w:after="100" w:afterAutospacing="1"/>
        <w:jc w:val="both"/>
        <w:textAlignment w:val="baseline"/>
        <w:rPr>
          <w:rFonts w:ascii="Verdana" w:hAnsi="Verdana" w:cs="Arial"/>
        </w:rPr>
      </w:pPr>
      <w:r w:rsidRPr="00434079">
        <w:rPr>
          <w:rFonts w:ascii="Verdana" w:hAnsi="Verdana" w:cs="Arial"/>
        </w:rPr>
        <w:lastRenderedPageBreak/>
        <w:t xml:space="preserve">El análisis del mercado: </w:t>
      </w:r>
    </w:p>
    <w:p w14:paraId="08F96B17" w14:textId="77777777" w:rsidR="00434079" w:rsidRPr="00434079" w:rsidRDefault="00434079" w:rsidP="00434079">
      <w:pPr>
        <w:numPr>
          <w:ilvl w:val="1"/>
          <w:numId w:val="14"/>
        </w:numPr>
        <w:suppressAutoHyphens/>
        <w:autoSpaceDN w:val="0"/>
        <w:spacing w:before="100" w:beforeAutospacing="1" w:after="100" w:afterAutospacing="1"/>
        <w:ind w:left="885"/>
        <w:jc w:val="both"/>
        <w:textAlignment w:val="baseline"/>
        <w:rPr>
          <w:rFonts w:ascii="Verdana" w:hAnsi="Verdana" w:cs="Arial"/>
        </w:rPr>
      </w:pPr>
      <w:r w:rsidRPr="00434079">
        <w:rPr>
          <w:rFonts w:ascii="Verdana" w:hAnsi="Verdana" w:cs="Arial"/>
        </w:rPr>
        <w:t xml:space="preserve">Aspectos generales del mercado </w:t>
      </w:r>
    </w:p>
    <w:p w14:paraId="638E117E" w14:textId="77777777" w:rsidR="00434079" w:rsidRPr="00434079" w:rsidRDefault="00434079" w:rsidP="00434079">
      <w:pPr>
        <w:numPr>
          <w:ilvl w:val="1"/>
          <w:numId w:val="14"/>
        </w:numPr>
        <w:suppressAutoHyphens/>
        <w:autoSpaceDN w:val="0"/>
        <w:spacing w:before="100" w:beforeAutospacing="1" w:after="100" w:afterAutospacing="1"/>
        <w:ind w:left="885"/>
        <w:jc w:val="both"/>
        <w:textAlignment w:val="baseline"/>
        <w:rPr>
          <w:rFonts w:ascii="Verdana" w:hAnsi="Verdana" w:cs="Arial"/>
        </w:rPr>
      </w:pPr>
      <w:r w:rsidRPr="00434079">
        <w:rPr>
          <w:rFonts w:ascii="Verdana" w:hAnsi="Verdana" w:cs="Arial"/>
        </w:rPr>
        <w:t xml:space="preserve">Mercado nacional </w:t>
      </w:r>
    </w:p>
    <w:p w14:paraId="5C41FB31"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t xml:space="preserve">Indicar la importancia del sector en el contexto local y nacional, en cuanto a su peso del dentro de la economía nacional,  </w:t>
      </w:r>
    </w:p>
    <w:p w14:paraId="6A4E80A2" w14:textId="77777777" w:rsidR="00434079" w:rsidRPr="00434079" w:rsidRDefault="00434079" w:rsidP="00434079">
      <w:pPr>
        <w:numPr>
          <w:ilvl w:val="1"/>
          <w:numId w:val="14"/>
        </w:numPr>
        <w:suppressAutoHyphens/>
        <w:autoSpaceDN w:val="0"/>
        <w:spacing w:before="100" w:beforeAutospacing="1" w:after="100" w:afterAutospacing="1"/>
        <w:ind w:left="885"/>
        <w:jc w:val="both"/>
        <w:textAlignment w:val="baseline"/>
        <w:rPr>
          <w:rFonts w:ascii="Verdana" w:hAnsi="Verdana" w:cs="Arial"/>
          <w:color w:val="FF0000"/>
        </w:rPr>
      </w:pPr>
      <w:r w:rsidRPr="00434079">
        <w:rPr>
          <w:rFonts w:ascii="Verdana" w:hAnsi="Verdana" w:cs="Arial"/>
          <w:color w:val="FF0000"/>
        </w:rPr>
        <w:t xml:space="preserve">Perspectiva técnica </w:t>
      </w:r>
    </w:p>
    <w:p w14:paraId="60A9AE07" w14:textId="77777777" w:rsidR="00434079" w:rsidRPr="00434079" w:rsidRDefault="00434079" w:rsidP="00434079">
      <w:pPr>
        <w:numPr>
          <w:ilvl w:val="1"/>
          <w:numId w:val="14"/>
        </w:numPr>
        <w:suppressAutoHyphens/>
        <w:autoSpaceDN w:val="0"/>
        <w:spacing w:before="100" w:beforeAutospacing="1" w:after="100" w:afterAutospacing="1"/>
        <w:ind w:left="885"/>
        <w:jc w:val="both"/>
        <w:textAlignment w:val="baseline"/>
        <w:rPr>
          <w:rFonts w:ascii="Verdana" w:hAnsi="Verdana" w:cs="Arial"/>
          <w:color w:val="FF0000"/>
        </w:rPr>
      </w:pPr>
      <w:r w:rsidRPr="00434079">
        <w:rPr>
          <w:rFonts w:ascii="Verdana" w:hAnsi="Verdana" w:cs="Arial"/>
          <w:color w:val="FF0000"/>
        </w:rPr>
        <w:t>Perspectiva legal</w:t>
      </w:r>
    </w:p>
    <w:p w14:paraId="688620F3" w14:textId="77777777" w:rsidR="00434079" w:rsidRPr="00434079" w:rsidRDefault="00434079" w:rsidP="00434079">
      <w:pPr>
        <w:numPr>
          <w:ilvl w:val="2"/>
          <w:numId w:val="14"/>
        </w:numPr>
        <w:suppressAutoHyphens/>
        <w:autoSpaceDN w:val="0"/>
        <w:spacing w:before="100" w:beforeAutospacing="1" w:after="100" w:afterAutospacing="1"/>
        <w:ind w:left="1418" w:hanging="360"/>
        <w:textAlignment w:val="baseline"/>
        <w:rPr>
          <w:rFonts w:ascii="Verdana" w:hAnsi="Verdana" w:cs="Arial"/>
          <w:color w:val="FF0000"/>
        </w:rPr>
      </w:pPr>
      <w:r w:rsidRPr="00434079">
        <w:rPr>
          <w:rFonts w:ascii="Verdana" w:hAnsi="Verdana" w:cs="Arial"/>
          <w:color w:val="FF0000"/>
        </w:rPr>
        <w:t xml:space="preserve">Indicar el marco regulatorio del sector del estudio </w:t>
      </w:r>
    </w:p>
    <w:p w14:paraId="7CAB0562" w14:textId="77777777" w:rsidR="00434079" w:rsidRPr="00434079" w:rsidRDefault="00434079" w:rsidP="00434079">
      <w:pPr>
        <w:numPr>
          <w:ilvl w:val="2"/>
          <w:numId w:val="14"/>
        </w:numPr>
        <w:suppressAutoHyphens/>
        <w:autoSpaceDN w:val="0"/>
        <w:spacing w:before="100" w:beforeAutospacing="1" w:after="100" w:afterAutospacing="1"/>
        <w:ind w:left="1418" w:hanging="360"/>
        <w:jc w:val="both"/>
        <w:textAlignment w:val="baseline"/>
        <w:rPr>
          <w:rFonts w:ascii="Verdana" w:hAnsi="Verdana" w:cs="Arial"/>
          <w:color w:val="FF0000"/>
        </w:rPr>
      </w:pPr>
      <w:r w:rsidRPr="00434079">
        <w:rPr>
          <w:rFonts w:ascii="Verdana" w:hAnsi="Verdana" w:cs="Arial"/>
          <w:color w:val="FF0000"/>
        </w:rPr>
        <w:t>En caso de que el valor del proceso  este limitado a MIPYME  incluir el siguiente texto: conformidad a las definiciones contenidas en el artículo 2.2.1.1.1.5.3 del Decreto 1082 de 2015,entiéndase por MIPYME para el presente proceso de contratación, las micro, pequeñas y medianas empresas, las cuales a su vez se encuentran delimitadas por el artículo 2º de la Ley 590 de 2000,modificado por el artículo 2 de la Ley 905 de 2004, artículo 75 de la ley 1151 de 2007 y artículo 43 de la Ley 1450 de 2011.</w:t>
      </w:r>
    </w:p>
    <w:p w14:paraId="47FA6B26" w14:textId="77777777" w:rsidR="00434079" w:rsidRPr="00434079" w:rsidRDefault="00434079" w:rsidP="00434079">
      <w:pPr>
        <w:numPr>
          <w:ilvl w:val="0"/>
          <w:numId w:val="14"/>
        </w:numPr>
        <w:suppressAutoHyphens/>
        <w:autoSpaceDN w:val="0"/>
        <w:spacing w:before="100" w:beforeAutospacing="1" w:after="100" w:afterAutospacing="1"/>
        <w:jc w:val="both"/>
        <w:textAlignment w:val="baseline"/>
        <w:rPr>
          <w:rFonts w:ascii="Verdana" w:hAnsi="Verdana" w:cs="Arial"/>
          <w:color w:val="FF0000"/>
        </w:rPr>
      </w:pPr>
      <w:r w:rsidRPr="00434079">
        <w:rPr>
          <w:rFonts w:ascii="Verdana" w:hAnsi="Verdana" w:cs="Arial"/>
          <w:color w:val="FF0000"/>
        </w:rPr>
        <w:t xml:space="preserve">Análisis de la demanda  </w:t>
      </w:r>
    </w:p>
    <w:p w14:paraId="6CED7608" w14:textId="77777777" w:rsidR="00434079" w:rsidRPr="00434079" w:rsidRDefault="00434079" w:rsidP="00434079">
      <w:pPr>
        <w:numPr>
          <w:ilvl w:val="1"/>
          <w:numId w:val="14"/>
        </w:numPr>
        <w:suppressAutoHyphens/>
        <w:autoSpaceDN w:val="0"/>
        <w:spacing w:before="100" w:beforeAutospacing="1" w:after="100" w:afterAutospacing="1"/>
        <w:ind w:left="885" w:hanging="283"/>
        <w:jc w:val="both"/>
        <w:textAlignment w:val="baseline"/>
        <w:rPr>
          <w:rFonts w:ascii="Verdana" w:hAnsi="Verdana" w:cs="Arial"/>
          <w:color w:val="FF0000"/>
        </w:rPr>
      </w:pPr>
      <w:r w:rsidRPr="00434079">
        <w:rPr>
          <w:rFonts w:ascii="Verdana" w:hAnsi="Verdana" w:cs="Arial"/>
          <w:color w:val="FF0000"/>
        </w:rPr>
        <w:t>Adquisiciones previas de la Entidad</w:t>
      </w:r>
    </w:p>
    <w:tbl>
      <w:tblPr>
        <w:tblW w:w="8828" w:type="dxa"/>
        <w:jc w:val="center"/>
        <w:tblLayout w:type="fixed"/>
        <w:tblCellMar>
          <w:left w:w="10" w:type="dxa"/>
          <w:right w:w="10" w:type="dxa"/>
        </w:tblCellMar>
        <w:tblLook w:val="04A0" w:firstRow="1" w:lastRow="0" w:firstColumn="1" w:lastColumn="0" w:noHBand="0" w:noVBand="1"/>
      </w:tblPr>
      <w:tblGrid>
        <w:gridCol w:w="2233"/>
        <w:gridCol w:w="2198"/>
        <w:gridCol w:w="2198"/>
        <w:gridCol w:w="2199"/>
      </w:tblGrid>
      <w:tr w:rsidR="00434079" w:rsidRPr="008469A5" w14:paraId="62359FD5" w14:textId="77777777" w:rsidTr="005A368B">
        <w:trPr>
          <w:jc w:val="center"/>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D5F9F4" w14:textId="77777777" w:rsidR="00434079" w:rsidRPr="008469A5" w:rsidRDefault="00434079" w:rsidP="005A368B">
            <w:pPr>
              <w:spacing w:before="100" w:beforeAutospacing="1" w:after="100" w:afterAutospacing="1"/>
              <w:jc w:val="center"/>
              <w:rPr>
                <w:rFonts w:ascii="Verdana" w:hAnsi="Verdana" w:cs="Arial"/>
                <w:b/>
                <w:color w:val="FF0000"/>
                <w:sz w:val="22"/>
                <w:szCs w:val="22"/>
              </w:rPr>
            </w:pPr>
            <w:r w:rsidRPr="008469A5">
              <w:rPr>
                <w:rFonts w:ascii="Verdana" w:hAnsi="Verdana" w:cs="Arial"/>
                <w:b/>
                <w:color w:val="FF0000"/>
                <w:sz w:val="22"/>
                <w:szCs w:val="22"/>
              </w:rPr>
              <w:t>Año/Concepto</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2F8F4" w14:textId="77777777" w:rsidR="00434079" w:rsidRPr="008469A5" w:rsidRDefault="00434079" w:rsidP="005A368B">
            <w:pPr>
              <w:spacing w:before="100" w:beforeAutospacing="1" w:after="100" w:afterAutospacing="1"/>
              <w:jc w:val="center"/>
              <w:rPr>
                <w:rFonts w:ascii="Verdana" w:hAnsi="Verdana" w:cs="Arial"/>
                <w:b/>
                <w:color w:val="FF0000"/>
                <w:sz w:val="22"/>
                <w:szCs w:val="22"/>
              </w:rPr>
            </w:pPr>
            <w:r w:rsidRPr="008469A5">
              <w:rPr>
                <w:rFonts w:ascii="Verdana" w:hAnsi="Verdana" w:cs="Arial"/>
                <w:b/>
                <w:color w:val="FF0000"/>
                <w:sz w:val="22"/>
                <w:szCs w:val="22"/>
              </w:rPr>
              <w:t>AÑO (XXXX)</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759777" w14:textId="77777777" w:rsidR="00434079" w:rsidRPr="008469A5" w:rsidRDefault="00434079" w:rsidP="005A368B">
            <w:pPr>
              <w:spacing w:before="100" w:beforeAutospacing="1" w:after="100" w:afterAutospacing="1"/>
              <w:jc w:val="center"/>
              <w:rPr>
                <w:rFonts w:ascii="Verdana" w:hAnsi="Verdana" w:cs="Arial"/>
                <w:b/>
                <w:color w:val="FF0000"/>
                <w:sz w:val="22"/>
                <w:szCs w:val="22"/>
              </w:rPr>
            </w:pPr>
            <w:r w:rsidRPr="008469A5">
              <w:rPr>
                <w:rFonts w:ascii="Verdana" w:hAnsi="Verdana" w:cs="Arial"/>
                <w:b/>
                <w:color w:val="FF0000"/>
                <w:sz w:val="22"/>
                <w:szCs w:val="22"/>
              </w:rPr>
              <w:t>AÑO (XXXX)</w:t>
            </w: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405624" w14:textId="77777777" w:rsidR="00434079" w:rsidRPr="008469A5" w:rsidRDefault="00434079" w:rsidP="005A368B">
            <w:pPr>
              <w:spacing w:before="100" w:beforeAutospacing="1" w:after="100" w:afterAutospacing="1"/>
              <w:jc w:val="center"/>
              <w:rPr>
                <w:rFonts w:ascii="Verdana" w:hAnsi="Verdana" w:cs="Arial"/>
                <w:b/>
                <w:color w:val="FF0000"/>
                <w:sz w:val="22"/>
                <w:szCs w:val="22"/>
              </w:rPr>
            </w:pPr>
            <w:r w:rsidRPr="008469A5">
              <w:rPr>
                <w:rFonts w:ascii="Verdana" w:hAnsi="Verdana" w:cs="Arial"/>
                <w:b/>
                <w:color w:val="FF0000"/>
                <w:sz w:val="22"/>
                <w:szCs w:val="22"/>
              </w:rPr>
              <w:t>AÑO (XXXX)</w:t>
            </w:r>
          </w:p>
        </w:tc>
      </w:tr>
      <w:tr w:rsidR="00434079" w:rsidRPr="008469A5" w14:paraId="7420B047" w14:textId="77777777" w:rsidTr="005A368B">
        <w:trPr>
          <w:jc w:val="center"/>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198DA"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Objeto</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91C14D"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1AC91"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3631C9"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r w:rsidR="00434079" w:rsidRPr="008469A5" w14:paraId="4D4DEB13" w14:textId="77777777" w:rsidTr="005A368B">
        <w:trPr>
          <w:jc w:val="center"/>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77FD8"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 xml:space="preserve">Modalidad de selección </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0492E"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416AA"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6775D"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r w:rsidR="00434079" w:rsidRPr="008469A5" w14:paraId="0E849E09" w14:textId="77777777" w:rsidTr="005A368B">
        <w:trPr>
          <w:jc w:val="center"/>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00BE6"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 xml:space="preserve">Presupuesto oficial </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1541C8"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97D95"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A3947F"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r w:rsidR="00434079" w:rsidRPr="008469A5" w14:paraId="07A1815F" w14:textId="77777777" w:rsidTr="005A368B">
        <w:trPr>
          <w:jc w:val="center"/>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F8734"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 xml:space="preserve">Plazo </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E297C1"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493FD"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0E38B0"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r w:rsidR="00434079" w:rsidRPr="008469A5" w14:paraId="41C7B198" w14:textId="77777777" w:rsidTr="005A368B">
        <w:trPr>
          <w:jc w:val="center"/>
        </w:trPr>
        <w:tc>
          <w:tcPr>
            <w:tcW w:w="2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CCD49"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 xml:space="preserve">Valor del contrato </w:t>
            </w: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8C5710"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F4F014"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AB256D"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bl>
    <w:p w14:paraId="24F4FCBF" w14:textId="77777777" w:rsidR="00434079" w:rsidRPr="00434079" w:rsidRDefault="00434079" w:rsidP="00434079">
      <w:pPr>
        <w:numPr>
          <w:ilvl w:val="1"/>
          <w:numId w:val="14"/>
        </w:numPr>
        <w:suppressAutoHyphens/>
        <w:autoSpaceDN w:val="0"/>
        <w:spacing w:before="100" w:beforeAutospacing="1" w:after="100" w:afterAutospacing="1"/>
        <w:ind w:left="885" w:hanging="283"/>
        <w:jc w:val="both"/>
        <w:textAlignment w:val="baseline"/>
        <w:rPr>
          <w:rFonts w:ascii="Verdana" w:hAnsi="Verdana" w:cs="Arial"/>
          <w:color w:val="FF0000"/>
        </w:rPr>
      </w:pPr>
      <w:r w:rsidRPr="00434079">
        <w:rPr>
          <w:rFonts w:ascii="Verdana" w:hAnsi="Verdana" w:cs="Arial"/>
          <w:color w:val="FF0000"/>
        </w:rPr>
        <w:t>Adquisiciones previas de otras Entidades</w:t>
      </w:r>
    </w:p>
    <w:tbl>
      <w:tblPr>
        <w:tblW w:w="8828" w:type="dxa"/>
        <w:jc w:val="center"/>
        <w:tblLayout w:type="fixed"/>
        <w:tblCellMar>
          <w:left w:w="10" w:type="dxa"/>
          <w:right w:w="10" w:type="dxa"/>
        </w:tblCellMar>
        <w:tblLook w:val="04A0" w:firstRow="1" w:lastRow="0" w:firstColumn="1" w:lastColumn="0" w:noHBand="0" w:noVBand="1"/>
      </w:tblPr>
      <w:tblGrid>
        <w:gridCol w:w="2269"/>
        <w:gridCol w:w="2135"/>
        <w:gridCol w:w="2212"/>
        <w:gridCol w:w="2212"/>
      </w:tblGrid>
      <w:tr w:rsidR="00434079" w:rsidRPr="008469A5" w14:paraId="7E6C968D" w14:textId="77777777" w:rsidTr="005A368B">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0EDC5" w14:textId="77777777" w:rsidR="00434079" w:rsidRPr="008469A5" w:rsidRDefault="00434079" w:rsidP="005A368B">
            <w:pPr>
              <w:spacing w:before="100" w:beforeAutospacing="1" w:after="100" w:afterAutospacing="1"/>
              <w:jc w:val="both"/>
              <w:rPr>
                <w:rFonts w:ascii="Verdana" w:hAnsi="Verdana" w:cs="Arial"/>
                <w:b/>
                <w:color w:val="FF0000"/>
                <w:sz w:val="22"/>
                <w:szCs w:val="22"/>
              </w:rPr>
            </w:pPr>
            <w:r w:rsidRPr="008469A5">
              <w:rPr>
                <w:rFonts w:ascii="Verdana" w:hAnsi="Verdana" w:cs="Arial"/>
                <w:b/>
                <w:color w:val="FF0000"/>
                <w:sz w:val="22"/>
                <w:szCs w:val="22"/>
              </w:rPr>
              <w:t xml:space="preserve">CONCEPTO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E9C3A" w14:textId="77777777" w:rsidR="00434079" w:rsidRPr="008469A5" w:rsidRDefault="00434079" w:rsidP="005A368B">
            <w:pPr>
              <w:spacing w:before="100" w:beforeAutospacing="1" w:after="100" w:afterAutospacing="1"/>
              <w:jc w:val="both"/>
              <w:rPr>
                <w:rFonts w:ascii="Verdana" w:hAnsi="Verdana" w:cs="Arial"/>
                <w:b/>
                <w:color w:val="FF0000"/>
                <w:sz w:val="22"/>
                <w:szCs w:val="22"/>
              </w:rPr>
            </w:pPr>
            <w:r w:rsidRPr="008469A5">
              <w:rPr>
                <w:rFonts w:ascii="Verdana" w:hAnsi="Verdana" w:cs="Arial"/>
                <w:b/>
                <w:color w:val="FF0000"/>
                <w:sz w:val="22"/>
                <w:szCs w:val="22"/>
              </w:rPr>
              <w:t>NOMBRE DE LA ENTIDAD COMPRADORA Y EL AÑO</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BC01A2" w14:textId="77777777" w:rsidR="00434079" w:rsidRPr="008469A5" w:rsidRDefault="00434079" w:rsidP="005A368B">
            <w:pPr>
              <w:spacing w:before="100" w:beforeAutospacing="1" w:after="100" w:afterAutospacing="1"/>
              <w:jc w:val="both"/>
              <w:rPr>
                <w:rFonts w:ascii="Verdana" w:hAnsi="Verdana" w:cs="Arial"/>
                <w:b/>
                <w:color w:val="FF0000"/>
                <w:sz w:val="22"/>
                <w:szCs w:val="22"/>
              </w:rPr>
            </w:pPr>
            <w:r w:rsidRPr="008469A5">
              <w:rPr>
                <w:rFonts w:ascii="Verdana" w:hAnsi="Verdana" w:cs="Arial"/>
                <w:b/>
                <w:color w:val="FF0000"/>
                <w:sz w:val="22"/>
                <w:szCs w:val="22"/>
              </w:rPr>
              <w:t>NOMBRE DE LA ENTIDAD COMPRADORA Y EL AÑO</w:t>
            </w: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79645" w14:textId="77777777" w:rsidR="00434079" w:rsidRPr="008469A5" w:rsidRDefault="00434079" w:rsidP="005A368B">
            <w:pPr>
              <w:spacing w:before="100" w:beforeAutospacing="1" w:after="100" w:afterAutospacing="1"/>
              <w:jc w:val="both"/>
              <w:rPr>
                <w:rFonts w:ascii="Verdana" w:hAnsi="Verdana" w:cs="Arial"/>
                <w:b/>
                <w:color w:val="FF0000"/>
                <w:sz w:val="22"/>
                <w:szCs w:val="22"/>
              </w:rPr>
            </w:pPr>
            <w:r w:rsidRPr="008469A5">
              <w:rPr>
                <w:rFonts w:ascii="Verdana" w:hAnsi="Verdana" w:cs="Arial"/>
                <w:b/>
                <w:color w:val="FF0000"/>
                <w:sz w:val="22"/>
                <w:szCs w:val="22"/>
              </w:rPr>
              <w:t>NOMBRE DE LA ENTIDAD COMPRADORA Y EL AÑO</w:t>
            </w:r>
          </w:p>
        </w:tc>
      </w:tr>
      <w:tr w:rsidR="00434079" w:rsidRPr="008469A5" w14:paraId="1B95A166" w14:textId="77777777" w:rsidTr="005A368B">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895FC"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Objeto</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EBAA3"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4AF41B"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37113"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r w:rsidR="00434079" w:rsidRPr="008469A5" w14:paraId="672A26CB" w14:textId="77777777" w:rsidTr="005A368B">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D8212"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 xml:space="preserve">Modalidad de selección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53D955"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C58832"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69260"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r w:rsidR="00434079" w:rsidRPr="008469A5" w14:paraId="78A47A47" w14:textId="77777777" w:rsidTr="005A368B">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F233E"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 xml:space="preserve">Presupuesto oficial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7F822"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71ECC"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547E9"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r w:rsidR="00434079" w:rsidRPr="008469A5" w14:paraId="639C347B" w14:textId="77777777" w:rsidTr="005A368B">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3DE51"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 xml:space="preserve">Plazo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4B241"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71F83"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0AB66"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r w:rsidR="00434079" w:rsidRPr="008469A5" w14:paraId="011E0D69" w14:textId="77777777" w:rsidTr="005A368B">
        <w:trPr>
          <w:jc w:val="center"/>
        </w:trPr>
        <w:tc>
          <w:tcPr>
            <w:tcW w:w="2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963702" w14:textId="77777777" w:rsidR="00434079" w:rsidRPr="008469A5" w:rsidRDefault="00434079" w:rsidP="005A368B">
            <w:pPr>
              <w:spacing w:before="100" w:beforeAutospacing="1" w:after="100" w:afterAutospacing="1"/>
              <w:jc w:val="both"/>
              <w:rPr>
                <w:rFonts w:ascii="Verdana" w:hAnsi="Verdana" w:cs="Arial"/>
                <w:color w:val="FF0000"/>
                <w:sz w:val="22"/>
                <w:szCs w:val="22"/>
              </w:rPr>
            </w:pPr>
            <w:r w:rsidRPr="008469A5">
              <w:rPr>
                <w:rFonts w:ascii="Verdana" w:hAnsi="Verdana" w:cs="Arial"/>
                <w:color w:val="FF0000"/>
                <w:sz w:val="22"/>
                <w:szCs w:val="22"/>
              </w:rPr>
              <w:t xml:space="preserve">Valor del contrato </w:t>
            </w:r>
          </w:p>
        </w:tc>
        <w:tc>
          <w:tcPr>
            <w:tcW w:w="2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9503E"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858EE"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c>
          <w:tcPr>
            <w:tcW w:w="2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18666B" w14:textId="77777777" w:rsidR="00434079" w:rsidRPr="008469A5" w:rsidRDefault="00434079" w:rsidP="005A368B">
            <w:pPr>
              <w:spacing w:before="100" w:beforeAutospacing="1" w:after="100" w:afterAutospacing="1"/>
              <w:jc w:val="both"/>
              <w:rPr>
                <w:rFonts w:ascii="Verdana" w:hAnsi="Verdana" w:cs="Arial"/>
                <w:color w:val="FF0000"/>
                <w:sz w:val="22"/>
                <w:szCs w:val="22"/>
              </w:rPr>
            </w:pPr>
          </w:p>
        </w:tc>
      </w:tr>
    </w:tbl>
    <w:p w14:paraId="78F53641" w14:textId="77777777" w:rsidR="00434079" w:rsidRPr="00434079" w:rsidRDefault="00434079" w:rsidP="00434079">
      <w:pPr>
        <w:pStyle w:val="Prrafodelista"/>
        <w:numPr>
          <w:ilvl w:val="1"/>
          <w:numId w:val="15"/>
        </w:numPr>
        <w:suppressAutoHyphens w:val="0"/>
        <w:spacing w:before="100" w:beforeAutospacing="1" w:after="100" w:afterAutospacing="1"/>
        <w:jc w:val="both"/>
        <w:rPr>
          <w:rFonts w:ascii="Verdana" w:eastAsia="Times New Roman" w:hAnsi="Verdana" w:cs="Arial"/>
          <w:b/>
        </w:rPr>
      </w:pPr>
      <w:r w:rsidRPr="00434079">
        <w:rPr>
          <w:rFonts w:ascii="Verdana" w:eastAsia="Times New Roman" w:hAnsi="Verdana" w:cs="Arial"/>
          <w:b/>
        </w:rPr>
        <w:t>Análisis de oferta</w:t>
      </w:r>
    </w:p>
    <w:p w14:paraId="722F55E5" w14:textId="77777777" w:rsidR="00434079" w:rsidRPr="00434079" w:rsidRDefault="00434079" w:rsidP="00434079">
      <w:pPr>
        <w:numPr>
          <w:ilvl w:val="0"/>
          <w:numId w:val="16"/>
        </w:numPr>
        <w:autoSpaceDN w:val="0"/>
        <w:spacing w:before="100" w:beforeAutospacing="1" w:after="100" w:afterAutospacing="1"/>
        <w:jc w:val="both"/>
        <w:textAlignment w:val="baseline"/>
        <w:rPr>
          <w:rFonts w:ascii="Verdana" w:hAnsi="Verdana" w:cs="Arial"/>
          <w:color w:val="FF0000"/>
        </w:rPr>
      </w:pPr>
      <w:r w:rsidRPr="00434079">
        <w:rPr>
          <w:rFonts w:ascii="Verdana" w:hAnsi="Verdana" w:cs="Arial"/>
          <w:color w:val="FF0000"/>
        </w:rPr>
        <w:t>Quienes proveen los bienes (Indicar nombre de mínimo seis proveedores que vendan el bien)</w:t>
      </w:r>
    </w:p>
    <w:p w14:paraId="1CFF285B"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color w:val="FF0000"/>
        </w:rPr>
        <w:lastRenderedPageBreak/>
        <w:t>Dinámica de producción y venta (La forma como distribuyen y entregan los bienes // consultar la forma como entregan a través de la página web y/o por medio de consulta directa).</w:t>
      </w:r>
    </w:p>
    <w:p w14:paraId="03BBEFC6"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VALOR ESTIMADO DEL CONTRATO:</w:t>
      </w:r>
    </w:p>
    <w:p w14:paraId="5BEA21B2" w14:textId="77777777" w:rsidR="00434079" w:rsidRPr="00434079" w:rsidRDefault="00434079" w:rsidP="00434079">
      <w:pPr>
        <w:autoSpaceDE w:val="0"/>
        <w:spacing w:before="100" w:beforeAutospacing="1" w:after="100" w:afterAutospacing="1"/>
        <w:rPr>
          <w:rFonts w:ascii="Verdana" w:hAnsi="Verdana" w:cs="Arial"/>
        </w:rPr>
      </w:pPr>
      <w:r w:rsidRPr="00434079">
        <w:rPr>
          <w:rFonts w:ascii="Verdana" w:hAnsi="Verdana" w:cs="Arial"/>
          <w:color w:val="FF0000"/>
        </w:rPr>
        <w:t>Ejemplo: El valor del presupuesto oficial establecido para la presente contratación es por la suma de hasta DIEZ MILLONES DE PESOS M/CTE ($10.000.000.00) incluido el 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1507"/>
        <w:gridCol w:w="1506"/>
        <w:gridCol w:w="1507"/>
        <w:gridCol w:w="1506"/>
        <w:gridCol w:w="1500"/>
      </w:tblGrid>
      <w:tr w:rsidR="00434079" w:rsidRPr="008469A5" w14:paraId="7C2EAAE9" w14:textId="77777777" w:rsidTr="005A368B">
        <w:trPr>
          <w:trHeight w:val="311"/>
          <w:jc w:val="center"/>
        </w:trPr>
        <w:tc>
          <w:tcPr>
            <w:tcW w:w="9032" w:type="dxa"/>
            <w:gridSpan w:val="6"/>
            <w:shd w:val="clear" w:color="auto" w:fill="auto"/>
            <w:vAlign w:val="center"/>
          </w:tcPr>
          <w:p w14:paraId="401B8E4B" w14:textId="77777777" w:rsidR="00434079" w:rsidRPr="008469A5" w:rsidRDefault="00434079" w:rsidP="005A368B">
            <w:pPr>
              <w:jc w:val="center"/>
              <w:rPr>
                <w:rFonts w:ascii="Verdana" w:hAnsi="Verdana" w:cs="Arial"/>
                <w:sz w:val="22"/>
                <w:szCs w:val="22"/>
              </w:rPr>
            </w:pPr>
            <w:r w:rsidRPr="008469A5">
              <w:rPr>
                <w:rFonts w:ascii="Verdana" w:hAnsi="Verdana" w:cs="Arial"/>
                <w:b/>
                <w:sz w:val="22"/>
                <w:szCs w:val="22"/>
              </w:rPr>
              <w:t>DISPONIBILIDAD PRESUPUESTAL</w:t>
            </w:r>
          </w:p>
        </w:tc>
      </w:tr>
      <w:tr w:rsidR="00434079" w:rsidRPr="008469A5" w14:paraId="49CDD659" w14:textId="77777777" w:rsidTr="005A368B">
        <w:trPr>
          <w:jc w:val="center"/>
        </w:trPr>
        <w:tc>
          <w:tcPr>
            <w:tcW w:w="1506" w:type="dxa"/>
            <w:shd w:val="clear" w:color="auto" w:fill="auto"/>
            <w:vAlign w:val="center"/>
          </w:tcPr>
          <w:p w14:paraId="255F9A6B" w14:textId="77777777" w:rsidR="00434079" w:rsidRPr="008469A5" w:rsidRDefault="00434079" w:rsidP="005A368B">
            <w:pPr>
              <w:jc w:val="center"/>
              <w:rPr>
                <w:rFonts w:ascii="Verdana" w:hAnsi="Verdana" w:cs="Arial"/>
                <w:sz w:val="22"/>
                <w:szCs w:val="22"/>
              </w:rPr>
            </w:pPr>
            <w:r w:rsidRPr="008469A5">
              <w:rPr>
                <w:rFonts w:ascii="Verdana" w:hAnsi="Verdana" w:cs="Arial"/>
                <w:sz w:val="22"/>
                <w:szCs w:val="22"/>
              </w:rPr>
              <w:t>No. De CDP</w:t>
            </w:r>
          </w:p>
        </w:tc>
        <w:tc>
          <w:tcPr>
            <w:tcW w:w="1507" w:type="dxa"/>
            <w:shd w:val="clear" w:color="auto" w:fill="auto"/>
            <w:vAlign w:val="center"/>
          </w:tcPr>
          <w:p w14:paraId="5FB3B264" w14:textId="77777777" w:rsidR="00434079" w:rsidRPr="008469A5" w:rsidRDefault="00434079" w:rsidP="005A368B">
            <w:pPr>
              <w:jc w:val="center"/>
              <w:rPr>
                <w:rFonts w:ascii="Verdana" w:hAnsi="Verdana" w:cs="Arial"/>
                <w:sz w:val="22"/>
                <w:szCs w:val="22"/>
              </w:rPr>
            </w:pPr>
            <w:r w:rsidRPr="008469A5">
              <w:rPr>
                <w:rFonts w:ascii="Verdana" w:hAnsi="Verdana" w:cs="Arial"/>
                <w:sz w:val="22"/>
                <w:szCs w:val="22"/>
              </w:rPr>
              <w:t>Fecha de CDP</w:t>
            </w:r>
          </w:p>
        </w:tc>
        <w:tc>
          <w:tcPr>
            <w:tcW w:w="1506" w:type="dxa"/>
            <w:shd w:val="clear" w:color="auto" w:fill="auto"/>
            <w:vAlign w:val="center"/>
          </w:tcPr>
          <w:p w14:paraId="0BCF9706" w14:textId="77777777" w:rsidR="00434079" w:rsidRPr="008469A5" w:rsidRDefault="00434079" w:rsidP="005A368B">
            <w:pPr>
              <w:jc w:val="center"/>
              <w:rPr>
                <w:rFonts w:ascii="Verdana" w:hAnsi="Verdana" w:cs="Arial"/>
                <w:sz w:val="22"/>
                <w:szCs w:val="22"/>
              </w:rPr>
            </w:pPr>
            <w:r w:rsidRPr="008469A5">
              <w:rPr>
                <w:rFonts w:ascii="Verdana" w:hAnsi="Verdana" w:cs="Arial"/>
                <w:sz w:val="22"/>
                <w:szCs w:val="22"/>
              </w:rPr>
              <w:t>Posición Catalogo de Gasto</w:t>
            </w:r>
          </w:p>
        </w:tc>
        <w:tc>
          <w:tcPr>
            <w:tcW w:w="1507" w:type="dxa"/>
            <w:shd w:val="clear" w:color="auto" w:fill="auto"/>
            <w:vAlign w:val="center"/>
          </w:tcPr>
          <w:p w14:paraId="35E17BD9" w14:textId="77777777" w:rsidR="00434079" w:rsidRPr="008469A5" w:rsidRDefault="00434079" w:rsidP="005A368B">
            <w:pPr>
              <w:jc w:val="center"/>
              <w:rPr>
                <w:rFonts w:ascii="Verdana" w:hAnsi="Verdana" w:cs="Arial"/>
                <w:sz w:val="22"/>
                <w:szCs w:val="22"/>
              </w:rPr>
            </w:pPr>
            <w:r w:rsidRPr="008469A5">
              <w:rPr>
                <w:rFonts w:ascii="Verdana" w:hAnsi="Verdana" w:cs="Arial"/>
                <w:sz w:val="22"/>
                <w:szCs w:val="22"/>
              </w:rPr>
              <w:t>Fuente</w:t>
            </w:r>
          </w:p>
        </w:tc>
        <w:tc>
          <w:tcPr>
            <w:tcW w:w="1506" w:type="dxa"/>
            <w:shd w:val="clear" w:color="auto" w:fill="auto"/>
            <w:vAlign w:val="center"/>
          </w:tcPr>
          <w:p w14:paraId="2659164A" w14:textId="77777777" w:rsidR="00434079" w:rsidRPr="008469A5" w:rsidRDefault="00434079" w:rsidP="005A368B">
            <w:pPr>
              <w:jc w:val="center"/>
              <w:rPr>
                <w:rFonts w:ascii="Verdana" w:hAnsi="Verdana" w:cs="Arial"/>
                <w:sz w:val="22"/>
                <w:szCs w:val="22"/>
              </w:rPr>
            </w:pPr>
            <w:r w:rsidRPr="008469A5">
              <w:rPr>
                <w:rFonts w:ascii="Verdana" w:hAnsi="Verdana" w:cs="Arial"/>
                <w:sz w:val="22"/>
                <w:szCs w:val="22"/>
              </w:rPr>
              <w:t>Recurso</w:t>
            </w:r>
          </w:p>
        </w:tc>
        <w:tc>
          <w:tcPr>
            <w:tcW w:w="1500" w:type="dxa"/>
            <w:shd w:val="clear" w:color="auto" w:fill="auto"/>
            <w:vAlign w:val="center"/>
          </w:tcPr>
          <w:p w14:paraId="42B8E249" w14:textId="77777777" w:rsidR="00434079" w:rsidRPr="008469A5" w:rsidRDefault="00434079" w:rsidP="005A368B">
            <w:pPr>
              <w:jc w:val="center"/>
              <w:rPr>
                <w:rFonts w:ascii="Verdana" w:hAnsi="Verdana" w:cs="Arial"/>
                <w:sz w:val="22"/>
                <w:szCs w:val="22"/>
              </w:rPr>
            </w:pPr>
            <w:r w:rsidRPr="008469A5">
              <w:rPr>
                <w:rFonts w:ascii="Verdana" w:hAnsi="Verdana" w:cs="Arial"/>
                <w:sz w:val="22"/>
                <w:szCs w:val="22"/>
              </w:rPr>
              <w:t>Valor en Números</w:t>
            </w:r>
          </w:p>
        </w:tc>
      </w:tr>
      <w:tr w:rsidR="00434079" w:rsidRPr="008469A5" w14:paraId="141AAB13" w14:textId="77777777" w:rsidTr="005A368B">
        <w:trPr>
          <w:trHeight w:val="625"/>
          <w:jc w:val="center"/>
        </w:trPr>
        <w:tc>
          <w:tcPr>
            <w:tcW w:w="1506" w:type="dxa"/>
            <w:shd w:val="clear" w:color="auto" w:fill="auto"/>
            <w:vAlign w:val="center"/>
          </w:tcPr>
          <w:p w14:paraId="78A4E746" w14:textId="77777777" w:rsidR="00434079" w:rsidRPr="008469A5" w:rsidRDefault="00434079" w:rsidP="005A368B">
            <w:pPr>
              <w:jc w:val="both"/>
              <w:rPr>
                <w:rFonts w:ascii="Verdana" w:hAnsi="Verdana" w:cs="Arial"/>
                <w:color w:val="FF0000"/>
                <w:sz w:val="22"/>
                <w:szCs w:val="22"/>
              </w:rPr>
            </w:pPr>
            <w:r w:rsidRPr="008469A5">
              <w:rPr>
                <w:rFonts w:ascii="Verdana" w:hAnsi="Verdana" w:cs="Arial"/>
                <w:color w:val="FF0000"/>
                <w:sz w:val="22"/>
                <w:szCs w:val="22"/>
              </w:rPr>
              <w:t>XXX</w:t>
            </w:r>
          </w:p>
        </w:tc>
        <w:tc>
          <w:tcPr>
            <w:tcW w:w="1507" w:type="dxa"/>
            <w:shd w:val="clear" w:color="auto" w:fill="auto"/>
            <w:vAlign w:val="center"/>
          </w:tcPr>
          <w:p w14:paraId="69496B8D" w14:textId="77777777" w:rsidR="00434079" w:rsidRPr="008469A5" w:rsidRDefault="00434079" w:rsidP="005A368B">
            <w:pPr>
              <w:jc w:val="both"/>
              <w:rPr>
                <w:rFonts w:ascii="Verdana" w:hAnsi="Verdana" w:cs="Arial"/>
                <w:color w:val="FF0000"/>
                <w:sz w:val="22"/>
                <w:szCs w:val="22"/>
              </w:rPr>
            </w:pPr>
            <w:r w:rsidRPr="008469A5">
              <w:rPr>
                <w:rFonts w:ascii="Verdana" w:hAnsi="Verdana" w:cs="Arial"/>
                <w:color w:val="FF0000"/>
                <w:sz w:val="22"/>
                <w:szCs w:val="22"/>
              </w:rPr>
              <w:t>XXX</w:t>
            </w:r>
          </w:p>
        </w:tc>
        <w:tc>
          <w:tcPr>
            <w:tcW w:w="1506" w:type="dxa"/>
            <w:shd w:val="clear" w:color="auto" w:fill="auto"/>
            <w:vAlign w:val="center"/>
          </w:tcPr>
          <w:p w14:paraId="40AFFBA1" w14:textId="77777777" w:rsidR="00434079" w:rsidRPr="008469A5" w:rsidRDefault="00434079" w:rsidP="005A368B">
            <w:pPr>
              <w:jc w:val="both"/>
              <w:rPr>
                <w:rFonts w:ascii="Verdana" w:hAnsi="Verdana" w:cs="Arial"/>
                <w:color w:val="FF0000"/>
                <w:sz w:val="22"/>
                <w:szCs w:val="22"/>
              </w:rPr>
            </w:pPr>
            <w:r w:rsidRPr="008469A5">
              <w:rPr>
                <w:rFonts w:ascii="Verdana" w:hAnsi="Verdana" w:cs="Arial"/>
                <w:color w:val="FF0000"/>
                <w:sz w:val="22"/>
                <w:szCs w:val="22"/>
              </w:rPr>
              <w:t>XXX</w:t>
            </w:r>
          </w:p>
        </w:tc>
        <w:tc>
          <w:tcPr>
            <w:tcW w:w="1507" w:type="dxa"/>
            <w:shd w:val="clear" w:color="auto" w:fill="auto"/>
            <w:vAlign w:val="center"/>
          </w:tcPr>
          <w:p w14:paraId="3A552F8C" w14:textId="77777777" w:rsidR="00434079" w:rsidRPr="008469A5" w:rsidRDefault="00434079" w:rsidP="005A368B">
            <w:pPr>
              <w:jc w:val="both"/>
              <w:rPr>
                <w:rFonts w:ascii="Verdana" w:hAnsi="Verdana" w:cs="Arial"/>
                <w:color w:val="FF0000"/>
                <w:sz w:val="22"/>
                <w:szCs w:val="22"/>
              </w:rPr>
            </w:pPr>
            <w:r w:rsidRPr="008469A5">
              <w:rPr>
                <w:rFonts w:ascii="Verdana" w:hAnsi="Verdana" w:cs="Arial"/>
                <w:color w:val="FF0000"/>
                <w:sz w:val="22"/>
                <w:szCs w:val="22"/>
              </w:rPr>
              <w:t>XXX</w:t>
            </w:r>
          </w:p>
        </w:tc>
        <w:tc>
          <w:tcPr>
            <w:tcW w:w="1506" w:type="dxa"/>
            <w:shd w:val="clear" w:color="auto" w:fill="auto"/>
            <w:vAlign w:val="center"/>
          </w:tcPr>
          <w:p w14:paraId="710DE273" w14:textId="77777777" w:rsidR="00434079" w:rsidRPr="008469A5" w:rsidRDefault="00434079" w:rsidP="005A368B">
            <w:pPr>
              <w:jc w:val="both"/>
              <w:rPr>
                <w:rFonts w:ascii="Verdana" w:hAnsi="Verdana" w:cs="Arial"/>
                <w:color w:val="FF0000"/>
                <w:sz w:val="22"/>
                <w:szCs w:val="22"/>
              </w:rPr>
            </w:pPr>
            <w:r w:rsidRPr="008469A5">
              <w:rPr>
                <w:rFonts w:ascii="Verdana" w:hAnsi="Verdana" w:cs="Arial"/>
                <w:color w:val="FF0000"/>
                <w:sz w:val="22"/>
                <w:szCs w:val="22"/>
              </w:rPr>
              <w:t>XXX</w:t>
            </w:r>
          </w:p>
        </w:tc>
        <w:tc>
          <w:tcPr>
            <w:tcW w:w="1500" w:type="dxa"/>
            <w:shd w:val="clear" w:color="auto" w:fill="auto"/>
            <w:vAlign w:val="center"/>
          </w:tcPr>
          <w:p w14:paraId="3CB558C1" w14:textId="77777777" w:rsidR="00434079" w:rsidRPr="008469A5" w:rsidRDefault="00434079" w:rsidP="005A368B">
            <w:pPr>
              <w:jc w:val="both"/>
              <w:rPr>
                <w:rFonts w:ascii="Verdana" w:hAnsi="Verdana" w:cs="Arial"/>
                <w:color w:val="FF0000"/>
                <w:sz w:val="22"/>
                <w:szCs w:val="22"/>
              </w:rPr>
            </w:pPr>
            <w:r w:rsidRPr="008469A5">
              <w:rPr>
                <w:rFonts w:ascii="Verdana" w:hAnsi="Verdana" w:cs="Arial"/>
                <w:color w:val="FF0000"/>
                <w:sz w:val="22"/>
                <w:szCs w:val="22"/>
              </w:rPr>
              <w:t>$XXX</w:t>
            </w:r>
          </w:p>
        </w:tc>
      </w:tr>
    </w:tbl>
    <w:p w14:paraId="5E21ABE7"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FORMA Y REQUISITOS DE PAGO</w:t>
      </w:r>
    </w:p>
    <w:p w14:paraId="4CCC9901" w14:textId="77777777" w:rsidR="00434079" w:rsidRPr="00434079" w:rsidRDefault="00434079" w:rsidP="00434079">
      <w:pPr>
        <w:shd w:val="clear" w:color="auto" w:fill="FFFFFF"/>
        <w:autoSpaceDE w:val="0"/>
        <w:spacing w:before="100" w:beforeAutospacing="1" w:after="100" w:afterAutospacing="1"/>
        <w:jc w:val="both"/>
        <w:rPr>
          <w:rFonts w:ascii="Verdana" w:hAnsi="Verdana" w:cs="Arial"/>
        </w:rPr>
      </w:pPr>
      <w:r w:rsidRPr="00434079">
        <w:rPr>
          <w:rFonts w:ascii="Verdana" w:hAnsi="Verdana" w:cs="Arial"/>
        </w:rPr>
        <w:t xml:space="preserve">Con sujeción a las apropiaciones presupuestales de acuerdo al Plan Anual Mensualizado de Caja PAC, de la presente vigencia.  </w:t>
      </w:r>
      <w:r w:rsidRPr="00434079">
        <w:rPr>
          <w:rFonts w:ascii="Verdana" w:hAnsi="Verdana" w:cs="Arial"/>
          <w:color w:val="FF0000"/>
        </w:rPr>
        <w:t>El valor de este contrato, se pagará una vez cumplidos los requisitos exigidos (contra entrega con recibo a satisfacción expedido por el supervisor del contrato, o en pagos o mensualidades vencidas cada una de XXXXXXXXXXXXXXXXXXXXXXXXXXXXX) incluido IVA.</w:t>
      </w:r>
    </w:p>
    <w:p w14:paraId="60169E44"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rPr>
        <w:t xml:space="preserve">Cada pago estará sujeto a la previa presentación de factura comercial o documento equivalente, </w:t>
      </w:r>
      <w:r w:rsidRPr="00434079">
        <w:rPr>
          <w:rFonts w:ascii="Verdana" w:hAnsi="Verdana" w:cs="Arial"/>
          <w:color w:val="FF0000"/>
        </w:rPr>
        <w:t>ingreso al almacén (cuando aplique)</w:t>
      </w:r>
      <w:r w:rsidRPr="00434079">
        <w:rPr>
          <w:rFonts w:ascii="Verdana" w:hAnsi="Verdana" w:cs="Arial"/>
        </w:rPr>
        <w:t xml:space="preserve">, la certificación de cumplimiento de las obligaciones al Sistema de Seguridad Social Integral y Parafiscales </w:t>
      </w:r>
      <w:r w:rsidRPr="00434079">
        <w:rPr>
          <w:rFonts w:ascii="Verdana" w:hAnsi="Verdana" w:cs="Arial"/>
          <w:color w:val="FF0000"/>
        </w:rPr>
        <w:t xml:space="preserve">(cuando corresponda) </w:t>
      </w:r>
      <w:r w:rsidRPr="00434079">
        <w:rPr>
          <w:rFonts w:ascii="Verdana" w:hAnsi="Verdana" w:cs="Arial"/>
        </w:rPr>
        <w:t>y la certificación de cumplimiento y recibo a satisfacción.</w:t>
      </w:r>
    </w:p>
    <w:p w14:paraId="5EC28DEA"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rPr>
        <w:t>Para la presente contratación no habrá lugar a pagos de anticipos ni pagos anticipados.</w:t>
      </w:r>
    </w:p>
    <w:p w14:paraId="68CB2378"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Cs/>
        </w:rPr>
      </w:pPr>
      <w:r w:rsidRPr="00434079">
        <w:rPr>
          <w:rFonts w:ascii="Verdana" w:hAnsi="Verdana" w:cs="Arial"/>
          <w:b/>
          <w:u w:val="single"/>
        </w:rPr>
        <w:t xml:space="preserve">ACUERDOS COMERCIALES </w:t>
      </w:r>
    </w:p>
    <w:p w14:paraId="541CAE26" w14:textId="77777777" w:rsidR="00434079" w:rsidRP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color w:val="FF0000"/>
          <w:lang w:eastAsia="ja-JP"/>
        </w:rPr>
        <w:t>De conformidad con el MANUAL PARA EL MANEJO DE LOS ACUERDOS COMERCIALES EN PROCESOS DE CONTRATACIÓN CCE-EICP-MA-03 V1. 24/11/2021, de Colombia Compra Eficiente, se realiza el siguiente análisis</w:t>
      </w:r>
      <w:r w:rsidRPr="00434079">
        <w:rPr>
          <w:rFonts w:ascii="Verdana" w:hAnsi="Verdana" w:cs="Arial"/>
          <w:color w:val="FF0000"/>
        </w:rPr>
        <w:t xml:space="preserve">. </w:t>
      </w:r>
    </w:p>
    <w:tbl>
      <w:tblPr>
        <w:tblW w:w="9551" w:type="dxa"/>
        <w:jc w:val="center"/>
        <w:tblLayout w:type="fixed"/>
        <w:tblCellMar>
          <w:left w:w="10" w:type="dxa"/>
          <w:right w:w="10" w:type="dxa"/>
        </w:tblCellMar>
        <w:tblLook w:val="04A0" w:firstRow="1" w:lastRow="0" w:firstColumn="1" w:lastColumn="0" w:noHBand="0" w:noVBand="1"/>
      </w:tblPr>
      <w:tblGrid>
        <w:gridCol w:w="1838"/>
        <w:gridCol w:w="863"/>
        <w:gridCol w:w="532"/>
        <w:gridCol w:w="695"/>
        <w:gridCol w:w="922"/>
        <w:gridCol w:w="1043"/>
        <w:gridCol w:w="866"/>
        <w:gridCol w:w="938"/>
        <w:gridCol w:w="825"/>
        <w:gridCol w:w="1029"/>
      </w:tblGrid>
      <w:tr w:rsidR="00434079" w:rsidRPr="008469A5" w14:paraId="064CC248" w14:textId="77777777" w:rsidTr="008469A5">
        <w:trPr>
          <w:trHeight w:val="549"/>
          <w:tblHeader/>
          <w:jc w:val="center"/>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6B51D5CC" w14:textId="77777777" w:rsidR="00434079" w:rsidRPr="008469A5" w:rsidRDefault="00434079" w:rsidP="005A368B">
            <w:pPr>
              <w:autoSpaceDE w:val="0"/>
              <w:rPr>
                <w:rFonts w:ascii="Verdana" w:hAnsi="Verdana" w:cs="Arial"/>
                <w:sz w:val="20"/>
                <w:szCs w:val="20"/>
              </w:rPr>
            </w:pPr>
            <w:r w:rsidRPr="008469A5">
              <w:rPr>
                <w:rFonts w:ascii="Verdana" w:hAnsi="Verdana" w:cs="Arial"/>
                <w:b/>
                <w:sz w:val="20"/>
                <w:szCs w:val="20"/>
                <w:lang w:val="es-ES"/>
              </w:rPr>
              <w:t>ACUERDO COMERCIAL</w:t>
            </w:r>
          </w:p>
        </w:tc>
        <w:tc>
          <w:tcPr>
            <w:tcW w:w="863" w:type="dxa"/>
            <w:tcBorders>
              <w:top w:val="single" w:sz="4" w:space="0" w:color="000000"/>
              <w:left w:val="single" w:sz="4" w:space="0" w:color="000000"/>
              <w:bottom w:val="single" w:sz="4" w:space="0" w:color="000000"/>
              <w:right w:val="single" w:sz="4" w:space="0" w:color="000000"/>
            </w:tcBorders>
            <w:shd w:val="clear" w:color="auto" w:fill="DEEAF6"/>
          </w:tcPr>
          <w:p w14:paraId="3D83E5D3" w14:textId="77777777" w:rsidR="00434079" w:rsidRPr="008469A5" w:rsidRDefault="00434079" w:rsidP="005A368B">
            <w:pPr>
              <w:autoSpaceDE w:val="0"/>
              <w:rPr>
                <w:rFonts w:ascii="Verdana" w:hAnsi="Verdana" w:cs="Arial"/>
                <w:b/>
                <w:sz w:val="20"/>
                <w:szCs w:val="20"/>
                <w:lang w:val="es-ES"/>
              </w:rPr>
            </w:pPr>
            <w:r w:rsidRPr="008469A5">
              <w:rPr>
                <w:rFonts w:ascii="Verdana" w:hAnsi="Verdana" w:cs="Arial"/>
                <w:b/>
                <w:sz w:val="20"/>
                <w:szCs w:val="20"/>
                <w:lang w:val="es-ES"/>
              </w:rPr>
              <w:t>VIGENTE</w:t>
            </w:r>
          </w:p>
        </w:tc>
        <w:tc>
          <w:tcPr>
            <w:tcW w:w="1227"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0814AD17" w14:textId="77777777" w:rsidR="00434079" w:rsidRPr="008469A5" w:rsidRDefault="00434079" w:rsidP="005A368B">
            <w:pPr>
              <w:autoSpaceDE w:val="0"/>
              <w:rPr>
                <w:rFonts w:ascii="Verdana" w:hAnsi="Verdana" w:cs="Arial"/>
                <w:sz w:val="20"/>
                <w:szCs w:val="20"/>
              </w:rPr>
            </w:pPr>
            <w:r w:rsidRPr="008469A5">
              <w:rPr>
                <w:rFonts w:ascii="Verdana" w:hAnsi="Verdana" w:cs="Arial"/>
                <w:b/>
                <w:sz w:val="20"/>
                <w:szCs w:val="20"/>
                <w:lang w:val="es-ES"/>
              </w:rPr>
              <w:t>ENTIDAD ESTA INCLUIDA</w:t>
            </w:r>
          </w:p>
        </w:tc>
        <w:tc>
          <w:tcPr>
            <w:tcW w:w="1965"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1C41123D" w14:textId="77777777" w:rsidR="00434079" w:rsidRPr="008469A5" w:rsidRDefault="00434079" w:rsidP="005A368B">
            <w:pPr>
              <w:autoSpaceDE w:val="0"/>
              <w:rPr>
                <w:rFonts w:ascii="Verdana" w:hAnsi="Verdana" w:cs="Arial"/>
                <w:sz w:val="20"/>
                <w:szCs w:val="20"/>
              </w:rPr>
            </w:pPr>
            <w:r w:rsidRPr="008469A5">
              <w:rPr>
                <w:rFonts w:ascii="Verdana" w:hAnsi="Verdana" w:cs="Arial"/>
                <w:b/>
                <w:sz w:val="20"/>
                <w:szCs w:val="20"/>
                <w:lang w:val="es-ES"/>
              </w:rPr>
              <w:t>PRESUPUESTO SUPERIOR ALVALOR DEL ACUERDO COMERCIAL</w:t>
            </w:r>
          </w:p>
        </w:tc>
        <w:tc>
          <w:tcPr>
            <w:tcW w:w="1804"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0765818F" w14:textId="77777777" w:rsidR="00434079" w:rsidRPr="008469A5" w:rsidRDefault="00434079" w:rsidP="005A368B">
            <w:pPr>
              <w:autoSpaceDE w:val="0"/>
              <w:rPr>
                <w:rFonts w:ascii="Verdana" w:hAnsi="Verdana" w:cs="Arial"/>
                <w:sz w:val="20"/>
                <w:szCs w:val="20"/>
              </w:rPr>
            </w:pPr>
            <w:r w:rsidRPr="008469A5">
              <w:rPr>
                <w:rFonts w:ascii="Verdana" w:hAnsi="Verdana" w:cs="Arial"/>
                <w:b/>
                <w:sz w:val="20"/>
                <w:szCs w:val="20"/>
                <w:lang w:val="es-ES"/>
              </w:rPr>
              <w:t>EXCEPCION APLICABLE AL PROCESO DE CONTRATACIÓN</w:t>
            </w:r>
          </w:p>
        </w:tc>
        <w:tc>
          <w:tcPr>
            <w:tcW w:w="1854" w:type="dxa"/>
            <w:gridSpan w:val="2"/>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hideMark/>
          </w:tcPr>
          <w:p w14:paraId="5C2804CB" w14:textId="77777777" w:rsidR="00434079" w:rsidRPr="008469A5" w:rsidRDefault="00434079" w:rsidP="005A368B">
            <w:pPr>
              <w:autoSpaceDE w:val="0"/>
              <w:rPr>
                <w:rFonts w:ascii="Verdana" w:hAnsi="Verdana" w:cs="Arial"/>
                <w:sz w:val="20"/>
                <w:szCs w:val="20"/>
              </w:rPr>
            </w:pPr>
            <w:r w:rsidRPr="008469A5">
              <w:rPr>
                <w:rFonts w:ascii="Verdana" w:hAnsi="Verdana" w:cs="Arial"/>
                <w:b/>
                <w:sz w:val="20"/>
                <w:szCs w:val="20"/>
                <w:lang w:val="es-ES"/>
              </w:rPr>
              <w:t>PROCESO DE CONTRATACION CUBIERTO POR EL ACUERDO COMERCIAL</w:t>
            </w:r>
          </w:p>
        </w:tc>
      </w:tr>
      <w:tr w:rsidR="00434079" w:rsidRPr="008469A5" w14:paraId="317040D6" w14:textId="77777777" w:rsidTr="008469A5">
        <w:trPr>
          <w:trHeight w:val="219"/>
          <w:tblHeader/>
          <w:jc w:val="center"/>
        </w:trPr>
        <w:tc>
          <w:tcPr>
            <w:tcW w:w="1838" w:type="dxa"/>
            <w:vMerge/>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9C5F229" w14:textId="77777777" w:rsidR="00434079" w:rsidRPr="008469A5" w:rsidRDefault="00434079" w:rsidP="005A368B">
            <w:pPr>
              <w:rPr>
                <w:rFonts w:ascii="Verdana" w:hAnsi="Verdana" w:cs="Arial"/>
                <w:color w:val="FF0000"/>
                <w:sz w:val="22"/>
                <w:szCs w:val="22"/>
              </w:rPr>
            </w:pPr>
          </w:p>
        </w:tc>
        <w:tc>
          <w:tcPr>
            <w:tcW w:w="863" w:type="dxa"/>
            <w:tcBorders>
              <w:top w:val="single" w:sz="4" w:space="0" w:color="000000"/>
              <w:left w:val="single" w:sz="4" w:space="0" w:color="000000"/>
              <w:bottom w:val="single" w:sz="4" w:space="0" w:color="000000"/>
              <w:right w:val="single" w:sz="4" w:space="0" w:color="000000"/>
            </w:tcBorders>
            <w:shd w:val="clear" w:color="auto" w:fill="DEEAF6"/>
          </w:tcPr>
          <w:p w14:paraId="49E7FCF7" w14:textId="77777777" w:rsidR="00434079" w:rsidRPr="008469A5" w:rsidRDefault="00434079" w:rsidP="005A368B">
            <w:pPr>
              <w:autoSpaceDE w:val="0"/>
              <w:jc w:val="center"/>
              <w:rPr>
                <w:rFonts w:ascii="Verdana" w:hAnsi="Verdana" w:cs="Arial"/>
                <w:b/>
                <w:bCs/>
                <w:color w:val="FF0000"/>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63E0630D"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69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3244C2F7"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NO</w:t>
            </w:r>
          </w:p>
        </w:tc>
        <w:tc>
          <w:tcPr>
            <w:tcW w:w="92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12F83E06"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1043"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87019CF"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NO</w:t>
            </w:r>
          </w:p>
        </w:tc>
        <w:tc>
          <w:tcPr>
            <w:tcW w:w="866"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F9B0BCA"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938"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5A202C4F"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NO</w:t>
            </w:r>
          </w:p>
        </w:tc>
        <w:tc>
          <w:tcPr>
            <w:tcW w:w="825"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1F50AA11"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1029"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hideMark/>
          </w:tcPr>
          <w:p w14:paraId="74992012"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NO</w:t>
            </w:r>
          </w:p>
        </w:tc>
      </w:tr>
      <w:tr w:rsidR="00434079" w:rsidRPr="008469A5" w14:paraId="7374864E" w14:textId="77777777" w:rsidTr="008469A5">
        <w:trPr>
          <w:trHeight w:val="219"/>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4139B" w14:textId="77777777" w:rsidR="00434079" w:rsidRPr="008469A5" w:rsidRDefault="00434079" w:rsidP="005A368B">
            <w:pPr>
              <w:autoSpaceDE w:val="0"/>
              <w:rPr>
                <w:rFonts w:ascii="Verdana" w:hAnsi="Verdana" w:cs="Arial"/>
                <w:b/>
                <w:bCs/>
                <w:color w:val="FF0000"/>
                <w:sz w:val="22"/>
                <w:szCs w:val="22"/>
              </w:rPr>
            </w:pPr>
            <w:r w:rsidRPr="008469A5">
              <w:rPr>
                <w:rFonts w:ascii="Verdana" w:hAnsi="Verdana" w:cs="Arial"/>
                <w:b/>
                <w:bCs/>
                <w:color w:val="FF0000"/>
                <w:sz w:val="22"/>
                <w:szCs w:val="22"/>
              </w:rPr>
              <w:t xml:space="preserve">Alianza pacifico </w:t>
            </w:r>
            <w:r w:rsidRPr="008469A5">
              <w:rPr>
                <w:rFonts w:ascii="Verdana" w:hAnsi="Verdana" w:cs="Arial"/>
                <w:b/>
                <w:bCs/>
                <w:color w:val="FF0000"/>
                <w:sz w:val="22"/>
                <w:szCs w:val="22"/>
              </w:rPr>
              <w:lastRenderedPageBreak/>
              <w:t>(Chile, Perú, México)</w:t>
            </w:r>
          </w:p>
        </w:tc>
        <w:tc>
          <w:tcPr>
            <w:tcW w:w="863" w:type="dxa"/>
            <w:tcBorders>
              <w:top w:val="single" w:sz="4" w:space="0" w:color="000000"/>
              <w:left w:val="single" w:sz="4" w:space="0" w:color="000000"/>
              <w:bottom w:val="single" w:sz="4" w:space="0" w:color="000000"/>
              <w:right w:val="single" w:sz="4" w:space="0" w:color="000000"/>
            </w:tcBorders>
          </w:tcPr>
          <w:p w14:paraId="1220EE30"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lastRenderedPageBreak/>
              <w:t>SI</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E68DA"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93CA1" w14:textId="77777777" w:rsidR="00434079" w:rsidRPr="008469A5" w:rsidRDefault="00434079" w:rsidP="005A368B">
            <w:pPr>
              <w:autoSpaceDE w:val="0"/>
              <w:jc w:val="center"/>
              <w:rPr>
                <w:rFonts w:ascii="Verdana" w:hAnsi="Verdana" w:cs="Arial"/>
                <w:b/>
                <w:bCs/>
                <w:color w:val="FF0000"/>
                <w:sz w:val="22"/>
                <w:szCs w:val="22"/>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7A045" w14:textId="77777777" w:rsidR="00434079" w:rsidRPr="008469A5" w:rsidRDefault="00434079" w:rsidP="005A368B">
            <w:pPr>
              <w:autoSpaceDE w:val="0"/>
              <w:jc w:val="center"/>
              <w:rPr>
                <w:rFonts w:ascii="Verdana" w:hAnsi="Verdana" w:cs="Arial"/>
                <w:b/>
                <w:bCs/>
                <w:color w:val="FF0000"/>
                <w:sz w:val="22"/>
                <w:szCs w:val="22"/>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C17E3"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D285F" w14:textId="77777777" w:rsidR="00434079" w:rsidRPr="008469A5" w:rsidRDefault="00434079" w:rsidP="005A368B">
            <w:pPr>
              <w:autoSpaceDE w:val="0"/>
              <w:jc w:val="center"/>
              <w:rPr>
                <w:rFonts w:ascii="Verdana" w:hAnsi="Verdana" w:cs="Arial"/>
                <w:b/>
                <w:bCs/>
                <w:color w:val="FF0000"/>
                <w:sz w:val="22"/>
                <w:szCs w:val="22"/>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2AB3D"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01E1F" w14:textId="77777777" w:rsidR="00434079" w:rsidRPr="008469A5" w:rsidRDefault="00434079" w:rsidP="005A368B">
            <w:pPr>
              <w:autoSpaceDE w:val="0"/>
              <w:jc w:val="center"/>
              <w:rPr>
                <w:rFonts w:ascii="Verdana" w:hAnsi="Verdana" w:cs="Arial"/>
                <w:b/>
                <w:bCs/>
                <w:color w:val="FF0000"/>
                <w:sz w:val="22"/>
                <w:szCs w:val="22"/>
              </w:rPr>
            </w:pPr>
          </w:p>
        </w:tc>
        <w:tc>
          <w:tcPr>
            <w:tcW w:w="1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078BB"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r>
      <w:tr w:rsidR="00434079" w:rsidRPr="008469A5" w14:paraId="184B9498" w14:textId="77777777" w:rsidTr="008469A5">
        <w:trPr>
          <w:trHeight w:val="205"/>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15F83" w14:textId="77777777" w:rsidR="00434079" w:rsidRPr="008469A5" w:rsidRDefault="00434079" w:rsidP="005A368B">
            <w:pPr>
              <w:autoSpaceDE w:val="0"/>
              <w:rPr>
                <w:rFonts w:ascii="Verdana" w:hAnsi="Verdana" w:cs="Arial"/>
                <w:b/>
                <w:bCs/>
                <w:color w:val="FF0000"/>
                <w:sz w:val="22"/>
                <w:szCs w:val="22"/>
              </w:rPr>
            </w:pPr>
            <w:r w:rsidRPr="008469A5">
              <w:rPr>
                <w:rFonts w:ascii="Verdana" w:hAnsi="Verdana" w:cs="Arial"/>
                <w:b/>
                <w:bCs/>
                <w:color w:val="FF0000"/>
                <w:sz w:val="22"/>
                <w:szCs w:val="22"/>
              </w:rPr>
              <w:t>Canadá Chile Costa Rica Estados AELC Estados Unidos</w:t>
            </w:r>
          </w:p>
        </w:tc>
        <w:tc>
          <w:tcPr>
            <w:tcW w:w="863" w:type="dxa"/>
            <w:tcBorders>
              <w:top w:val="single" w:sz="4" w:space="0" w:color="000000"/>
              <w:left w:val="single" w:sz="4" w:space="0" w:color="000000"/>
              <w:bottom w:val="single" w:sz="4" w:space="0" w:color="000000"/>
              <w:right w:val="single" w:sz="4" w:space="0" w:color="000000"/>
            </w:tcBorders>
          </w:tcPr>
          <w:p w14:paraId="44CA0420"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D09CF"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DF6EF" w14:textId="77777777" w:rsidR="00434079" w:rsidRPr="008469A5" w:rsidRDefault="00434079" w:rsidP="005A368B">
            <w:pPr>
              <w:autoSpaceDE w:val="0"/>
              <w:jc w:val="center"/>
              <w:rPr>
                <w:rFonts w:ascii="Verdana" w:hAnsi="Verdana" w:cs="Arial"/>
                <w:b/>
                <w:bCs/>
                <w:color w:val="FF0000"/>
                <w:sz w:val="22"/>
                <w:szCs w:val="22"/>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6F328" w14:textId="77777777" w:rsidR="00434079" w:rsidRPr="008469A5" w:rsidRDefault="00434079" w:rsidP="005A368B">
            <w:pPr>
              <w:autoSpaceDE w:val="0"/>
              <w:jc w:val="center"/>
              <w:rPr>
                <w:rFonts w:ascii="Verdana" w:hAnsi="Verdana" w:cs="Arial"/>
                <w:b/>
                <w:bCs/>
                <w:color w:val="FF0000"/>
                <w:sz w:val="22"/>
                <w:szCs w:val="22"/>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B388B"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525BB" w14:textId="77777777" w:rsidR="00434079" w:rsidRPr="008469A5" w:rsidRDefault="00434079" w:rsidP="005A368B">
            <w:pPr>
              <w:autoSpaceDE w:val="0"/>
              <w:jc w:val="center"/>
              <w:rPr>
                <w:rFonts w:ascii="Verdana" w:hAnsi="Verdana" w:cs="Arial"/>
                <w:b/>
                <w:bCs/>
                <w:color w:val="FF0000"/>
                <w:sz w:val="22"/>
                <w:szCs w:val="22"/>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954CBA"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D5495" w14:textId="77777777" w:rsidR="00434079" w:rsidRPr="008469A5" w:rsidRDefault="00434079" w:rsidP="005A368B">
            <w:pPr>
              <w:autoSpaceDE w:val="0"/>
              <w:jc w:val="center"/>
              <w:rPr>
                <w:rFonts w:ascii="Verdana" w:hAnsi="Verdana" w:cs="Arial"/>
                <w:b/>
                <w:bCs/>
                <w:color w:val="FF0000"/>
                <w:sz w:val="22"/>
                <w:szCs w:val="22"/>
              </w:rPr>
            </w:pPr>
          </w:p>
        </w:tc>
        <w:tc>
          <w:tcPr>
            <w:tcW w:w="1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2D03E"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r>
      <w:tr w:rsidR="00434079" w:rsidRPr="008469A5" w14:paraId="3C6C3D33" w14:textId="77777777" w:rsidTr="008469A5">
        <w:trPr>
          <w:trHeight w:val="219"/>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905C4B" w14:textId="77777777" w:rsidR="00434079" w:rsidRPr="008469A5" w:rsidRDefault="00434079" w:rsidP="005A368B">
            <w:pPr>
              <w:autoSpaceDE w:val="0"/>
              <w:rPr>
                <w:rFonts w:ascii="Verdana" w:hAnsi="Verdana" w:cs="Arial"/>
                <w:b/>
                <w:bCs/>
                <w:color w:val="FF0000"/>
                <w:sz w:val="22"/>
                <w:szCs w:val="22"/>
              </w:rPr>
            </w:pPr>
            <w:r w:rsidRPr="008469A5">
              <w:rPr>
                <w:rFonts w:ascii="Verdana" w:hAnsi="Verdana" w:cs="Arial"/>
                <w:b/>
                <w:bCs/>
                <w:color w:val="FF0000"/>
                <w:sz w:val="22"/>
                <w:szCs w:val="22"/>
              </w:rPr>
              <w:t>Unión Europea Reino Unido e Irlanda del Norte</w:t>
            </w:r>
          </w:p>
        </w:tc>
        <w:tc>
          <w:tcPr>
            <w:tcW w:w="863" w:type="dxa"/>
            <w:tcBorders>
              <w:top w:val="single" w:sz="4" w:space="0" w:color="000000"/>
              <w:left w:val="single" w:sz="4" w:space="0" w:color="000000"/>
              <w:bottom w:val="single" w:sz="4" w:space="0" w:color="000000"/>
              <w:right w:val="single" w:sz="4" w:space="0" w:color="000000"/>
            </w:tcBorders>
          </w:tcPr>
          <w:p w14:paraId="0B317141"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D29373"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6F452B" w14:textId="77777777" w:rsidR="00434079" w:rsidRPr="008469A5" w:rsidRDefault="00434079" w:rsidP="005A368B">
            <w:pPr>
              <w:autoSpaceDE w:val="0"/>
              <w:jc w:val="center"/>
              <w:rPr>
                <w:rFonts w:ascii="Verdana" w:hAnsi="Verdana" w:cs="Arial"/>
                <w:b/>
                <w:bCs/>
                <w:color w:val="FF0000"/>
                <w:sz w:val="22"/>
                <w:szCs w:val="22"/>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D6AC6" w14:textId="77777777" w:rsidR="00434079" w:rsidRPr="008469A5" w:rsidRDefault="00434079" w:rsidP="005A368B">
            <w:pPr>
              <w:autoSpaceDE w:val="0"/>
              <w:jc w:val="center"/>
              <w:rPr>
                <w:rFonts w:ascii="Verdana" w:hAnsi="Verdana" w:cs="Arial"/>
                <w:b/>
                <w:bCs/>
                <w:color w:val="FF0000"/>
                <w:sz w:val="22"/>
                <w:szCs w:val="22"/>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60AD8"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ABCEF" w14:textId="77777777" w:rsidR="00434079" w:rsidRPr="008469A5" w:rsidRDefault="00434079" w:rsidP="005A368B">
            <w:pPr>
              <w:autoSpaceDE w:val="0"/>
              <w:jc w:val="center"/>
              <w:rPr>
                <w:rFonts w:ascii="Verdana" w:hAnsi="Verdana" w:cs="Arial"/>
                <w:b/>
                <w:bCs/>
                <w:color w:val="FF0000"/>
                <w:sz w:val="22"/>
                <w:szCs w:val="22"/>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BF0D10"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6522E9" w14:textId="77777777" w:rsidR="00434079" w:rsidRPr="008469A5" w:rsidRDefault="00434079" w:rsidP="005A368B">
            <w:pPr>
              <w:autoSpaceDE w:val="0"/>
              <w:jc w:val="center"/>
              <w:rPr>
                <w:rFonts w:ascii="Verdana" w:hAnsi="Verdana" w:cs="Arial"/>
                <w:b/>
                <w:bCs/>
                <w:color w:val="FF0000"/>
                <w:sz w:val="22"/>
                <w:szCs w:val="22"/>
              </w:rPr>
            </w:pPr>
          </w:p>
        </w:tc>
        <w:tc>
          <w:tcPr>
            <w:tcW w:w="1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277A"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r>
      <w:tr w:rsidR="00434079" w:rsidRPr="008469A5" w14:paraId="29C446F1" w14:textId="77777777" w:rsidTr="008469A5">
        <w:trPr>
          <w:trHeight w:val="219"/>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4AB1D" w14:textId="77777777" w:rsidR="00434079" w:rsidRPr="008469A5" w:rsidRDefault="00434079" w:rsidP="005A368B">
            <w:pPr>
              <w:autoSpaceDE w:val="0"/>
              <w:rPr>
                <w:rFonts w:ascii="Verdana" w:hAnsi="Verdana" w:cs="Arial"/>
                <w:b/>
                <w:bCs/>
                <w:color w:val="FF0000"/>
                <w:sz w:val="22"/>
                <w:szCs w:val="22"/>
              </w:rPr>
            </w:pPr>
            <w:r w:rsidRPr="008469A5">
              <w:rPr>
                <w:rFonts w:ascii="Verdana" w:hAnsi="Verdana" w:cs="Arial"/>
                <w:b/>
                <w:bCs/>
                <w:color w:val="FF0000"/>
                <w:sz w:val="22"/>
                <w:szCs w:val="22"/>
              </w:rPr>
              <w:t>Corea</w:t>
            </w:r>
          </w:p>
        </w:tc>
        <w:tc>
          <w:tcPr>
            <w:tcW w:w="863" w:type="dxa"/>
            <w:tcBorders>
              <w:top w:val="single" w:sz="4" w:space="0" w:color="000000"/>
              <w:left w:val="single" w:sz="4" w:space="0" w:color="000000"/>
              <w:bottom w:val="single" w:sz="4" w:space="0" w:color="000000"/>
              <w:right w:val="single" w:sz="4" w:space="0" w:color="000000"/>
            </w:tcBorders>
          </w:tcPr>
          <w:p w14:paraId="59D54C5A"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F0A36"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79A94" w14:textId="77777777" w:rsidR="00434079" w:rsidRPr="008469A5" w:rsidRDefault="00434079" w:rsidP="005A368B">
            <w:pPr>
              <w:autoSpaceDE w:val="0"/>
              <w:jc w:val="center"/>
              <w:rPr>
                <w:rFonts w:ascii="Verdana" w:hAnsi="Verdana" w:cs="Arial"/>
                <w:b/>
                <w:bCs/>
                <w:color w:val="FF0000"/>
                <w:sz w:val="22"/>
                <w:szCs w:val="22"/>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1D4E3" w14:textId="77777777" w:rsidR="00434079" w:rsidRPr="008469A5" w:rsidRDefault="00434079" w:rsidP="005A368B">
            <w:pPr>
              <w:autoSpaceDE w:val="0"/>
              <w:jc w:val="center"/>
              <w:rPr>
                <w:rFonts w:ascii="Verdana" w:hAnsi="Verdana" w:cs="Arial"/>
                <w:b/>
                <w:bCs/>
                <w:color w:val="FF0000"/>
                <w:sz w:val="22"/>
                <w:szCs w:val="22"/>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0059"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74825" w14:textId="77777777" w:rsidR="00434079" w:rsidRPr="008469A5" w:rsidRDefault="00434079" w:rsidP="005A368B">
            <w:pPr>
              <w:autoSpaceDE w:val="0"/>
              <w:jc w:val="center"/>
              <w:rPr>
                <w:rFonts w:ascii="Verdana" w:hAnsi="Verdana" w:cs="Arial"/>
                <w:b/>
                <w:bCs/>
                <w:color w:val="FF0000"/>
                <w:sz w:val="22"/>
                <w:szCs w:val="22"/>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37B059"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751860" w14:textId="77777777" w:rsidR="00434079" w:rsidRPr="008469A5" w:rsidRDefault="00434079" w:rsidP="005A368B">
            <w:pPr>
              <w:autoSpaceDE w:val="0"/>
              <w:jc w:val="center"/>
              <w:rPr>
                <w:rFonts w:ascii="Verdana" w:hAnsi="Verdana" w:cs="Arial"/>
                <w:b/>
                <w:bCs/>
                <w:color w:val="FF0000"/>
                <w:sz w:val="22"/>
                <w:szCs w:val="22"/>
              </w:rPr>
            </w:pPr>
          </w:p>
        </w:tc>
        <w:tc>
          <w:tcPr>
            <w:tcW w:w="1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5171B"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r>
      <w:tr w:rsidR="00434079" w:rsidRPr="008469A5" w14:paraId="6FA6F390" w14:textId="77777777" w:rsidTr="008469A5">
        <w:trPr>
          <w:trHeight w:val="219"/>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2671C" w14:textId="77777777" w:rsidR="00434079" w:rsidRPr="008469A5" w:rsidRDefault="00434079" w:rsidP="005A368B">
            <w:pPr>
              <w:autoSpaceDE w:val="0"/>
              <w:rPr>
                <w:rFonts w:ascii="Verdana" w:hAnsi="Verdana" w:cs="Arial"/>
                <w:b/>
                <w:bCs/>
                <w:color w:val="FF0000"/>
                <w:sz w:val="22"/>
                <w:szCs w:val="22"/>
              </w:rPr>
            </w:pPr>
            <w:r w:rsidRPr="008469A5">
              <w:rPr>
                <w:rFonts w:ascii="Verdana" w:hAnsi="Verdana" w:cs="Arial"/>
                <w:b/>
                <w:bCs/>
                <w:color w:val="FF0000"/>
                <w:sz w:val="22"/>
                <w:szCs w:val="22"/>
              </w:rPr>
              <w:t>Israel</w:t>
            </w:r>
          </w:p>
        </w:tc>
        <w:tc>
          <w:tcPr>
            <w:tcW w:w="863" w:type="dxa"/>
            <w:tcBorders>
              <w:top w:val="single" w:sz="4" w:space="0" w:color="000000"/>
              <w:left w:val="single" w:sz="4" w:space="0" w:color="000000"/>
              <w:bottom w:val="single" w:sz="4" w:space="0" w:color="000000"/>
              <w:right w:val="single" w:sz="4" w:space="0" w:color="000000"/>
            </w:tcBorders>
          </w:tcPr>
          <w:p w14:paraId="2D9A9C07"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07FE1"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68B37" w14:textId="77777777" w:rsidR="00434079" w:rsidRPr="008469A5" w:rsidRDefault="00434079" w:rsidP="005A368B">
            <w:pPr>
              <w:autoSpaceDE w:val="0"/>
              <w:jc w:val="center"/>
              <w:rPr>
                <w:rFonts w:ascii="Verdana" w:hAnsi="Verdana" w:cs="Arial"/>
                <w:b/>
                <w:bCs/>
                <w:color w:val="FF0000"/>
                <w:sz w:val="22"/>
                <w:szCs w:val="22"/>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7AAD2" w14:textId="77777777" w:rsidR="00434079" w:rsidRPr="008469A5" w:rsidRDefault="00434079" w:rsidP="005A368B">
            <w:pPr>
              <w:autoSpaceDE w:val="0"/>
              <w:jc w:val="center"/>
              <w:rPr>
                <w:rFonts w:ascii="Verdana" w:hAnsi="Verdana" w:cs="Arial"/>
                <w:b/>
                <w:bCs/>
                <w:color w:val="FF0000"/>
                <w:sz w:val="22"/>
                <w:szCs w:val="22"/>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1456E"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172A3" w14:textId="77777777" w:rsidR="00434079" w:rsidRPr="008469A5" w:rsidRDefault="00434079" w:rsidP="005A368B">
            <w:pPr>
              <w:autoSpaceDE w:val="0"/>
              <w:jc w:val="center"/>
              <w:rPr>
                <w:rFonts w:ascii="Verdana" w:hAnsi="Verdana" w:cs="Arial"/>
                <w:b/>
                <w:bCs/>
                <w:color w:val="FF0000"/>
                <w:sz w:val="22"/>
                <w:szCs w:val="22"/>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37C3C9"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ED76E" w14:textId="77777777" w:rsidR="00434079" w:rsidRPr="008469A5" w:rsidRDefault="00434079" w:rsidP="005A368B">
            <w:pPr>
              <w:autoSpaceDE w:val="0"/>
              <w:jc w:val="center"/>
              <w:rPr>
                <w:rFonts w:ascii="Verdana" w:hAnsi="Verdana" w:cs="Arial"/>
                <w:b/>
                <w:bCs/>
                <w:color w:val="FF0000"/>
                <w:sz w:val="22"/>
                <w:szCs w:val="22"/>
              </w:rPr>
            </w:pPr>
          </w:p>
        </w:tc>
        <w:tc>
          <w:tcPr>
            <w:tcW w:w="1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B4F89"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r>
      <w:tr w:rsidR="00434079" w:rsidRPr="008469A5" w14:paraId="56E2DF33" w14:textId="77777777" w:rsidTr="008469A5">
        <w:trPr>
          <w:trHeight w:val="219"/>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DACF60" w14:textId="77777777" w:rsidR="00434079" w:rsidRPr="008469A5" w:rsidRDefault="00434079" w:rsidP="005A368B">
            <w:pPr>
              <w:autoSpaceDE w:val="0"/>
              <w:rPr>
                <w:rFonts w:ascii="Verdana" w:hAnsi="Verdana" w:cs="Arial"/>
                <w:b/>
                <w:bCs/>
                <w:color w:val="FF0000"/>
                <w:sz w:val="22"/>
                <w:szCs w:val="22"/>
              </w:rPr>
            </w:pPr>
            <w:r w:rsidRPr="008469A5">
              <w:rPr>
                <w:rFonts w:ascii="Verdana" w:hAnsi="Verdana" w:cs="Arial"/>
                <w:b/>
                <w:bCs/>
                <w:color w:val="FF0000"/>
                <w:sz w:val="22"/>
                <w:szCs w:val="22"/>
              </w:rPr>
              <w:t>México</w:t>
            </w:r>
          </w:p>
        </w:tc>
        <w:tc>
          <w:tcPr>
            <w:tcW w:w="863" w:type="dxa"/>
            <w:tcBorders>
              <w:top w:val="single" w:sz="4" w:space="0" w:color="000000"/>
              <w:left w:val="single" w:sz="4" w:space="0" w:color="000000"/>
              <w:bottom w:val="single" w:sz="4" w:space="0" w:color="000000"/>
              <w:right w:val="single" w:sz="4" w:space="0" w:color="000000"/>
            </w:tcBorders>
          </w:tcPr>
          <w:p w14:paraId="4F527DA6"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AB392D"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2E18" w14:textId="77777777" w:rsidR="00434079" w:rsidRPr="008469A5" w:rsidRDefault="00434079" w:rsidP="005A368B">
            <w:pPr>
              <w:autoSpaceDE w:val="0"/>
              <w:jc w:val="center"/>
              <w:rPr>
                <w:rFonts w:ascii="Verdana" w:hAnsi="Verdana" w:cs="Arial"/>
                <w:b/>
                <w:bCs/>
                <w:color w:val="FF0000"/>
                <w:sz w:val="22"/>
                <w:szCs w:val="22"/>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E11C8" w14:textId="77777777" w:rsidR="00434079" w:rsidRPr="008469A5" w:rsidRDefault="00434079" w:rsidP="005A368B">
            <w:pPr>
              <w:autoSpaceDE w:val="0"/>
              <w:jc w:val="center"/>
              <w:rPr>
                <w:rFonts w:ascii="Verdana" w:hAnsi="Verdana" w:cs="Arial"/>
                <w:b/>
                <w:bCs/>
                <w:color w:val="FF0000"/>
                <w:sz w:val="22"/>
                <w:szCs w:val="22"/>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1CEEEF"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73963" w14:textId="77777777" w:rsidR="00434079" w:rsidRPr="008469A5" w:rsidRDefault="00434079" w:rsidP="005A368B">
            <w:pPr>
              <w:autoSpaceDE w:val="0"/>
              <w:jc w:val="center"/>
              <w:rPr>
                <w:rFonts w:ascii="Verdana" w:hAnsi="Verdana" w:cs="Arial"/>
                <w:b/>
                <w:bCs/>
                <w:color w:val="FF0000"/>
                <w:sz w:val="22"/>
                <w:szCs w:val="22"/>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3180C0"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53444" w14:textId="77777777" w:rsidR="00434079" w:rsidRPr="008469A5" w:rsidRDefault="00434079" w:rsidP="005A368B">
            <w:pPr>
              <w:autoSpaceDE w:val="0"/>
              <w:jc w:val="center"/>
              <w:rPr>
                <w:rFonts w:ascii="Verdana" w:hAnsi="Verdana" w:cs="Arial"/>
                <w:b/>
                <w:bCs/>
                <w:color w:val="FF0000"/>
                <w:sz w:val="22"/>
                <w:szCs w:val="22"/>
              </w:rPr>
            </w:pPr>
          </w:p>
        </w:tc>
        <w:tc>
          <w:tcPr>
            <w:tcW w:w="1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311E8"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r>
      <w:tr w:rsidR="00434079" w:rsidRPr="008469A5" w14:paraId="4296A94B" w14:textId="77777777" w:rsidTr="008469A5">
        <w:trPr>
          <w:trHeight w:val="219"/>
          <w:jc w:val="center"/>
        </w:trPr>
        <w:tc>
          <w:tcPr>
            <w:tcW w:w="18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99346" w14:textId="77777777" w:rsidR="00434079" w:rsidRPr="008469A5" w:rsidRDefault="00434079" w:rsidP="005A368B">
            <w:pPr>
              <w:autoSpaceDE w:val="0"/>
              <w:rPr>
                <w:rFonts w:ascii="Verdana" w:hAnsi="Verdana" w:cs="Arial"/>
                <w:b/>
                <w:bCs/>
                <w:color w:val="FF0000"/>
                <w:sz w:val="22"/>
                <w:szCs w:val="22"/>
              </w:rPr>
            </w:pPr>
            <w:r w:rsidRPr="008469A5">
              <w:rPr>
                <w:rFonts w:ascii="Verdana" w:hAnsi="Verdana" w:cs="Arial"/>
                <w:b/>
                <w:bCs/>
                <w:color w:val="FF0000"/>
                <w:sz w:val="22"/>
                <w:szCs w:val="22"/>
              </w:rPr>
              <w:t>TRIANGULO NORTE (El Salvador, Guatemala, Honduras)</w:t>
            </w:r>
          </w:p>
        </w:tc>
        <w:tc>
          <w:tcPr>
            <w:tcW w:w="863" w:type="dxa"/>
            <w:tcBorders>
              <w:top w:val="single" w:sz="4" w:space="0" w:color="000000"/>
              <w:left w:val="single" w:sz="4" w:space="0" w:color="000000"/>
              <w:bottom w:val="single" w:sz="4" w:space="0" w:color="000000"/>
              <w:right w:val="single" w:sz="4" w:space="0" w:color="000000"/>
            </w:tcBorders>
          </w:tcPr>
          <w:p w14:paraId="16B3C5EA"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SI</w:t>
            </w:r>
          </w:p>
        </w:tc>
        <w:tc>
          <w:tcPr>
            <w:tcW w:w="5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C618D"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712E6" w14:textId="77777777" w:rsidR="00434079" w:rsidRPr="008469A5" w:rsidRDefault="00434079" w:rsidP="005A368B">
            <w:pPr>
              <w:autoSpaceDE w:val="0"/>
              <w:jc w:val="center"/>
              <w:rPr>
                <w:rFonts w:ascii="Verdana" w:hAnsi="Verdana" w:cs="Arial"/>
                <w:b/>
                <w:bCs/>
                <w:color w:val="FF0000"/>
                <w:sz w:val="22"/>
                <w:szCs w:val="22"/>
              </w:rPr>
            </w:pPr>
          </w:p>
        </w:tc>
        <w:tc>
          <w:tcPr>
            <w:tcW w:w="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CCFA2" w14:textId="77777777" w:rsidR="00434079" w:rsidRPr="008469A5" w:rsidRDefault="00434079" w:rsidP="005A368B">
            <w:pPr>
              <w:autoSpaceDE w:val="0"/>
              <w:jc w:val="center"/>
              <w:rPr>
                <w:rFonts w:ascii="Verdana" w:hAnsi="Verdana" w:cs="Arial"/>
                <w:b/>
                <w:bCs/>
                <w:color w:val="FF0000"/>
                <w:sz w:val="22"/>
                <w:szCs w:val="22"/>
              </w:rPr>
            </w:pPr>
          </w:p>
        </w:tc>
        <w:tc>
          <w:tcPr>
            <w:tcW w:w="1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637AC"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26F58" w14:textId="77777777" w:rsidR="00434079" w:rsidRPr="008469A5" w:rsidRDefault="00434079" w:rsidP="005A368B">
            <w:pPr>
              <w:autoSpaceDE w:val="0"/>
              <w:jc w:val="center"/>
              <w:rPr>
                <w:rFonts w:ascii="Verdana" w:hAnsi="Verdana" w:cs="Arial"/>
                <w:b/>
                <w:bCs/>
                <w:color w:val="FF0000"/>
                <w:sz w:val="22"/>
                <w:szCs w:val="22"/>
              </w:rPr>
            </w:pPr>
          </w:p>
        </w:tc>
        <w:tc>
          <w:tcPr>
            <w:tcW w:w="9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63CBE"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c>
          <w:tcPr>
            <w:tcW w:w="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5113A" w14:textId="77777777" w:rsidR="00434079" w:rsidRPr="008469A5" w:rsidRDefault="00434079" w:rsidP="005A368B">
            <w:pPr>
              <w:autoSpaceDE w:val="0"/>
              <w:jc w:val="center"/>
              <w:rPr>
                <w:rFonts w:ascii="Verdana" w:hAnsi="Verdana" w:cs="Arial"/>
                <w:b/>
                <w:bCs/>
                <w:color w:val="FF0000"/>
                <w:sz w:val="22"/>
                <w:szCs w:val="22"/>
              </w:rPr>
            </w:pPr>
          </w:p>
        </w:tc>
        <w:tc>
          <w:tcPr>
            <w:tcW w:w="1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2AD7F" w14:textId="77777777" w:rsidR="00434079" w:rsidRPr="008469A5" w:rsidRDefault="00434079" w:rsidP="005A368B">
            <w:pPr>
              <w:autoSpaceDE w:val="0"/>
              <w:jc w:val="center"/>
              <w:rPr>
                <w:rFonts w:ascii="Verdana" w:hAnsi="Verdana" w:cs="Arial"/>
                <w:b/>
                <w:bCs/>
                <w:color w:val="FF0000"/>
                <w:sz w:val="22"/>
                <w:szCs w:val="22"/>
              </w:rPr>
            </w:pPr>
            <w:r w:rsidRPr="008469A5">
              <w:rPr>
                <w:rFonts w:ascii="Verdana" w:hAnsi="Verdana" w:cs="Arial"/>
                <w:b/>
                <w:bCs/>
                <w:color w:val="FF0000"/>
                <w:sz w:val="22"/>
                <w:szCs w:val="22"/>
              </w:rPr>
              <w:t>X</w:t>
            </w:r>
          </w:p>
        </w:tc>
      </w:tr>
    </w:tbl>
    <w:p w14:paraId="28E97904" w14:textId="77777777" w:rsidR="00434079" w:rsidRPr="00434079" w:rsidRDefault="00434079" w:rsidP="00434079">
      <w:pPr>
        <w:pStyle w:val="Prrafodelista"/>
        <w:autoSpaceDE w:val="0"/>
        <w:spacing w:line="252" w:lineRule="auto"/>
        <w:ind w:left="0"/>
        <w:jc w:val="both"/>
        <w:rPr>
          <w:rFonts w:ascii="Verdana" w:hAnsi="Verdana" w:cs="Arial"/>
          <w:color w:val="FF0000"/>
        </w:rPr>
      </w:pPr>
    </w:p>
    <w:p w14:paraId="1FD44EF8" w14:textId="77777777" w:rsidR="00434079" w:rsidRPr="00434079" w:rsidRDefault="00434079" w:rsidP="00434079">
      <w:pPr>
        <w:pStyle w:val="Prrafodelista"/>
        <w:autoSpaceDE w:val="0"/>
        <w:spacing w:line="252" w:lineRule="auto"/>
        <w:ind w:left="0"/>
        <w:jc w:val="both"/>
        <w:rPr>
          <w:rFonts w:ascii="Verdana" w:hAnsi="Verdana" w:cs="Arial"/>
          <w:color w:val="FF0000"/>
          <w:lang w:bidi="hi-IN"/>
        </w:rPr>
      </w:pPr>
      <w:r w:rsidRPr="00434079">
        <w:rPr>
          <w:rFonts w:ascii="Verdana" w:hAnsi="Verdana" w:cs="Arial"/>
          <w:color w:val="FF0000"/>
        </w:rPr>
        <w:t>La Decisión 439 de 1998 de la Secretaría de la CAN es aplicable a todos los Procesos de Contratación de las Entidades Estatales de nivel departamental obligadas, independientemente del valor del Proceso de Contratación.</w:t>
      </w:r>
    </w:p>
    <w:p w14:paraId="2EE642A2" w14:textId="77777777" w:rsidR="00434079" w:rsidRPr="00434079" w:rsidRDefault="00434079" w:rsidP="00434079">
      <w:pPr>
        <w:pStyle w:val="Prrafodelista"/>
        <w:autoSpaceDE w:val="0"/>
        <w:ind w:left="480"/>
        <w:rPr>
          <w:rFonts w:ascii="Verdana" w:hAnsi="Verdana" w:cs="Arial"/>
          <w:b/>
          <w:bCs/>
          <w:color w:val="FF0000"/>
        </w:rPr>
      </w:pPr>
    </w:p>
    <w:p w14:paraId="5296FFB7" w14:textId="77777777" w:rsidR="00434079" w:rsidRPr="00434079" w:rsidRDefault="00434079" w:rsidP="00434079">
      <w:pPr>
        <w:pStyle w:val="Prrafodelista"/>
        <w:autoSpaceDE w:val="0"/>
        <w:ind w:left="0"/>
        <w:jc w:val="both"/>
        <w:rPr>
          <w:rFonts w:ascii="Verdana" w:hAnsi="Verdana" w:cs="Arial"/>
          <w:color w:val="FF0000"/>
        </w:rPr>
      </w:pPr>
      <w:r w:rsidRPr="00434079">
        <w:rPr>
          <w:rFonts w:ascii="Verdana" w:hAnsi="Verdana" w:cs="Arial"/>
          <w:color w:val="FF0000"/>
        </w:rPr>
        <w:t>Según el Ministerio de Comercio Industria y Turismo – MINCIT el valor de los umbrales tendrá vigencia del 1 de enero del 2022 hasta el 31 de diciembre de 2023, excepto respecto de los Acuerdos Comerciales suscritos con la Unión Europea y los Estados AELC cuyos umbrales tendrán vigencia del 1 de enero de 2021 hasta el 31 de diciembre de 2022.</w:t>
      </w:r>
    </w:p>
    <w:p w14:paraId="05DCF889" w14:textId="77777777" w:rsidR="00434079" w:rsidRPr="00434079" w:rsidRDefault="00434079" w:rsidP="00434079">
      <w:pPr>
        <w:pStyle w:val="Prrafodelista"/>
        <w:autoSpaceDE w:val="0"/>
        <w:ind w:left="480"/>
        <w:jc w:val="both"/>
        <w:rPr>
          <w:rFonts w:ascii="Verdana" w:hAnsi="Verdana" w:cs="Arial"/>
          <w:color w:val="FF0000"/>
        </w:rPr>
      </w:pPr>
    </w:p>
    <w:p w14:paraId="09374636" w14:textId="77777777" w:rsidR="00434079" w:rsidRPr="00434079" w:rsidRDefault="00434079" w:rsidP="00434079">
      <w:pPr>
        <w:pStyle w:val="Prrafodelista"/>
        <w:autoSpaceDE w:val="0"/>
        <w:ind w:left="0"/>
        <w:jc w:val="both"/>
        <w:rPr>
          <w:rFonts w:ascii="Verdana" w:hAnsi="Verdana" w:cs="Arial"/>
          <w:color w:val="FF0000"/>
        </w:rPr>
      </w:pPr>
      <w:r w:rsidRPr="00434079">
        <w:rPr>
          <w:rFonts w:ascii="Verdana" w:hAnsi="Verdana" w:cs="Arial"/>
          <w:color w:val="FF0000"/>
        </w:rPr>
        <w:t xml:space="preserve">El Acuerdo Comercial entre Colombia y los países del Triángulo Norte de Centroamérica (El Salvador, Guatemala y Honduras) no se incluyeron en el documento dado que no se establecieron umbrales para su aplicabilidad. Sino se refiere a la menor cuantía de cada entidad. Se anexa documento emitido por el </w:t>
      </w:r>
      <w:proofErr w:type="spellStart"/>
      <w:r w:rsidRPr="00434079">
        <w:rPr>
          <w:rFonts w:ascii="Verdana" w:hAnsi="Verdana" w:cs="Arial"/>
          <w:color w:val="FF0000"/>
        </w:rPr>
        <w:t>Mincomercio</w:t>
      </w:r>
      <w:proofErr w:type="spellEnd"/>
      <w:r w:rsidRPr="00434079">
        <w:rPr>
          <w:rFonts w:ascii="Verdana" w:hAnsi="Verdana" w:cs="Arial"/>
          <w:color w:val="FF0000"/>
        </w:rPr>
        <w:t>.</w:t>
      </w:r>
    </w:p>
    <w:p w14:paraId="288D4010"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 xml:space="preserve">ANALISIS DE RIESGOS Y FORMAS DE MITIGARLO </w:t>
      </w:r>
    </w:p>
    <w:p w14:paraId="4DDF735D" w14:textId="77777777" w:rsidR="00434079" w:rsidRPr="00434079" w:rsidRDefault="00434079" w:rsidP="00434079">
      <w:pPr>
        <w:autoSpaceDE w:val="0"/>
        <w:adjustRightInd w:val="0"/>
        <w:jc w:val="both"/>
        <w:rPr>
          <w:rFonts w:ascii="Verdana" w:hAnsi="Verdana" w:cs="Arial"/>
        </w:rPr>
      </w:pPr>
      <w:r w:rsidRPr="00434079">
        <w:rPr>
          <w:rFonts w:ascii="Verdana" w:hAnsi="Verdana" w:cs="Arial"/>
        </w:rPr>
        <w:t xml:space="preserve">De acuerdo con las disposiciones del artículo 4 de la ley 1150 de 2007 y de los Artículos, 2.2.1.1.1.6.1 y 2.2.1.1.1.6.3 del Decreto 1082 de 2015 y con base en la Metodología para identificar y clasificar los riesgos elaborado por Colombia Compra Eficiente el Grupo de Recursos Humanos, realizó la estimación, asignación, tratamiento, monitoreo y mitigación de los riesgos </w:t>
      </w:r>
      <w:r w:rsidRPr="00434079">
        <w:rPr>
          <w:rFonts w:ascii="Verdana" w:hAnsi="Verdana" w:cs="Arial"/>
        </w:rPr>
        <w:lastRenderedPageBreak/>
        <w:t xml:space="preserve">asociados a la ejecución de la presente contratación como consta en la </w:t>
      </w:r>
      <w:r w:rsidRPr="00434079">
        <w:rPr>
          <w:rFonts w:ascii="Verdana" w:hAnsi="Verdana" w:cs="Arial"/>
          <w:b/>
          <w:color w:val="FF0000"/>
        </w:rPr>
        <w:t>MATRIZ DE ANÁLISIS DE RIESGOS Y FORMA DE MITIGARLO QUE ESTABLEZCA LA DEPENDENCIA. (INCLUIR MATRIZ DE RIESGOS).</w:t>
      </w:r>
    </w:p>
    <w:p w14:paraId="1059908D"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t>GARANTIAS QUE AMPAREN UN POSIBLE RIESGO CONTRACTUAL O EXTRACONTRACTUAL:</w:t>
      </w:r>
    </w:p>
    <w:p w14:paraId="570B3BED" w14:textId="77777777" w:rsidR="00434079" w:rsidRPr="00434079" w:rsidRDefault="00434079" w:rsidP="00434079">
      <w:pPr>
        <w:spacing w:before="100" w:beforeAutospacing="1" w:after="100" w:afterAutospacing="1"/>
        <w:jc w:val="both"/>
        <w:rPr>
          <w:rFonts w:ascii="Verdana" w:hAnsi="Verdana" w:cs="Arial"/>
          <w:b/>
          <w:bCs/>
          <w:color w:val="FF0000"/>
        </w:rPr>
      </w:pPr>
      <w:r w:rsidRPr="00434079">
        <w:rPr>
          <w:rFonts w:ascii="Verdana" w:hAnsi="Verdana" w:cs="Arial"/>
          <w:b/>
          <w:bCs/>
          <w:color w:val="FF0000"/>
        </w:rPr>
        <w:t>Se deberán escoger amparos de acuerdo con el bien o servicio a adquirir. Ejemplo:</w:t>
      </w:r>
    </w:p>
    <w:p w14:paraId="6506D09B" w14:textId="77777777" w:rsidR="00434079" w:rsidRPr="00434079" w:rsidRDefault="00434079" w:rsidP="00434079">
      <w:pPr>
        <w:spacing w:before="100" w:beforeAutospacing="1" w:after="100" w:afterAutospacing="1"/>
        <w:jc w:val="both"/>
        <w:rPr>
          <w:rFonts w:ascii="Verdana" w:eastAsia="Dotum" w:hAnsi="Verdana" w:cs="Arial"/>
        </w:rPr>
      </w:pPr>
      <w:r w:rsidRPr="00434079">
        <w:rPr>
          <w:rFonts w:ascii="Verdana" w:eastAsia="Dotum" w:hAnsi="Verdana" w:cs="Arial"/>
        </w:rPr>
        <w:t xml:space="preserve">GARANTÍA ÚNICA: </w:t>
      </w:r>
    </w:p>
    <w:p w14:paraId="517DBE86"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eastAsia="SimSun" w:hAnsi="Verdana" w:cs="Arial"/>
          <w:bCs/>
          <w:spacing w:val="-3"/>
          <w:lang w:val="es-ES" w:eastAsia="zh-CN"/>
        </w:rPr>
        <w:t xml:space="preserve">Conforme a la sección 3, subsección 1 al 5, Artículos 2.2.1.2.3.1.1 al 2.2.1.2.3.5.1 del Decreto 1082 de 2015, sobre garantías contractuales, </w:t>
      </w:r>
      <w:r w:rsidRPr="00434079">
        <w:rPr>
          <w:rFonts w:ascii="Verdana" w:eastAsia="SimSun" w:hAnsi="Verdana" w:cs="Arial"/>
          <w:b/>
          <w:bCs/>
          <w:spacing w:val="-3"/>
          <w:lang w:val="es-ES" w:eastAsia="zh-CN"/>
        </w:rPr>
        <w:t>EL CONTRATISTA</w:t>
      </w:r>
      <w:r w:rsidRPr="00434079">
        <w:rPr>
          <w:rFonts w:ascii="Verdana" w:eastAsia="SimSun" w:hAnsi="Verdana" w:cs="Arial"/>
          <w:spacing w:val="-3"/>
          <w:lang w:val="es-ES" w:eastAsia="zh-CN"/>
        </w:rPr>
        <w:t xml:space="preserve"> deberá constituir a favor de la </w:t>
      </w:r>
      <w:r w:rsidRPr="00434079">
        <w:rPr>
          <w:rFonts w:ascii="Verdana" w:eastAsia="SimSun" w:hAnsi="Verdana" w:cs="Arial"/>
          <w:b/>
          <w:bCs/>
          <w:spacing w:val="-3"/>
          <w:lang w:val="es-ES" w:eastAsia="zh-CN"/>
        </w:rPr>
        <w:t xml:space="preserve">Superintendencia de Vigilancia y Seguridad Privada </w:t>
      </w:r>
      <w:r w:rsidRPr="00434079">
        <w:rPr>
          <w:rFonts w:ascii="Verdana" w:eastAsia="SimSun" w:hAnsi="Verdana" w:cs="Arial"/>
          <w:spacing w:val="-3"/>
          <w:lang w:val="es-ES" w:eastAsia="zh-CN"/>
        </w:rPr>
        <w:t xml:space="preserve">dentro de los tres (3) días hábiles siguientes a la fecha de expedición del presente contrato, </w:t>
      </w:r>
      <w:r w:rsidRPr="00434079">
        <w:rPr>
          <w:rFonts w:ascii="Verdana" w:eastAsia="Cumberland" w:hAnsi="Verdana" w:cs="Arial"/>
          <w:spacing w:val="-3"/>
          <w:lang w:val="es-ES" w:eastAsia="zh-CN"/>
        </w:rPr>
        <w:t xml:space="preserve">Garantía Única consistente en contrato de seguro contenido en una póliza, que cubra los siguientes amparos: </w:t>
      </w:r>
    </w:p>
    <w:p w14:paraId="6002E9F4" w14:textId="77777777" w:rsidR="00434079" w:rsidRPr="00434079" w:rsidRDefault="00434079" w:rsidP="00434079">
      <w:pPr>
        <w:numPr>
          <w:ilvl w:val="0"/>
          <w:numId w:val="17"/>
        </w:numPr>
        <w:autoSpaceDN w:val="0"/>
        <w:spacing w:before="100" w:beforeAutospacing="1" w:after="100" w:afterAutospacing="1"/>
        <w:jc w:val="both"/>
        <w:rPr>
          <w:rFonts w:ascii="Verdana" w:hAnsi="Verdana" w:cs="Arial"/>
        </w:rPr>
      </w:pPr>
      <w:r w:rsidRPr="00434079">
        <w:rPr>
          <w:rFonts w:ascii="Verdana" w:eastAsia="Dotum" w:hAnsi="Verdana" w:cs="Arial"/>
          <w:b/>
          <w:color w:val="FF0000"/>
          <w:lang w:val="es-ES"/>
        </w:rPr>
        <w:t>Cumplimiento del contrato</w:t>
      </w:r>
      <w:r w:rsidRPr="00434079">
        <w:rPr>
          <w:rFonts w:ascii="Verdana" w:eastAsia="Dotum" w:hAnsi="Verdana" w:cs="Arial"/>
          <w:b/>
          <w:color w:val="FF0000"/>
        </w:rPr>
        <w:t>:</w:t>
      </w:r>
      <w:r w:rsidRPr="00434079">
        <w:rPr>
          <w:rFonts w:ascii="Verdana" w:eastAsia="Dotum" w:hAnsi="Verdana" w:cs="Arial"/>
          <w:color w:val="FF0000"/>
        </w:rPr>
        <w:t xml:space="preserve"> </w:t>
      </w:r>
      <w:r w:rsidRPr="00434079">
        <w:rPr>
          <w:rFonts w:ascii="Verdana" w:hAnsi="Verdana" w:cs="Arial"/>
          <w:color w:val="FF0000"/>
        </w:rPr>
        <w:t>Por un monto equivalente al quince por ciento (15%) del valor total del contrato y con una vigencia igual al término de ejecución de la misma y seis (6) meses más contados a partir de su suscripción.</w:t>
      </w:r>
    </w:p>
    <w:p w14:paraId="6AD61639" w14:textId="77777777" w:rsidR="00434079" w:rsidRPr="00434079" w:rsidRDefault="00434079" w:rsidP="00434079">
      <w:pPr>
        <w:numPr>
          <w:ilvl w:val="0"/>
          <w:numId w:val="17"/>
        </w:numPr>
        <w:autoSpaceDN w:val="0"/>
        <w:spacing w:before="100" w:beforeAutospacing="1" w:after="100" w:afterAutospacing="1"/>
        <w:jc w:val="both"/>
        <w:rPr>
          <w:rFonts w:ascii="Verdana" w:hAnsi="Verdana" w:cs="Arial"/>
        </w:rPr>
      </w:pPr>
      <w:r w:rsidRPr="00434079">
        <w:rPr>
          <w:rFonts w:ascii="Verdana" w:hAnsi="Verdana" w:cs="Arial"/>
          <w:b/>
          <w:color w:val="FF0000"/>
          <w:lang w:val="es-ES"/>
        </w:rPr>
        <w:t>Pago de salarios, prestaciones sociales legales e indemnizaciones laborales</w:t>
      </w:r>
      <w:r w:rsidRPr="00434079">
        <w:rPr>
          <w:rFonts w:ascii="Verdana" w:hAnsi="Verdana" w:cs="Arial"/>
          <w:b/>
          <w:color w:val="FF0000"/>
        </w:rPr>
        <w:t>:</w:t>
      </w:r>
      <w:r w:rsidRPr="00434079">
        <w:rPr>
          <w:rFonts w:ascii="Verdana" w:hAnsi="Verdana" w:cs="Arial"/>
          <w:color w:val="FF0000"/>
        </w:rPr>
        <w:t xml:space="preserve"> Por un monto equivalente al cinco (5%) del valor total del contrato y con una vigencia igual al término de ejecución del mismo y tres (3) años más contados a partir de la expedición de la póliza.</w:t>
      </w:r>
    </w:p>
    <w:p w14:paraId="321F67B8" w14:textId="77777777" w:rsidR="00434079" w:rsidRPr="00434079" w:rsidRDefault="00434079" w:rsidP="00434079">
      <w:pPr>
        <w:numPr>
          <w:ilvl w:val="0"/>
          <w:numId w:val="17"/>
        </w:numPr>
        <w:autoSpaceDN w:val="0"/>
        <w:spacing w:before="100" w:beforeAutospacing="1" w:after="100" w:afterAutospacing="1"/>
        <w:jc w:val="both"/>
        <w:rPr>
          <w:rFonts w:ascii="Verdana" w:hAnsi="Verdana" w:cs="Arial"/>
        </w:rPr>
      </w:pPr>
      <w:r w:rsidRPr="00434079">
        <w:rPr>
          <w:rFonts w:ascii="Verdana" w:hAnsi="Verdana" w:cs="Arial"/>
          <w:b/>
          <w:color w:val="FF0000"/>
        </w:rPr>
        <w:t>Calidad y correcto funcionamiento de los bienes</w:t>
      </w:r>
      <w:r w:rsidRPr="00434079">
        <w:rPr>
          <w:rFonts w:ascii="Verdana" w:hAnsi="Verdana" w:cs="Arial"/>
          <w:b/>
          <w:color w:val="FF0000"/>
          <w:lang w:val="es-ES"/>
        </w:rPr>
        <w:t>:</w:t>
      </w:r>
      <w:r w:rsidRPr="00434079">
        <w:rPr>
          <w:rFonts w:ascii="Verdana" w:hAnsi="Verdana" w:cs="Arial"/>
          <w:color w:val="FF0000"/>
          <w:lang w:val="es-ES"/>
        </w:rPr>
        <w:t xml:space="preserve"> por un monto equivalente al diez (10%) por ciento (10%) del valor total del contrato, con una vigencia igual al término de ejecución del contrato y cuatro (4) meses más.</w:t>
      </w:r>
    </w:p>
    <w:p w14:paraId="79DABD9B" w14:textId="77777777" w:rsidR="00434079" w:rsidRPr="00434079" w:rsidRDefault="00434079" w:rsidP="00434079">
      <w:pPr>
        <w:numPr>
          <w:ilvl w:val="0"/>
          <w:numId w:val="17"/>
        </w:numPr>
        <w:autoSpaceDN w:val="0"/>
        <w:spacing w:before="100" w:beforeAutospacing="1" w:after="100" w:afterAutospacing="1"/>
        <w:jc w:val="both"/>
        <w:rPr>
          <w:rFonts w:ascii="Verdana" w:hAnsi="Verdana" w:cs="Arial"/>
        </w:rPr>
      </w:pPr>
      <w:r w:rsidRPr="00434079">
        <w:rPr>
          <w:rFonts w:ascii="Verdana" w:hAnsi="Verdana" w:cs="Arial"/>
          <w:b/>
          <w:color w:val="FF0000"/>
          <w:lang w:val="es-ES"/>
        </w:rPr>
        <w:t>Calidad del servicio:</w:t>
      </w:r>
      <w:r w:rsidRPr="00434079">
        <w:rPr>
          <w:rFonts w:ascii="Verdana" w:hAnsi="Verdana" w:cs="Arial"/>
          <w:color w:val="FF0000"/>
          <w:lang w:val="es-ES"/>
        </w:rPr>
        <w:t xml:space="preserve"> por un monto equivalente al diez (10%) por ciento del valor total del contrato, con una vigencia igual al término de ejecución del contrato y cuatro (4) meses más</w:t>
      </w:r>
      <w:r w:rsidRPr="00434079">
        <w:rPr>
          <w:rFonts w:ascii="Verdana" w:hAnsi="Verdana" w:cs="Arial"/>
        </w:rPr>
        <w:t xml:space="preserve"> </w:t>
      </w:r>
      <w:r w:rsidRPr="00434079">
        <w:rPr>
          <w:rFonts w:ascii="Verdana" w:hAnsi="Verdana" w:cs="Arial"/>
          <w:color w:val="FF0000"/>
        </w:rPr>
        <w:t>contados a partir de la fecha de entrega total de los servicios.</w:t>
      </w:r>
    </w:p>
    <w:p w14:paraId="57A8D340" w14:textId="77777777"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i/>
          <w:color w:val="FF0000"/>
        </w:rPr>
        <w:t xml:space="preserve">Nota: </w:t>
      </w:r>
      <w:r w:rsidRPr="00434079">
        <w:rPr>
          <w:rFonts w:ascii="Verdana" w:hAnsi="Verdana" w:cs="Arial"/>
          <w:color w:val="FF0000"/>
        </w:rPr>
        <w:t>Las Entidades Estatales no están obligadas a exigir garantías en los Procesos de Contratación de mínima cuantía. Si la Entidad Estatal decide exigir garantías en los procesos de selección de mínima cuantía debe ser una consecuencia del riesgo del proceso de contratación y del sector económico al cual pertenecen los posibles oferentes.</w:t>
      </w:r>
    </w:p>
    <w:p w14:paraId="02BD267B" w14:textId="77777777" w:rsidR="00434079" w:rsidRDefault="00434079" w:rsidP="00434079">
      <w:pPr>
        <w:spacing w:before="100" w:beforeAutospacing="1" w:after="100" w:afterAutospacing="1"/>
        <w:jc w:val="both"/>
        <w:rPr>
          <w:rFonts w:ascii="Verdana" w:hAnsi="Verdana" w:cs="Arial"/>
          <w:color w:val="FF0000"/>
        </w:rPr>
      </w:pPr>
      <w:r w:rsidRPr="00434079">
        <w:rPr>
          <w:rFonts w:ascii="Verdana" w:hAnsi="Verdana" w:cs="Arial"/>
          <w:i/>
          <w:color w:val="FF0000"/>
        </w:rPr>
        <w:t xml:space="preserve">Nota: </w:t>
      </w:r>
      <w:r w:rsidRPr="00434079">
        <w:rPr>
          <w:rFonts w:ascii="Verdana" w:hAnsi="Verdana" w:cs="Arial"/>
          <w:i/>
          <w:color w:val="FF0000"/>
          <w:u w:val="single"/>
        </w:rPr>
        <w:t xml:space="preserve">Solo </w:t>
      </w:r>
      <w:r w:rsidRPr="00434079">
        <w:rPr>
          <w:rFonts w:ascii="Verdana" w:hAnsi="Verdana" w:cs="Arial"/>
          <w:i/>
          <w:color w:val="FF0000"/>
        </w:rPr>
        <w:t>tomar los amparos que cubran los riesgos previstos, teniendo en cuenta el objeto y el bien a contratar</w:t>
      </w:r>
      <w:r w:rsidRPr="00434079">
        <w:rPr>
          <w:rFonts w:ascii="Verdana" w:hAnsi="Verdana" w:cs="Arial"/>
          <w:color w:val="FF0000"/>
        </w:rPr>
        <w:t>.</w:t>
      </w:r>
    </w:p>
    <w:p w14:paraId="6E3B71E4" w14:textId="77777777" w:rsidR="008469A5" w:rsidRPr="00434079" w:rsidRDefault="008469A5" w:rsidP="00434079">
      <w:pPr>
        <w:spacing w:before="100" w:beforeAutospacing="1" w:after="100" w:afterAutospacing="1"/>
        <w:jc w:val="both"/>
        <w:rPr>
          <w:rFonts w:ascii="Verdana" w:hAnsi="Verdana" w:cs="Arial"/>
        </w:rPr>
      </w:pPr>
    </w:p>
    <w:p w14:paraId="2D79E333" w14:textId="77777777" w:rsidR="00434079" w:rsidRPr="00434079" w:rsidRDefault="00434079" w:rsidP="00434079">
      <w:pPr>
        <w:pStyle w:val="Prrafodelista"/>
        <w:numPr>
          <w:ilvl w:val="0"/>
          <w:numId w:val="10"/>
        </w:numPr>
        <w:spacing w:before="100" w:beforeAutospacing="1" w:after="100" w:afterAutospacing="1"/>
        <w:ind w:left="0" w:firstLine="709"/>
        <w:jc w:val="both"/>
        <w:rPr>
          <w:rFonts w:ascii="Verdana" w:hAnsi="Verdana" w:cs="Arial"/>
          <w:b/>
          <w:u w:val="single"/>
        </w:rPr>
      </w:pPr>
      <w:r w:rsidRPr="00434079">
        <w:rPr>
          <w:rFonts w:ascii="Verdana" w:hAnsi="Verdana" w:cs="Arial"/>
          <w:b/>
          <w:u w:val="single"/>
        </w:rPr>
        <w:lastRenderedPageBreak/>
        <w:t>DOCUMENTOS PREVIOS:</w:t>
      </w:r>
    </w:p>
    <w:p w14:paraId="06E1E9FD" w14:textId="798D19D5" w:rsidR="00434079" w:rsidRPr="00434079" w:rsidRDefault="00434079" w:rsidP="00434079">
      <w:pPr>
        <w:spacing w:before="100" w:beforeAutospacing="1" w:after="100" w:afterAutospacing="1"/>
        <w:jc w:val="both"/>
        <w:rPr>
          <w:rFonts w:ascii="Verdana" w:hAnsi="Verdana" w:cs="Arial"/>
        </w:rPr>
      </w:pPr>
      <w:r w:rsidRPr="00434079">
        <w:rPr>
          <w:rFonts w:ascii="Verdana" w:hAnsi="Verdana" w:cs="Arial"/>
        </w:rPr>
        <w:t xml:space="preserve">Escriba que documentos adicionales incluye al presente proceso como por ejemplo cotizaciones, etc. </w:t>
      </w:r>
    </w:p>
    <w:p w14:paraId="23DA399F" w14:textId="77777777" w:rsidR="00434079" w:rsidRPr="00434079" w:rsidRDefault="00434079" w:rsidP="00434079">
      <w:pPr>
        <w:spacing w:before="100" w:beforeAutospacing="1" w:after="100" w:afterAutospacing="1"/>
        <w:jc w:val="both"/>
        <w:rPr>
          <w:rFonts w:ascii="Verdana" w:hAnsi="Verdana" w:cs="Arial"/>
        </w:rPr>
      </w:pPr>
    </w:p>
    <w:p w14:paraId="05E150C6" w14:textId="77777777" w:rsidR="00434079" w:rsidRPr="00434079" w:rsidRDefault="00434079" w:rsidP="008469A5">
      <w:pPr>
        <w:spacing w:line="276" w:lineRule="auto"/>
        <w:jc w:val="both"/>
        <w:rPr>
          <w:rFonts w:ascii="Verdana" w:eastAsia="Dotum" w:hAnsi="Verdana" w:cs="Arial"/>
          <w:i/>
          <w:color w:val="FF0000"/>
        </w:rPr>
      </w:pPr>
      <w:r w:rsidRPr="00434079">
        <w:rPr>
          <w:rFonts w:ascii="Verdana" w:eastAsia="Dotum" w:hAnsi="Verdana" w:cs="Arial"/>
          <w:i/>
          <w:color w:val="FF0000"/>
        </w:rPr>
        <w:t>XXXX FIRMA XXXX</w:t>
      </w:r>
    </w:p>
    <w:p w14:paraId="2FE45E66" w14:textId="77777777" w:rsidR="00434079" w:rsidRPr="00434079" w:rsidRDefault="00434079" w:rsidP="008469A5">
      <w:pPr>
        <w:spacing w:line="276" w:lineRule="auto"/>
        <w:jc w:val="both"/>
        <w:rPr>
          <w:rFonts w:ascii="Verdana" w:eastAsia="Dotum" w:hAnsi="Verdana" w:cs="Arial"/>
        </w:rPr>
      </w:pPr>
      <w:r w:rsidRPr="00434079">
        <w:rPr>
          <w:rFonts w:ascii="Verdana" w:eastAsia="Dotum" w:hAnsi="Verdana" w:cs="Arial"/>
        </w:rPr>
        <w:t xml:space="preserve">______________________________________ </w:t>
      </w:r>
    </w:p>
    <w:p w14:paraId="670637CF" w14:textId="77777777" w:rsidR="00434079" w:rsidRPr="00434079" w:rsidRDefault="00434079" w:rsidP="008469A5">
      <w:pPr>
        <w:spacing w:line="276" w:lineRule="auto"/>
        <w:jc w:val="both"/>
        <w:rPr>
          <w:rFonts w:ascii="Verdana" w:eastAsia="Dotum" w:hAnsi="Verdana" w:cs="Arial"/>
          <w:color w:val="FF0000"/>
        </w:rPr>
      </w:pPr>
      <w:r w:rsidRPr="00434079">
        <w:rPr>
          <w:rFonts w:ascii="Verdana" w:eastAsia="Dotum" w:hAnsi="Verdana" w:cs="Arial"/>
          <w:color w:val="FF0000"/>
        </w:rPr>
        <w:t>XXX NOMBRE DEL COMPETENTE PARA SOLICITAR CONTRATACION XXX</w:t>
      </w:r>
    </w:p>
    <w:p w14:paraId="7497E859" w14:textId="77777777" w:rsidR="00434079" w:rsidRPr="00434079" w:rsidRDefault="00434079" w:rsidP="008469A5">
      <w:pPr>
        <w:spacing w:line="276" w:lineRule="auto"/>
        <w:jc w:val="both"/>
        <w:rPr>
          <w:rFonts w:ascii="Verdana" w:eastAsia="Dotum" w:hAnsi="Verdana" w:cs="Arial"/>
          <w:color w:val="FF0000"/>
        </w:rPr>
      </w:pPr>
      <w:r w:rsidRPr="00434079">
        <w:rPr>
          <w:rFonts w:ascii="Verdana" w:eastAsia="Dotum" w:hAnsi="Verdana" w:cs="Arial"/>
          <w:color w:val="FF0000"/>
        </w:rPr>
        <w:t xml:space="preserve">CARGO </w:t>
      </w:r>
    </w:p>
    <w:p w14:paraId="02B98A9C" w14:textId="77777777" w:rsidR="00434079" w:rsidRPr="00434079" w:rsidRDefault="00434079" w:rsidP="00434079">
      <w:pPr>
        <w:spacing w:line="276" w:lineRule="auto"/>
        <w:jc w:val="both"/>
        <w:rPr>
          <w:rFonts w:ascii="Verdana" w:hAnsi="Verdana" w:cs="Arial"/>
        </w:rPr>
      </w:pPr>
      <w:r w:rsidRPr="00434079">
        <w:rPr>
          <w:rFonts w:ascii="Verdana" w:eastAsia="Dotum" w:hAnsi="Verdana" w:cs="Arial"/>
        </w:rPr>
        <w:br w:type="page"/>
      </w:r>
      <w:r w:rsidRPr="00434079">
        <w:rPr>
          <w:rFonts w:ascii="Verdana" w:eastAsia="Dotum" w:hAnsi="Verdana" w:cs="Arial"/>
        </w:rPr>
        <w:lastRenderedPageBreak/>
        <w:tab/>
      </w:r>
    </w:p>
    <w:tbl>
      <w:tblPr>
        <w:tblpPr w:leftFromText="141" w:rightFromText="141" w:vertAnchor="text" w:horzAnchor="margin" w:tblpY="72"/>
        <w:tblW w:w="4988" w:type="pct"/>
        <w:tblCellMar>
          <w:left w:w="70" w:type="dxa"/>
          <w:right w:w="70" w:type="dxa"/>
        </w:tblCellMar>
        <w:tblLook w:val="00A0" w:firstRow="1" w:lastRow="0" w:firstColumn="1" w:lastColumn="0" w:noHBand="0" w:noVBand="0"/>
      </w:tblPr>
      <w:tblGrid>
        <w:gridCol w:w="9050"/>
      </w:tblGrid>
      <w:tr w:rsidR="00434079" w:rsidRPr="00434079" w14:paraId="561A3809" w14:textId="77777777" w:rsidTr="005A368B">
        <w:trPr>
          <w:trHeight w:val="1992"/>
        </w:trPr>
        <w:tc>
          <w:tcPr>
            <w:tcW w:w="9756" w:type="dxa"/>
          </w:tcPr>
          <w:p w14:paraId="230721EB" w14:textId="77777777" w:rsidR="00434079" w:rsidRPr="00434079" w:rsidRDefault="00434079" w:rsidP="005A368B">
            <w:pPr>
              <w:spacing w:line="240" w:lineRule="atLeast"/>
              <w:jc w:val="center"/>
              <w:rPr>
                <w:rFonts w:ascii="Verdana" w:hAnsi="Verdana" w:cs="Arial"/>
                <w:b/>
              </w:rPr>
            </w:pPr>
            <w:r w:rsidRPr="00434079">
              <w:rPr>
                <w:rFonts w:ascii="Verdana" w:hAnsi="Verdana" w:cs="Arial"/>
                <w:b/>
              </w:rPr>
              <w:t>FORMATO Nº. 2</w:t>
            </w:r>
          </w:p>
          <w:p w14:paraId="63AD0465" w14:textId="77777777" w:rsidR="00434079" w:rsidRPr="00434079" w:rsidRDefault="00434079" w:rsidP="005A368B">
            <w:pPr>
              <w:spacing w:line="240" w:lineRule="atLeast"/>
              <w:jc w:val="center"/>
              <w:rPr>
                <w:rFonts w:ascii="Verdana" w:hAnsi="Verdana" w:cs="Arial"/>
                <w:b/>
                <w:bCs/>
              </w:rPr>
            </w:pPr>
            <w:r w:rsidRPr="00434079">
              <w:rPr>
                <w:rFonts w:ascii="Verdana" w:hAnsi="Verdana" w:cs="Arial"/>
                <w:b/>
                <w:bCs/>
              </w:rPr>
              <w:t>CONDICIONES TECNICAS MINIMAS EXIGIDAS</w:t>
            </w:r>
          </w:p>
          <w:p w14:paraId="7F8E873B" w14:textId="77777777" w:rsidR="00434079" w:rsidRPr="00434079" w:rsidRDefault="00434079" w:rsidP="005A368B">
            <w:pPr>
              <w:spacing w:line="240" w:lineRule="atLeast"/>
              <w:rPr>
                <w:rFonts w:ascii="Verdana" w:hAnsi="Verdana" w:cs="Arial"/>
                <w:bCs/>
              </w:rPr>
            </w:pPr>
          </w:p>
          <w:p w14:paraId="19E6DBE5" w14:textId="77777777" w:rsidR="00434079" w:rsidRPr="00434079" w:rsidRDefault="00434079" w:rsidP="005A368B">
            <w:pPr>
              <w:spacing w:line="240" w:lineRule="atLeast"/>
              <w:rPr>
                <w:rFonts w:ascii="Verdana" w:hAnsi="Verdana" w:cs="Arial"/>
                <w:bCs/>
              </w:rPr>
            </w:pPr>
          </w:p>
          <w:p w14:paraId="488EA49A" w14:textId="77777777" w:rsidR="00434079" w:rsidRPr="00434079" w:rsidRDefault="00434079" w:rsidP="005A368B">
            <w:pPr>
              <w:jc w:val="both"/>
              <w:rPr>
                <w:rFonts w:ascii="Verdana" w:hAnsi="Verdana" w:cs="Arial"/>
                <w:bCs/>
              </w:rPr>
            </w:pPr>
            <w:r w:rsidRPr="00434079">
              <w:rPr>
                <w:rFonts w:ascii="Verdana" w:hAnsi="Verdana" w:cs="Arial"/>
                <w:bCs/>
                <w:lang w:val="es"/>
              </w:rPr>
              <w:t>Y</w:t>
            </w:r>
            <w:r w:rsidRPr="00434079">
              <w:rPr>
                <w:rFonts w:ascii="Verdana" w:hAnsi="Verdana" w:cs="Arial"/>
                <w:bCs/>
              </w:rPr>
              <w:t>o ___________________________________</w:t>
            </w:r>
            <w:r w:rsidRPr="00434079">
              <w:rPr>
                <w:rFonts w:ascii="Verdana" w:hAnsi="Verdana" w:cs="Arial"/>
                <w:b/>
                <w:bCs/>
              </w:rPr>
              <w:t xml:space="preserve"> </w:t>
            </w:r>
            <w:r w:rsidRPr="00434079">
              <w:rPr>
                <w:rFonts w:ascii="Verdana" w:hAnsi="Verdana" w:cs="Arial"/>
                <w:bCs/>
              </w:rPr>
              <w:t>actuando en representación legal de la firma__________________________________</w:t>
            </w:r>
            <w:r w:rsidRPr="00434079">
              <w:rPr>
                <w:rFonts w:ascii="Verdana" w:hAnsi="Verdana" w:cs="Arial"/>
                <w:b/>
                <w:bCs/>
              </w:rPr>
              <w:t xml:space="preserve">, </w:t>
            </w:r>
            <w:r w:rsidRPr="00434079">
              <w:rPr>
                <w:rFonts w:ascii="Verdana" w:hAnsi="Verdana" w:cs="Arial"/>
                <w:bCs/>
              </w:rPr>
              <w:t>presento a continuación                                                                                                                      n mi propuesta técnica y me comprometo a cumplir con las condiciones contenidas en el presente pliego de condiciones.</w:t>
            </w:r>
          </w:p>
          <w:p w14:paraId="234D7B91" w14:textId="77777777" w:rsidR="00434079" w:rsidRPr="00434079" w:rsidRDefault="00434079" w:rsidP="005A368B">
            <w:pPr>
              <w:jc w:val="both"/>
              <w:rPr>
                <w:rFonts w:ascii="Verdana" w:hAnsi="Verdana" w:cs="Arial"/>
                <w:bCs/>
              </w:rPr>
            </w:pPr>
          </w:p>
          <w:p w14:paraId="6E8A386C" w14:textId="77777777" w:rsidR="00434079" w:rsidRPr="00434079" w:rsidRDefault="00434079" w:rsidP="005A368B">
            <w:pPr>
              <w:jc w:val="both"/>
              <w:rPr>
                <w:rFonts w:ascii="Verdana" w:hAnsi="Verdana" w:cs="Arial"/>
                <w:b/>
              </w:rPr>
            </w:pPr>
            <w:r w:rsidRPr="00434079">
              <w:rPr>
                <w:rFonts w:ascii="Verdana" w:hAnsi="Verdana" w:cs="Arial"/>
                <w:b/>
              </w:rPr>
              <w:t>ESPECIFICACIONES TÉCNICAS EXIGIDAS:</w:t>
            </w:r>
          </w:p>
          <w:p w14:paraId="47A383C4" w14:textId="77777777" w:rsidR="00434079" w:rsidRPr="00434079" w:rsidRDefault="00434079" w:rsidP="005A368B">
            <w:pPr>
              <w:jc w:val="both"/>
              <w:rPr>
                <w:rFonts w:ascii="Verdana" w:hAnsi="Verdana" w:cs="Arial"/>
                <w:b/>
              </w:rPr>
            </w:pPr>
          </w:p>
          <w:p w14:paraId="6702CBD8" w14:textId="77777777" w:rsidR="00434079" w:rsidRPr="00434079" w:rsidRDefault="00434079" w:rsidP="005A368B">
            <w:pPr>
              <w:widowControl w:val="0"/>
              <w:overflowPunct w:val="0"/>
              <w:autoSpaceDE w:val="0"/>
              <w:jc w:val="both"/>
              <w:rPr>
                <w:rFonts w:ascii="Verdana" w:hAnsi="Verdana" w:cs="Arial"/>
                <w:kern w:val="3"/>
              </w:rPr>
            </w:pPr>
            <w:r w:rsidRPr="00434079">
              <w:rPr>
                <w:rFonts w:ascii="Verdana" w:hAnsi="Verdana" w:cs="Arial"/>
                <w:kern w:val="3"/>
              </w:rPr>
              <w:t xml:space="preserve"> El proponente deberá presentar su propuesta técnica y económica con base en el siguiente formato, en el que todos los valores deberán expresarse en pesos colombianos, no estarán sujetos a revisiones, cambios ni ajustes durante el plazo de validez de la oferta y vigencia del contrato.</w:t>
            </w:r>
          </w:p>
          <w:p w14:paraId="71530EE8" w14:textId="77777777" w:rsidR="00434079" w:rsidRPr="00434079" w:rsidRDefault="00434079" w:rsidP="005A368B">
            <w:pPr>
              <w:widowControl w:val="0"/>
              <w:overflowPunct w:val="0"/>
              <w:autoSpaceDE w:val="0"/>
              <w:jc w:val="both"/>
              <w:rPr>
                <w:rFonts w:ascii="Verdana" w:hAnsi="Verdana" w:cs="Arial"/>
                <w:kern w:val="3"/>
              </w:rPr>
            </w:pPr>
          </w:p>
          <w:p w14:paraId="1A6FDAA3" w14:textId="77777777" w:rsidR="00434079" w:rsidRPr="00434079" w:rsidRDefault="00434079" w:rsidP="005A368B">
            <w:pPr>
              <w:widowControl w:val="0"/>
              <w:overflowPunct w:val="0"/>
              <w:autoSpaceDE w:val="0"/>
              <w:jc w:val="both"/>
              <w:rPr>
                <w:rFonts w:ascii="Verdana" w:hAnsi="Verdana" w:cs="Arial"/>
                <w:color w:val="FF0000"/>
              </w:rPr>
            </w:pPr>
            <w:r w:rsidRPr="00434079">
              <w:rPr>
                <w:rFonts w:ascii="Verdana" w:hAnsi="Verdana" w:cs="Arial"/>
                <w:color w:val="FF0000"/>
                <w:kern w:val="3"/>
              </w:rPr>
              <w:t xml:space="preserve">Ejemplo: </w:t>
            </w:r>
            <w:r w:rsidRPr="00434079">
              <w:rPr>
                <w:rFonts w:ascii="Verdana" w:hAnsi="Verdana" w:cs="Arial"/>
                <w:color w:val="FF0000"/>
              </w:rPr>
              <w:t>El parque automotor de la Supervigilancia está conformado por:</w:t>
            </w:r>
          </w:p>
          <w:p w14:paraId="50235889" w14:textId="77777777" w:rsidR="00434079" w:rsidRPr="00434079" w:rsidRDefault="00434079" w:rsidP="005A368B">
            <w:pPr>
              <w:widowControl w:val="0"/>
              <w:overflowPunct w:val="0"/>
              <w:autoSpaceDE w:val="0"/>
              <w:jc w:val="both"/>
              <w:rPr>
                <w:rFonts w:ascii="Verdana" w:hAnsi="Verdana" w:cs="Arial"/>
                <w:color w:val="FF0000"/>
              </w:rPr>
            </w:pPr>
          </w:p>
          <w:tbl>
            <w:tblPr>
              <w:tblW w:w="5000" w:type="pct"/>
              <w:tblCellMar>
                <w:left w:w="10" w:type="dxa"/>
                <w:right w:w="10" w:type="dxa"/>
              </w:tblCellMar>
              <w:tblLook w:val="0000" w:firstRow="0" w:lastRow="0" w:firstColumn="0" w:lastColumn="0" w:noHBand="0" w:noVBand="0"/>
            </w:tblPr>
            <w:tblGrid>
              <w:gridCol w:w="2067"/>
              <w:gridCol w:w="1774"/>
              <w:gridCol w:w="2818"/>
              <w:gridCol w:w="2241"/>
            </w:tblGrid>
            <w:tr w:rsidR="00434079" w:rsidRPr="00434079" w14:paraId="21864B9D" w14:textId="77777777" w:rsidTr="005A368B">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857E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MODELO</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206A5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PLACA</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9B90F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MARCA</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1486DB"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TIPO</w:t>
                  </w:r>
                </w:p>
              </w:tc>
            </w:tr>
            <w:tr w:rsidR="00434079" w:rsidRPr="00434079" w14:paraId="303789A7" w14:textId="77777777" w:rsidTr="005A368B">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0F8786"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2012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EF014"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OBI-895</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DD0549"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SSANGYONG</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08914"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Camioneta</w:t>
                  </w:r>
                </w:p>
              </w:tc>
            </w:tr>
            <w:tr w:rsidR="00434079" w:rsidRPr="00434079" w14:paraId="7541CE8A" w14:textId="77777777" w:rsidTr="005A368B">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886C9"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2012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7B2ED"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OBI-896</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7E2C6"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SSANGYONG</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B3940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Camioneta</w:t>
                  </w:r>
                </w:p>
              </w:tc>
            </w:tr>
            <w:tr w:rsidR="00434079" w:rsidRPr="00434079" w14:paraId="3C134446" w14:textId="77777777" w:rsidTr="005A368B">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D7EB6"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2012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3129D"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OBI-897</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DECAB"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SSANGYONG</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D61F1"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Camioneta</w:t>
                  </w:r>
                </w:p>
              </w:tc>
            </w:tr>
            <w:tr w:rsidR="00434079" w:rsidRPr="00434079" w14:paraId="0A444DC0" w14:textId="77777777" w:rsidTr="005A368B">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F1695"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2012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23437"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OBI-898</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9CC8B"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SSANGYONG</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8AA9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Camioneta</w:t>
                  </w:r>
                </w:p>
              </w:tc>
            </w:tr>
            <w:tr w:rsidR="00434079" w:rsidRPr="00434079" w14:paraId="322B0FB6" w14:textId="77777777" w:rsidTr="005A368B">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786C1" w14:textId="77777777" w:rsidR="00434079" w:rsidRPr="00434079" w:rsidRDefault="00434079" w:rsidP="008469A5">
                  <w:pPr>
                    <w:framePr w:hSpace="141" w:wrap="around" w:vAnchor="text" w:hAnchor="margin" w:y="72"/>
                    <w:jc w:val="center"/>
                    <w:rPr>
                      <w:rFonts w:ascii="Verdana" w:eastAsia="Arial" w:hAnsi="Verdana" w:cs="Arial"/>
                      <w:color w:val="FF0000"/>
                      <w:lang w:val="es-ES"/>
                    </w:rPr>
                  </w:pPr>
                  <w:r w:rsidRPr="00434079">
                    <w:rPr>
                      <w:rFonts w:ascii="Verdana" w:eastAsia="Arial" w:hAnsi="Verdana" w:cs="Arial"/>
                      <w:color w:val="FF0000"/>
                      <w:lang w:val="es-ES"/>
                    </w:rPr>
                    <w:t>2012</w:t>
                  </w:r>
                </w:p>
              </w:tc>
              <w:tc>
                <w:tcPr>
                  <w:tcW w:w="19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A9A04E" w14:textId="77777777" w:rsidR="00434079" w:rsidRPr="00434079" w:rsidRDefault="00434079" w:rsidP="008469A5">
                  <w:pPr>
                    <w:framePr w:hSpace="141" w:wrap="around" w:vAnchor="text" w:hAnchor="margin" w:y="72"/>
                    <w:jc w:val="center"/>
                    <w:rPr>
                      <w:rFonts w:ascii="Verdana" w:eastAsia="Arial" w:hAnsi="Verdana" w:cs="Arial"/>
                      <w:color w:val="FF0000"/>
                      <w:lang w:val="es-ES"/>
                    </w:rPr>
                  </w:pPr>
                  <w:r w:rsidRPr="00434079">
                    <w:rPr>
                      <w:rFonts w:ascii="Verdana" w:eastAsia="Arial" w:hAnsi="Verdana" w:cs="Arial"/>
                      <w:color w:val="FF0000"/>
                      <w:lang w:val="es-ES"/>
                    </w:rPr>
                    <w:t>OCJ-899</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780D0" w14:textId="77777777" w:rsidR="00434079" w:rsidRPr="00434079" w:rsidRDefault="00434079" w:rsidP="008469A5">
                  <w:pPr>
                    <w:framePr w:hSpace="141" w:wrap="around" w:vAnchor="text" w:hAnchor="margin" w:y="72"/>
                    <w:jc w:val="center"/>
                    <w:rPr>
                      <w:rFonts w:ascii="Verdana" w:eastAsia="Arial" w:hAnsi="Verdana" w:cs="Arial"/>
                      <w:color w:val="FF0000"/>
                      <w:lang w:val="es-ES"/>
                    </w:rPr>
                  </w:pPr>
                  <w:r w:rsidRPr="00434079">
                    <w:rPr>
                      <w:rFonts w:ascii="Verdana" w:eastAsia="Arial" w:hAnsi="Verdana" w:cs="Arial"/>
                      <w:color w:val="FF0000"/>
                      <w:lang w:val="es-ES"/>
                    </w:rPr>
                    <w:t>TOYOTA PRADO</w:t>
                  </w:r>
                </w:p>
              </w:tc>
              <w:tc>
                <w:tcPr>
                  <w:tcW w:w="2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59969" w14:textId="77777777" w:rsidR="00434079" w:rsidRPr="00434079" w:rsidRDefault="00434079" w:rsidP="008469A5">
                  <w:pPr>
                    <w:framePr w:hSpace="141" w:wrap="around" w:vAnchor="text" w:hAnchor="margin" w:y="72"/>
                    <w:jc w:val="center"/>
                    <w:rPr>
                      <w:rFonts w:ascii="Verdana" w:eastAsia="Arial" w:hAnsi="Verdana" w:cs="Arial"/>
                      <w:color w:val="FF0000"/>
                      <w:lang w:val="es-ES"/>
                    </w:rPr>
                  </w:pPr>
                  <w:r w:rsidRPr="00434079">
                    <w:rPr>
                      <w:rFonts w:ascii="Verdana" w:eastAsia="Arial" w:hAnsi="Verdana" w:cs="Arial"/>
                      <w:color w:val="FF0000"/>
                      <w:lang w:val="es-ES"/>
                    </w:rPr>
                    <w:t>Camioneta</w:t>
                  </w:r>
                </w:p>
              </w:tc>
            </w:tr>
          </w:tbl>
          <w:p w14:paraId="3906864B" w14:textId="77777777" w:rsidR="00434079" w:rsidRPr="00434079" w:rsidRDefault="00434079" w:rsidP="005A368B">
            <w:pPr>
              <w:jc w:val="both"/>
              <w:rPr>
                <w:rFonts w:ascii="Verdana" w:hAnsi="Verdana" w:cs="Arial"/>
                <w:color w:val="FF0000"/>
                <w:lang w:val="es-ES"/>
              </w:rPr>
            </w:pPr>
          </w:p>
          <w:p w14:paraId="4A5AC888" w14:textId="77777777" w:rsidR="00434079" w:rsidRPr="00434079" w:rsidRDefault="00434079" w:rsidP="005A368B">
            <w:pPr>
              <w:jc w:val="both"/>
              <w:rPr>
                <w:rFonts w:ascii="Verdana" w:hAnsi="Verdana" w:cs="Arial"/>
                <w:color w:val="FF0000"/>
                <w:lang w:val="es-ES"/>
              </w:rPr>
            </w:pPr>
            <w:r w:rsidRPr="00434079">
              <w:rPr>
                <w:rFonts w:ascii="Verdana" w:eastAsia="Arial" w:hAnsi="Verdana" w:cs="Arial"/>
                <w:b/>
                <w:color w:val="FF0000"/>
                <w:lang w:val="es-ES"/>
              </w:rPr>
              <w:t xml:space="preserve">Nota: </w:t>
            </w:r>
            <w:r w:rsidRPr="00434079">
              <w:rPr>
                <w:rFonts w:ascii="Verdana" w:eastAsia="Arial" w:hAnsi="Verdana" w:cs="Arial"/>
                <w:color w:val="FF0000"/>
                <w:lang w:val="es-ES"/>
              </w:rPr>
              <w:t>El parque automotor podrá variar, al presentarse ingreso de nuevos vehículos o salida de alguno de los que conforman el parque automotor.</w:t>
            </w:r>
          </w:p>
          <w:p w14:paraId="17CBE8B8" w14:textId="77777777" w:rsidR="00434079" w:rsidRPr="00434079" w:rsidRDefault="00434079" w:rsidP="005A368B">
            <w:pPr>
              <w:jc w:val="both"/>
              <w:rPr>
                <w:rFonts w:ascii="Verdana" w:hAnsi="Verdana" w:cs="Arial"/>
                <w:color w:val="FF0000"/>
                <w:lang w:val="es-ES"/>
              </w:rPr>
            </w:pPr>
          </w:p>
          <w:p w14:paraId="04AB901F" w14:textId="77777777" w:rsidR="00434079" w:rsidRPr="00434079" w:rsidRDefault="00434079" w:rsidP="005A368B">
            <w:pPr>
              <w:ind w:left="360"/>
              <w:jc w:val="both"/>
              <w:rPr>
                <w:rFonts w:ascii="Verdana" w:eastAsia="Arial" w:hAnsi="Verdana" w:cs="Arial"/>
                <w:b/>
                <w:color w:val="FF0000"/>
                <w:lang w:val="es-ES"/>
              </w:rPr>
            </w:pPr>
            <w:r w:rsidRPr="00434079">
              <w:rPr>
                <w:rFonts w:ascii="Verdana" w:eastAsia="Arial" w:hAnsi="Verdana" w:cs="Arial"/>
                <w:b/>
                <w:color w:val="FF0000"/>
                <w:lang w:val="es-ES"/>
              </w:rPr>
              <w:t>1. Relación de repuestos e insumos para el parque automotor</w:t>
            </w:r>
          </w:p>
          <w:p w14:paraId="44C4AE5B" w14:textId="77777777" w:rsidR="00434079" w:rsidRPr="00434079" w:rsidRDefault="00434079" w:rsidP="005A368B">
            <w:pPr>
              <w:jc w:val="both"/>
              <w:rPr>
                <w:rFonts w:ascii="Verdana" w:eastAsia="Arial" w:hAnsi="Verdana" w:cs="Arial"/>
                <w:b/>
                <w:color w:val="FF0000"/>
                <w:lang w:val="es-ES"/>
              </w:rPr>
            </w:pPr>
            <w:r w:rsidRPr="00434079">
              <w:rPr>
                <w:rFonts w:ascii="Verdana" w:eastAsia="Arial" w:hAnsi="Verdana" w:cs="Arial"/>
                <w:b/>
                <w:color w:val="FF0000"/>
                <w:lang w:val="es-ES"/>
              </w:rPr>
              <w:t>MANTENIMIENTO PREVENTIVO:</w:t>
            </w:r>
          </w:p>
          <w:p w14:paraId="4861C2A2"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Alineación de dirección</w:t>
            </w:r>
          </w:p>
          <w:p w14:paraId="69749811"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Sincronización</w:t>
            </w:r>
          </w:p>
          <w:p w14:paraId="38FAAE80" w14:textId="77777777" w:rsidR="00434079" w:rsidRPr="00434079" w:rsidRDefault="00434079" w:rsidP="005A368B">
            <w:pPr>
              <w:ind w:left="318"/>
              <w:jc w:val="both"/>
              <w:rPr>
                <w:rFonts w:ascii="Verdana" w:eastAsia="Arial" w:hAnsi="Verdana" w:cs="Arial"/>
                <w:color w:val="FF0000"/>
                <w:lang w:val="es-ES"/>
              </w:rPr>
            </w:pPr>
            <w:r w:rsidRPr="00434079">
              <w:rPr>
                <w:rFonts w:ascii="Verdana" w:eastAsia="Arial" w:hAnsi="Verdana" w:cs="Arial"/>
                <w:color w:val="FF0000"/>
                <w:lang w:val="es-ES"/>
              </w:rPr>
              <w:t>Suspensión.</w:t>
            </w:r>
          </w:p>
          <w:p w14:paraId="040534AD"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Revisión general del sistema de frenos</w:t>
            </w:r>
          </w:p>
          <w:p w14:paraId="56C291F6"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Balanceo</w:t>
            </w:r>
          </w:p>
          <w:p w14:paraId="01665E4B"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Diagnóstico y chequeo del sistema eléctrico</w:t>
            </w:r>
          </w:p>
          <w:p w14:paraId="4F3C0124"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Revisión y ajuste de dirección.</w:t>
            </w:r>
          </w:p>
          <w:p w14:paraId="4C04AE20"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aceite de motor</w:t>
            </w:r>
          </w:p>
          <w:p w14:paraId="6A98E414"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filtro de aceite</w:t>
            </w:r>
          </w:p>
          <w:p w14:paraId="0672C709"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filtro de aire</w:t>
            </w:r>
          </w:p>
          <w:p w14:paraId="7C4A49BB"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filtro de aire acondicionado</w:t>
            </w:r>
          </w:p>
          <w:p w14:paraId="48FB843E"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filtro de combustible</w:t>
            </w:r>
          </w:p>
          <w:p w14:paraId="740D1B5B"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Engrase</w:t>
            </w:r>
          </w:p>
          <w:p w14:paraId="35DF7449" w14:textId="77777777" w:rsidR="00434079" w:rsidRPr="00434079" w:rsidRDefault="00434079" w:rsidP="005A368B">
            <w:pPr>
              <w:ind w:left="318"/>
              <w:jc w:val="both"/>
              <w:rPr>
                <w:rFonts w:ascii="Verdana" w:eastAsia="Arial" w:hAnsi="Verdana" w:cs="Arial"/>
                <w:color w:val="FF0000"/>
                <w:lang w:val="es-ES"/>
              </w:rPr>
            </w:pPr>
            <w:r w:rsidRPr="00434079">
              <w:rPr>
                <w:rFonts w:ascii="Verdana" w:eastAsia="Arial" w:hAnsi="Verdana" w:cs="Arial"/>
                <w:color w:val="FF0000"/>
                <w:lang w:val="es-ES"/>
              </w:rPr>
              <w:t>Lavado general y motor</w:t>
            </w:r>
          </w:p>
          <w:p w14:paraId="587CE2AB" w14:textId="77777777" w:rsidR="00434079" w:rsidRPr="00434079" w:rsidRDefault="00434079" w:rsidP="005A368B">
            <w:pPr>
              <w:ind w:left="318"/>
              <w:jc w:val="both"/>
              <w:rPr>
                <w:rFonts w:ascii="Verdana" w:hAnsi="Verdana" w:cs="Arial"/>
                <w:color w:val="FF0000"/>
                <w:lang w:val="es-ES"/>
              </w:rPr>
            </w:pPr>
          </w:p>
          <w:p w14:paraId="4A10A545" w14:textId="77777777" w:rsidR="00434079" w:rsidRPr="00434079" w:rsidRDefault="00434079" w:rsidP="005A368B">
            <w:pPr>
              <w:jc w:val="both"/>
              <w:rPr>
                <w:rFonts w:ascii="Verdana" w:hAnsi="Verdana" w:cs="Arial"/>
                <w:color w:val="FF0000"/>
                <w:lang w:val="es-ES"/>
              </w:rPr>
            </w:pPr>
            <w:r w:rsidRPr="00434079">
              <w:rPr>
                <w:rFonts w:ascii="Verdana" w:eastAsia="Arial" w:hAnsi="Verdana" w:cs="Arial"/>
                <w:b/>
                <w:color w:val="FF0000"/>
                <w:lang w:val="es-ES"/>
              </w:rPr>
              <w:lastRenderedPageBreak/>
              <w:t>MANTENIMIENTO CORRECTIVO</w:t>
            </w:r>
          </w:p>
          <w:p w14:paraId="7BA11829"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rodamientos</w:t>
            </w:r>
          </w:p>
          <w:p w14:paraId="6E28E3C3"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Revisión sistema Eléctrico</w:t>
            </w:r>
          </w:p>
          <w:p w14:paraId="31B6AE3F"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exhosto</w:t>
            </w:r>
          </w:p>
          <w:p w14:paraId="48476AD9"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sistema de embrague</w:t>
            </w:r>
          </w:p>
          <w:p w14:paraId="76DAD701"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Arreglo de motor</w:t>
            </w:r>
          </w:p>
          <w:p w14:paraId="447728D7"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inyectores</w:t>
            </w:r>
          </w:p>
          <w:p w14:paraId="2A66941A"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Reposición de guayas</w:t>
            </w:r>
          </w:p>
          <w:p w14:paraId="3C4C74AD"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amortiguadores</w:t>
            </w:r>
          </w:p>
          <w:p w14:paraId="5C24D269"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Revisión sistema de suspensión</w:t>
            </w:r>
          </w:p>
          <w:p w14:paraId="0BA8DD84"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color w:val="FF0000"/>
                <w:lang w:val="es-ES"/>
              </w:rPr>
              <w:t>Cambio de juego de llantas</w:t>
            </w:r>
          </w:p>
          <w:p w14:paraId="6846BC7C" w14:textId="77777777" w:rsidR="00434079" w:rsidRPr="00434079" w:rsidRDefault="00434079" w:rsidP="005A368B">
            <w:pPr>
              <w:jc w:val="both"/>
              <w:rPr>
                <w:rFonts w:ascii="Verdana" w:hAnsi="Verdana" w:cs="Arial"/>
                <w:color w:val="FF0000"/>
                <w:lang w:val="es-ES"/>
              </w:rPr>
            </w:pPr>
          </w:p>
          <w:p w14:paraId="7CB9CF57" w14:textId="77777777" w:rsidR="00434079" w:rsidRPr="00434079" w:rsidRDefault="00434079" w:rsidP="005A368B">
            <w:pPr>
              <w:ind w:left="460"/>
              <w:jc w:val="both"/>
              <w:rPr>
                <w:rFonts w:ascii="Verdana" w:hAnsi="Verdana" w:cs="Arial"/>
                <w:color w:val="FF0000"/>
                <w:lang w:val="es-ES"/>
              </w:rPr>
            </w:pPr>
            <w:r w:rsidRPr="00434079">
              <w:rPr>
                <w:rFonts w:ascii="Verdana" w:eastAsia="Arial" w:hAnsi="Verdana" w:cs="Arial"/>
                <w:b/>
                <w:color w:val="FF0000"/>
                <w:lang w:val="es-ES"/>
              </w:rPr>
              <w:t>2. Equipos mínimos excluyentes requeridos para la prestación del servicio:</w:t>
            </w:r>
          </w:p>
          <w:p w14:paraId="7F5424D4" w14:textId="77777777" w:rsidR="00434079" w:rsidRPr="00434079" w:rsidRDefault="00434079" w:rsidP="005A368B">
            <w:pPr>
              <w:jc w:val="both"/>
              <w:rPr>
                <w:rFonts w:ascii="Verdana" w:eastAsia="Arial" w:hAnsi="Verdana" w:cs="Arial"/>
                <w:color w:val="FF0000"/>
                <w:lang w:val="es-ES"/>
              </w:rPr>
            </w:pPr>
            <w:r w:rsidRPr="00434079">
              <w:rPr>
                <w:rFonts w:ascii="Verdana" w:eastAsia="Arial" w:hAnsi="Verdana" w:cs="Arial"/>
                <w:color w:val="FF0000"/>
                <w:lang w:val="es-ES"/>
              </w:rPr>
              <w:t>El proponente debe manifestar que cuenta como mínimo con los siguientes equipos:</w:t>
            </w:r>
          </w:p>
          <w:p w14:paraId="5A15CC54" w14:textId="77777777" w:rsidR="00434079" w:rsidRPr="00434079" w:rsidRDefault="00434079" w:rsidP="005A368B">
            <w:pPr>
              <w:jc w:val="both"/>
              <w:rPr>
                <w:rFonts w:ascii="Verdana" w:eastAsia="Arial" w:hAnsi="Verdana" w:cs="Arial"/>
                <w:color w:val="FF0000"/>
                <w:lang w:val="es-ES"/>
              </w:rPr>
            </w:pPr>
          </w:p>
          <w:tbl>
            <w:tblPr>
              <w:bidiVisual/>
              <w:tblW w:w="8721" w:type="dxa"/>
              <w:jc w:val="center"/>
              <w:tblCellMar>
                <w:left w:w="10" w:type="dxa"/>
                <w:right w:w="10" w:type="dxa"/>
              </w:tblCellMar>
              <w:tblLook w:val="0000" w:firstRow="0" w:lastRow="0" w:firstColumn="0" w:lastColumn="0" w:noHBand="0" w:noVBand="0"/>
            </w:tblPr>
            <w:tblGrid>
              <w:gridCol w:w="6684"/>
              <w:gridCol w:w="2037"/>
            </w:tblGrid>
            <w:tr w:rsidR="00434079" w:rsidRPr="00434079" w14:paraId="0A76C0B6"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A156"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DESCRIPCION</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2C85"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CANTIDAD</w:t>
                  </w:r>
                </w:p>
              </w:tc>
            </w:tr>
            <w:tr w:rsidR="00434079" w:rsidRPr="00434079" w14:paraId="48FFE70E"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BCA28"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Alineador de direcciones electrónico</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1150"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5BDA290C"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FD86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Equipo de monta llantas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E857"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50CD1E56"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58A39"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Balanceadora de llantas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496E1"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6F0FE16F"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B8F5"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Alineador de luces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1888B"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6B5DAC20"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84E38"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Gatos de columna</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D8D97"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4A020978"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13267"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Rectificadora de campanas y discos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746C0"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74E53C65"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212A4"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Rectificadora rines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1F37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030EC380"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AE2AF"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Cárcamo para cambio de aceites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70DF1"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3AB4C843"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BD05"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Dispensador neumático de aceites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6598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2643EB6E"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8BE1"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Cargador de baterías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A12E7"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6AF177F6"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BA7B1"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Cámara de pintura presurizada</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CE4C7"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658A0608"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4181F"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Equipo banco de prueba de chasis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E2B8F"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1</w:t>
                  </w:r>
                </w:p>
              </w:tc>
            </w:tr>
            <w:tr w:rsidR="00434079" w:rsidRPr="00434079" w14:paraId="7C099039"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64F1F"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Equipo de diagnóstico, reparación y sincronización electrónicos para el análisis y aplicación de mantenimiento automotriz</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65FE2" w14:textId="77777777" w:rsidR="00434079" w:rsidRPr="00434079" w:rsidRDefault="00434079" w:rsidP="008469A5">
                  <w:pPr>
                    <w:framePr w:hSpace="141" w:wrap="around" w:vAnchor="text" w:hAnchor="margin" w:y="72"/>
                    <w:jc w:val="center"/>
                    <w:rPr>
                      <w:rFonts w:ascii="Verdana" w:hAnsi="Verdana" w:cs="Arial"/>
                      <w:color w:val="FF0000"/>
                      <w:lang w:val="es-ES"/>
                    </w:rPr>
                  </w:pPr>
                </w:p>
                <w:p w14:paraId="1DF93240"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hAnsi="Verdana" w:cs="Arial"/>
                      <w:color w:val="FF0000"/>
                      <w:lang w:val="es-ES"/>
                    </w:rPr>
                    <w:t>1</w:t>
                  </w:r>
                </w:p>
              </w:tc>
            </w:tr>
            <w:tr w:rsidR="00434079" w:rsidRPr="00434079" w14:paraId="4D45AD85" w14:textId="77777777" w:rsidTr="005A368B">
              <w:trPr>
                <w:jc w:val="center"/>
              </w:trPr>
              <w:tc>
                <w:tcPr>
                  <w:tcW w:w="66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EC5C8"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Equipos y herramientas para reparación general de automotores.</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652DD" w14:textId="77777777" w:rsidR="00434079" w:rsidRPr="00434079" w:rsidRDefault="00434079" w:rsidP="008469A5">
                  <w:pPr>
                    <w:framePr w:hSpace="141" w:wrap="around" w:vAnchor="text" w:hAnchor="margin" w:y="72"/>
                    <w:jc w:val="both"/>
                    <w:rPr>
                      <w:rFonts w:ascii="Verdana" w:hAnsi="Verdana" w:cs="Arial"/>
                      <w:color w:val="FF0000"/>
                      <w:lang w:val="es-ES"/>
                    </w:rPr>
                  </w:pPr>
                </w:p>
              </w:tc>
            </w:tr>
          </w:tbl>
          <w:p w14:paraId="051E9ADE" w14:textId="77777777" w:rsidR="00434079" w:rsidRPr="00434079" w:rsidRDefault="00434079" w:rsidP="005A368B">
            <w:pPr>
              <w:jc w:val="both"/>
              <w:rPr>
                <w:rFonts w:ascii="Verdana" w:hAnsi="Verdana" w:cs="Arial"/>
                <w:color w:val="FF0000"/>
                <w:lang w:val="es-ES"/>
              </w:rPr>
            </w:pPr>
          </w:p>
          <w:p w14:paraId="0227D812" w14:textId="77777777" w:rsidR="00434079" w:rsidRPr="00434079" w:rsidRDefault="00434079" w:rsidP="005A368B">
            <w:pPr>
              <w:jc w:val="both"/>
              <w:rPr>
                <w:rFonts w:ascii="Verdana" w:eastAsia="Arial" w:hAnsi="Verdana" w:cs="Arial"/>
                <w:color w:val="FF0000"/>
                <w:lang w:val="es-ES"/>
              </w:rPr>
            </w:pPr>
            <w:r w:rsidRPr="00434079">
              <w:rPr>
                <w:rFonts w:ascii="Verdana" w:eastAsia="Arial" w:hAnsi="Verdana" w:cs="Arial"/>
                <w:color w:val="FF0000"/>
                <w:lang w:val="es-ES"/>
              </w:rPr>
              <w:t>Si el proponente no tiene disponibles la totalidad de los equipos para realizar las actividades de mantenimiento requeridas, podrá presentar constancia de compromiso de un taller que cuente con dichos equipos. Se deberá relacionar los equipos que se ponen a disposición de la Superintendencia de Vigilancia y seguridad privada. En dicha constancia se debe especificar claramente el nombre, dirección, y teléfono de la empresa que se compromete a realizar el mantenimiento con estos equipos.</w:t>
            </w:r>
          </w:p>
          <w:p w14:paraId="4D98DE77" w14:textId="77777777" w:rsidR="00434079" w:rsidRPr="00434079" w:rsidRDefault="00434079" w:rsidP="005A368B">
            <w:pPr>
              <w:jc w:val="both"/>
              <w:rPr>
                <w:rFonts w:ascii="Verdana" w:hAnsi="Verdana" w:cs="Arial"/>
                <w:color w:val="FF0000"/>
                <w:lang w:val="es-ES"/>
              </w:rPr>
            </w:pPr>
          </w:p>
          <w:p w14:paraId="7C9B5059" w14:textId="77777777" w:rsidR="00434079" w:rsidRPr="00434079" w:rsidRDefault="00434079" w:rsidP="005A368B">
            <w:pPr>
              <w:ind w:left="318"/>
              <w:jc w:val="both"/>
              <w:rPr>
                <w:rFonts w:ascii="Verdana" w:hAnsi="Verdana" w:cs="Arial"/>
                <w:color w:val="FF0000"/>
                <w:lang w:val="es-ES"/>
              </w:rPr>
            </w:pPr>
            <w:r w:rsidRPr="00434079">
              <w:rPr>
                <w:rFonts w:ascii="Verdana" w:eastAsia="Arial" w:hAnsi="Verdana" w:cs="Arial"/>
                <w:b/>
                <w:color w:val="FF0000"/>
                <w:lang w:val="es-ES"/>
              </w:rPr>
              <w:t>3. Puntos de trabajo mínimos excluyentes requeridos para la prestación del servicio</w:t>
            </w:r>
          </w:p>
          <w:p w14:paraId="6D66645C" w14:textId="77777777" w:rsidR="00434079" w:rsidRPr="00434079" w:rsidRDefault="00434079" w:rsidP="005A368B">
            <w:pPr>
              <w:ind w:left="318"/>
              <w:jc w:val="both"/>
              <w:rPr>
                <w:rFonts w:ascii="Verdana" w:eastAsia="Arial" w:hAnsi="Verdana" w:cs="Arial"/>
                <w:color w:val="FF0000"/>
                <w:lang w:val="es-ES"/>
              </w:rPr>
            </w:pPr>
            <w:r w:rsidRPr="00434079">
              <w:rPr>
                <w:rFonts w:ascii="Verdana" w:eastAsia="Arial" w:hAnsi="Verdana" w:cs="Arial"/>
                <w:color w:val="FF0000"/>
                <w:lang w:val="es-ES"/>
              </w:rPr>
              <w:lastRenderedPageBreak/>
              <w:t>El taller debe contar como mínimo con los siguientes puestos de trabajo:</w:t>
            </w:r>
          </w:p>
          <w:p w14:paraId="0C250B58" w14:textId="77777777" w:rsidR="00434079" w:rsidRPr="00434079" w:rsidRDefault="00434079" w:rsidP="005A368B">
            <w:pPr>
              <w:jc w:val="both"/>
              <w:rPr>
                <w:rFonts w:ascii="Verdana" w:eastAsia="Arial" w:hAnsi="Verdana" w:cs="Arial"/>
                <w:color w:val="FF0000"/>
                <w:lang w:val="es-ES"/>
              </w:rPr>
            </w:pPr>
          </w:p>
          <w:tbl>
            <w:tblPr>
              <w:bidiVisual/>
              <w:tblW w:w="4536" w:type="dxa"/>
              <w:jc w:val="center"/>
              <w:tblCellMar>
                <w:left w:w="10" w:type="dxa"/>
                <w:right w:w="10" w:type="dxa"/>
              </w:tblCellMar>
              <w:tblLook w:val="0000" w:firstRow="0" w:lastRow="0" w:firstColumn="0" w:lastColumn="0" w:noHBand="0" w:noVBand="0"/>
            </w:tblPr>
            <w:tblGrid>
              <w:gridCol w:w="2501"/>
              <w:gridCol w:w="2035"/>
            </w:tblGrid>
            <w:tr w:rsidR="00434079" w:rsidRPr="00434079" w14:paraId="4675C824" w14:textId="77777777" w:rsidTr="005A368B">
              <w:trPr>
                <w:jc w:val="center"/>
              </w:trPr>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0F46E"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PUNTOS DE TRABAJO</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E20C"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b/>
                      <w:color w:val="FF0000"/>
                      <w:lang w:val="es-ES"/>
                    </w:rPr>
                    <w:t>PUESTOS</w:t>
                  </w:r>
                </w:p>
              </w:tc>
            </w:tr>
            <w:tr w:rsidR="00434079" w:rsidRPr="00434079" w14:paraId="60440A16" w14:textId="77777777" w:rsidTr="005A368B">
              <w:trPr>
                <w:jc w:val="center"/>
              </w:trPr>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BE87E" w14:textId="77777777" w:rsidR="00434079" w:rsidRPr="00434079" w:rsidRDefault="00434079" w:rsidP="008469A5">
                  <w:pPr>
                    <w:framePr w:hSpace="141" w:wrap="around" w:vAnchor="text" w:hAnchor="margin" w:y="72"/>
                    <w:jc w:val="both"/>
                    <w:rPr>
                      <w:rFonts w:ascii="Verdana" w:hAnsi="Verdana" w:cs="Arial"/>
                      <w:color w:val="FF0000"/>
                      <w:lang w:val="es-ES"/>
                    </w:rPr>
                  </w:pPr>
                  <w:r w:rsidRPr="00434079">
                    <w:rPr>
                      <w:rFonts w:ascii="Verdana" w:eastAsia="Arial" w:hAnsi="Verdana" w:cs="Arial"/>
                      <w:color w:val="FF0000"/>
                      <w:lang w:val="es-ES"/>
                    </w:rPr>
                    <w:t>Mecánica General</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2F454"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1</w:t>
                  </w:r>
                </w:p>
              </w:tc>
            </w:tr>
            <w:tr w:rsidR="00434079" w:rsidRPr="00434079" w14:paraId="2E92CD9A" w14:textId="77777777" w:rsidTr="005A368B">
              <w:trPr>
                <w:jc w:val="center"/>
              </w:trPr>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3EA73" w14:textId="77777777" w:rsidR="00434079" w:rsidRPr="00434079" w:rsidRDefault="00434079" w:rsidP="008469A5">
                  <w:pPr>
                    <w:framePr w:hSpace="141" w:wrap="around" w:vAnchor="text" w:hAnchor="margin" w:y="72"/>
                    <w:jc w:val="both"/>
                    <w:rPr>
                      <w:rFonts w:ascii="Verdana" w:hAnsi="Verdana" w:cs="Arial"/>
                      <w:color w:val="FF0000"/>
                      <w:lang w:val="es-ES"/>
                    </w:rPr>
                  </w:pPr>
                  <w:r w:rsidRPr="00434079">
                    <w:rPr>
                      <w:rFonts w:ascii="Verdana" w:eastAsia="Arial" w:hAnsi="Verdana" w:cs="Arial"/>
                      <w:color w:val="FF0000"/>
                      <w:lang w:val="es-ES"/>
                    </w:rPr>
                    <w:t>Electricidad</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60C4E"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1</w:t>
                  </w:r>
                </w:p>
              </w:tc>
            </w:tr>
            <w:tr w:rsidR="00434079" w:rsidRPr="00434079" w14:paraId="1C2F1FF9" w14:textId="77777777" w:rsidTr="005A368B">
              <w:trPr>
                <w:jc w:val="center"/>
              </w:trPr>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64870" w14:textId="77777777" w:rsidR="00434079" w:rsidRPr="00434079" w:rsidRDefault="00434079" w:rsidP="008469A5">
                  <w:pPr>
                    <w:framePr w:hSpace="141" w:wrap="around" w:vAnchor="text" w:hAnchor="margin" w:y="72"/>
                    <w:jc w:val="both"/>
                    <w:rPr>
                      <w:rFonts w:ascii="Verdana" w:hAnsi="Verdana" w:cs="Arial"/>
                      <w:color w:val="FF0000"/>
                      <w:lang w:val="es-ES"/>
                    </w:rPr>
                  </w:pPr>
                  <w:r w:rsidRPr="00434079">
                    <w:rPr>
                      <w:rFonts w:ascii="Verdana" w:eastAsia="Arial" w:hAnsi="Verdana" w:cs="Arial"/>
                      <w:color w:val="FF0000"/>
                      <w:lang w:val="es-ES"/>
                    </w:rPr>
                    <w:t>Latonería</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5D312"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1</w:t>
                  </w:r>
                </w:p>
              </w:tc>
            </w:tr>
            <w:tr w:rsidR="00434079" w:rsidRPr="00434079" w14:paraId="51FADFFA" w14:textId="77777777" w:rsidTr="005A368B">
              <w:trPr>
                <w:jc w:val="center"/>
              </w:trPr>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A6368" w14:textId="77777777" w:rsidR="00434079" w:rsidRPr="00434079" w:rsidRDefault="00434079" w:rsidP="008469A5">
                  <w:pPr>
                    <w:framePr w:hSpace="141" w:wrap="around" w:vAnchor="text" w:hAnchor="margin" w:y="72"/>
                    <w:jc w:val="both"/>
                    <w:rPr>
                      <w:rFonts w:ascii="Verdana" w:hAnsi="Verdana" w:cs="Arial"/>
                      <w:color w:val="FF0000"/>
                      <w:lang w:val="es-ES"/>
                    </w:rPr>
                  </w:pPr>
                  <w:r w:rsidRPr="00434079">
                    <w:rPr>
                      <w:rFonts w:ascii="Verdana" w:eastAsia="Arial" w:hAnsi="Verdana" w:cs="Arial"/>
                      <w:color w:val="FF0000"/>
                      <w:lang w:val="es-ES"/>
                    </w:rPr>
                    <w:t>Pintura</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45F59"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1</w:t>
                  </w:r>
                </w:p>
              </w:tc>
            </w:tr>
            <w:tr w:rsidR="00434079" w:rsidRPr="00434079" w14:paraId="2BDADE9B" w14:textId="77777777" w:rsidTr="005A368B">
              <w:trPr>
                <w:jc w:val="center"/>
              </w:trPr>
              <w:tc>
                <w:tcPr>
                  <w:tcW w:w="2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F6366" w14:textId="77777777" w:rsidR="00434079" w:rsidRPr="00434079" w:rsidRDefault="00434079" w:rsidP="008469A5">
                  <w:pPr>
                    <w:framePr w:hSpace="141" w:wrap="around" w:vAnchor="text" w:hAnchor="margin" w:y="72"/>
                    <w:jc w:val="both"/>
                    <w:rPr>
                      <w:rFonts w:ascii="Verdana" w:hAnsi="Verdana" w:cs="Arial"/>
                      <w:color w:val="FF0000"/>
                      <w:lang w:val="es-ES"/>
                    </w:rPr>
                  </w:pPr>
                  <w:r w:rsidRPr="00434079">
                    <w:rPr>
                      <w:rFonts w:ascii="Verdana" w:eastAsia="Arial" w:hAnsi="Verdana" w:cs="Arial"/>
                      <w:color w:val="FF0000"/>
                      <w:lang w:val="es-ES"/>
                    </w:rPr>
                    <w:t>Alineación y Balanceo</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4F0E8" w14:textId="77777777" w:rsidR="00434079" w:rsidRPr="00434079" w:rsidRDefault="00434079" w:rsidP="008469A5">
                  <w:pPr>
                    <w:framePr w:hSpace="141" w:wrap="around" w:vAnchor="text" w:hAnchor="margin" w:y="72"/>
                    <w:jc w:val="center"/>
                    <w:rPr>
                      <w:rFonts w:ascii="Verdana" w:hAnsi="Verdana" w:cs="Arial"/>
                      <w:color w:val="FF0000"/>
                      <w:lang w:val="es-ES"/>
                    </w:rPr>
                  </w:pPr>
                  <w:r w:rsidRPr="00434079">
                    <w:rPr>
                      <w:rFonts w:ascii="Verdana" w:eastAsia="Arial" w:hAnsi="Verdana" w:cs="Arial"/>
                      <w:color w:val="FF0000"/>
                      <w:lang w:val="es-ES"/>
                    </w:rPr>
                    <w:t>1</w:t>
                  </w:r>
                </w:p>
              </w:tc>
            </w:tr>
          </w:tbl>
          <w:p w14:paraId="069AB090" w14:textId="77777777" w:rsidR="00434079" w:rsidRPr="00434079" w:rsidRDefault="00434079" w:rsidP="005A368B">
            <w:pPr>
              <w:jc w:val="both"/>
              <w:rPr>
                <w:rFonts w:ascii="Verdana" w:eastAsia="Arial" w:hAnsi="Verdana" w:cs="Arial"/>
                <w:color w:val="FF0000"/>
                <w:lang w:val="es-ES"/>
              </w:rPr>
            </w:pPr>
          </w:p>
          <w:p w14:paraId="77742607" w14:textId="77777777" w:rsidR="00434079" w:rsidRPr="00434079" w:rsidRDefault="00434079" w:rsidP="005A368B">
            <w:pPr>
              <w:ind w:left="318"/>
              <w:jc w:val="both"/>
              <w:rPr>
                <w:rFonts w:ascii="Verdana" w:eastAsia="Arial" w:hAnsi="Verdana" w:cs="Arial"/>
                <w:b/>
                <w:color w:val="FF0000"/>
                <w:lang w:val="es-ES"/>
              </w:rPr>
            </w:pPr>
            <w:r w:rsidRPr="00434079">
              <w:rPr>
                <w:rFonts w:ascii="Verdana" w:eastAsia="Arial" w:hAnsi="Verdana" w:cs="Arial"/>
                <w:b/>
                <w:color w:val="FF0000"/>
                <w:lang w:val="es-ES"/>
              </w:rPr>
              <w:t xml:space="preserve">4. Suministro de Llantas: </w:t>
            </w:r>
          </w:p>
          <w:p w14:paraId="3DE3D0B5" w14:textId="77777777" w:rsidR="00434079" w:rsidRPr="00434079" w:rsidRDefault="00434079" w:rsidP="005A368B">
            <w:pPr>
              <w:ind w:left="460"/>
              <w:jc w:val="both"/>
              <w:rPr>
                <w:rFonts w:ascii="Verdana" w:eastAsia="Arial" w:hAnsi="Verdana" w:cs="Arial"/>
                <w:color w:val="FF0000"/>
                <w:lang w:val="es-ES"/>
              </w:rPr>
            </w:pPr>
            <w:r w:rsidRPr="00434079">
              <w:rPr>
                <w:rFonts w:ascii="Verdana" w:eastAsia="Arial" w:hAnsi="Verdana" w:cs="Arial"/>
                <w:color w:val="FF0000"/>
                <w:lang w:val="es-ES"/>
              </w:rPr>
              <w:t>Las llantas deben cumplir con las siguientes condiciones técnicas:</w:t>
            </w:r>
          </w:p>
          <w:p w14:paraId="67CA7476" w14:textId="77777777" w:rsidR="00434079" w:rsidRPr="00434079" w:rsidRDefault="00434079" w:rsidP="005A368B">
            <w:pPr>
              <w:ind w:left="460"/>
              <w:jc w:val="both"/>
              <w:rPr>
                <w:rFonts w:ascii="Verdana" w:eastAsia="Arial" w:hAnsi="Verdana" w:cs="Arial"/>
                <w:color w:val="FF0000"/>
                <w:lang w:val="es-ES"/>
              </w:rPr>
            </w:pPr>
            <w:r w:rsidRPr="00434079">
              <w:rPr>
                <w:rFonts w:ascii="Verdana" w:eastAsia="Arial" w:hAnsi="Verdana" w:cs="Arial"/>
                <w:color w:val="FF0000"/>
                <w:lang w:val="es-ES"/>
              </w:rPr>
              <w:t>215/65 RIN 16 KORANDO</w:t>
            </w:r>
          </w:p>
          <w:p w14:paraId="5CE2C25C" w14:textId="77777777" w:rsidR="00434079" w:rsidRPr="00434079" w:rsidRDefault="00434079" w:rsidP="005A368B">
            <w:pPr>
              <w:ind w:left="460"/>
              <w:jc w:val="both"/>
              <w:rPr>
                <w:rFonts w:ascii="Verdana" w:eastAsia="Arial" w:hAnsi="Verdana" w:cs="Arial"/>
                <w:color w:val="FF0000"/>
              </w:rPr>
            </w:pPr>
            <w:r w:rsidRPr="00434079">
              <w:rPr>
                <w:rFonts w:ascii="Verdana" w:eastAsia="Arial" w:hAnsi="Verdana" w:cs="Arial"/>
                <w:color w:val="FF0000"/>
              </w:rPr>
              <w:t>225/65 RIN 16 STAVIC</w:t>
            </w:r>
          </w:p>
          <w:p w14:paraId="0247280E" w14:textId="77777777" w:rsidR="00434079" w:rsidRPr="00434079" w:rsidRDefault="00434079" w:rsidP="005A368B">
            <w:pPr>
              <w:ind w:left="460"/>
              <w:jc w:val="both"/>
              <w:rPr>
                <w:rFonts w:ascii="Verdana" w:eastAsia="Arial" w:hAnsi="Verdana" w:cs="Arial"/>
                <w:color w:val="FF0000"/>
              </w:rPr>
            </w:pPr>
            <w:r w:rsidRPr="00434079">
              <w:rPr>
                <w:rFonts w:ascii="Verdana" w:eastAsia="Arial" w:hAnsi="Verdana" w:cs="Arial"/>
                <w:color w:val="FF0000"/>
              </w:rPr>
              <w:t>245/70 RIN 17 TOYOTA PRADO</w:t>
            </w:r>
          </w:p>
          <w:p w14:paraId="7ED85263" w14:textId="77777777" w:rsidR="00434079" w:rsidRPr="00434079" w:rsidRDefault="00434079" w:rsidP="005A368B">
            <w:pPr>
              <w:ind w:left="460"/>
              <w:jc w:val="both"/>
              <w:rPr>
                <w:rFonts w:ascii="Verdana" w:eastAsia="Arial" w:hAnsi="Verdana" w:cs="Arial"/>
                <w:color w:val="FF0000"/>
              </w:rPr>
            </w:pPr>
          </w:p>
          <w:p w14:paraId="4BDD8DBD" w14:textId="77777777" w:rsidR="00434079" w:rsidRPr="00434079" w:rsidRDefault="00434079" w:rsidP="005A368B">
            <w:pPr>
              <w:ind w:left="460"/>
              <w:jc w:val="both"/>
              <w:rPr>
                <w:rFonts w:ascii="Verdana" w:eastAsia="Arial" w:hAnsi="Verdana" w:cs="Arial"/>
                <w:color w:val="FF0000"/>
              </w:rPr>
            </w:pPr>
          </w:p>
          <w:p w14:paraId="0D935A1D" w14:textId="77777777" w:rsidR="00434079" w:rsidRPr="00434079" w:rsidRDefault="00434079" w:rsidP="005A368B">
            <w:pPr>
              <w:ind w:left="460"/>
              <w:jc w:val="both"/>
              <w:rPr>
                <w:rFonts w:ascii="Verdana" w:eastAsia="Arial" w:hAnsi="Verdana" w:cs="Arial"/>
                <w:color w:val="FF0000"/>
              </w:rPr>
            </w:pPr>
          </w:p>
          <w:p w14:paraId="68F4C4D4" w14:textId="77777777" w:rsidR="00434079" w:rsidRPr="00434079" w:rsidRDefault="00434079" w:rsidP="005A368B">
            <w:pPr>
              <w:ind w:left="318"/>
              <w:jc w:val="both"/>
              <w:rPr>
                <w:rFonts w:ascii="Verdana" w:eastAsia="Arial" w:hAnsi="Verdana" w:cs="Arial"/>
                <w:b/>
                <w:color w:val="FF0000"/>
                <w:lang w:val="es-ES"/>
              </w:rPr>
            </w:pPr>
            <w:r w:rsidRPr="00434079">
              <w:rPr>
                <w:rFonts w:ascii="Verdana" w:eastAsia="Arial" w:hAnsi="Verdana" w:cs="Arial"/>
                <w:b/>
                <w:color w:val="FF0000"/>
                <w:lang w:val="es-ES"/>
              </w:rPr>
              <w:t xml:space="preserve">5. Mantenimiento Preventivo: </w:t>
            </w:r>
          </w:p>
          <w:p w14:paraId="112FDEFF" w14:textId="77777777" w:rsidR="00434079" w:rsidRPr="00434079" w:rsidRDefault="00434079" w:rsidP="005A368B">
            <w:pPr>
              <w:ind w:left="460"/>
              <w:jc w:val="both"/>
              <w:rPr>
                <w:rFonts w:ascii="Verdana" w:eastAsia="Arial" w:hAnsi="Verdana" w:cs="Arial"/>
                <w:color w:val="FF0000"/>
                <w:lang w:val="es-ES"/>
              </w:rPr>
            </w:pPr>
            <w:r w:rsidRPr="00434079">
              <w:rPr>
                <w:rFonts w:ascii="Verdana" w:eastAsia="Arial" w:hAnsi="Verdana" w:cs="Arial"/>
                <w:color w:val="FF0000"/>
                <w:lang w:val="es-ES"/>
              </w:rPr>
              <w:t>La labor de mantenimiento preventivo comprende las revisiones periódicas, inspección, ajuste, cambio de piezas menores, en los sistemas de los vehículos y debe incluir como mínimo las siguientes actividades para cada uno de los vehículos de la Superintendencia de Vigilancia y Seguridad privada:</w:t>
            </w:r>
          </w:p>
          <w:p w14:paraId="748A9847" w14:textId="77777777" w:rsidR="00434079" w:rsidRPr="00434079" w:rsidRDefault="00434079" w:rsidP="005A368B">
            <w:pPr>
              <w:ind w:left="460"/>
              <w:jc w:val="both"/>
              <w:rPr>
                <w:rFonts w:ascii="Verdana" w:hAnsi="Verdana" w:cs="Arial"/>
                <w:color w:val="FF0000"/>
                <w:lang w:val="es-ES"/>
              </w:rPr>
            </w:pPr>
          </w:p>
          <w:p w14:paraId="0400CC1D" w14:textId="77777777" w:rsidR="00434079" w:rsidRPr="00434079" w:rsidRDefault="00434079" w:rsidP="00434079">
            <w:pPr>
              <w:numPr>
                <w:ilvl w:val="0"/>
                <w:numId w:val="18"/>
              </w:numPr>
              <w:ind w:left="1276" w:hanging="359"/>
              <w:jc w:val="both"/>
              <w:rPr>
                <w:rFonts w:ascii="Verdana" w:hAnsi="Verdana" w:cs="Arial"/>
                <w:color w:val="FF0000"/>
                <w:lang w:val="es-ES"/>
              </w:rPr>
            </w:pPr>
            <w:r w:rsidRPr="00434079">
              <w:rPr>
                <w:rFonts w:ascii="Verdana" w:eastAsia="Arial" w:hAnsi="Verdana" w:cs="Arial"/>
                <w:color w:val="FF0000"/>
                <w:lang w:val="es-ES"/>
              </w:rPr>
              <w:t>Alineación de dirección, incluye balanceos.</w:t>
            </w:r>
          </w:p>
          <w:p w14:paraId="2DA332CD" w14:textId="77777777" w:rsidR="00434079" w:rsidRPr="00434079" w:rsidRDefault="00434079" w:rsidP="00434079">
            <w:pPr>
              <w:numPr>
                <w:ilvl w:val="0"/>
                <w:numId w:val="18"/>
              </w:numPr>
              <w:ind w:left="1276" w:hanging="359"/>
              <w:jc w:val="both"/>
              <w:rPr>
                <w:rFonts w:ascii="Verdana" w:hAnsi="Verdana" w:cs="Arial"/>
                <w:color w:val="FF0000"/>
                <w:lang w:val="es-ES"/>
              </w:rPr>
            </w:pPr>
            <w:r w:rsidRPr="00434079">
              <w:rPr>
                <w:rFonts w:ascii="Verdana" w:eastAsia="Arial" w:hAnsi="Verdana" w:cs="Arial"/>
                <w:color w:val="FF0000"/>
                <w:lang w:val="es-ES"/>
              </w:rPr>
              <w:t>Sincronización: bujías, filtro de gasolina, filtro de aire, líquido, lavador de inyectores y liquido lavador de cuerpo de mariposa.</w:t>
            </w:r>
          </w:p>
          <w:p w14:paraId="68E0BA23" w14:textId="77777777" w:rsidR="00434079" w:rsidRPr="00434079" w:rsidRDefault="00434079" w:rsidP="00434079">
            <w:pPr>
              <w:numPr>
                <w:ilvl w:val="0"/>
                <w:numId w:val="18"/>
              </w:numPr>
              <w:ind w:left="1276" w:hanging="359"/>
              <w:jc w:val="both"/>
              <w:rPr>
                <w:rFonts w:ascii="Verdana" w:hAnsi="Verdana" w:cs="Arial"/>
                <w:color w:val="FF0000"/>
                <w:lang w:val="es-ES"/>
              </w:rPr>
            </w:pPr>
            <w:r w:rsidRPr="00434079">
              <w:rPr>
                <w:rFonts w:ascii="Verdana" w:eastAsia="Arial" w:hAnsi="Verdana" w:cs="Arial"/>
                <w:color w:val="FF0000"/>
                <w:lang w:val="es-ES"/>
              </w:rPr>
              <w:t xml:space="preserve">Revisión general del sistema de frenos: </w:t>
            </w:r>
            <w:proofErr w:type="spellStart"/>
            <w:r w:rsidRPr="00434079">
              <w:rPr>
                <w:rFonts w:ascii="Verdana" w:eastAsia="Arial" w:hAnsi="Verdana" w:cs="Arial"/>
                <w:color w:val="FF0000"/>
                <w:lang w:val="es-ES"/>
              </w:rPr>
              <w:t>boster</w:t>
            </w:r>
            <w:proofErr w:type="spellEnd"/>
            <w:r w:rsidRPr="00434079">
              <w:rPr>
                <w:rFonts w:ascii="Verdana" w:eastAsia="Arial" w:hAnsi="Verdana" w:cs="Arial"/>
                <w:color w:val="FF0000"/>
                <w:lang w:val="es-ES"/>
              </w:rPr>
              <w:t xml:space="preserve"> o suavizador de frenos, disco de freno delanteros, disco de freno traseros/ campanas, mangueras de freno, guaya freno de mano, pastillas delanteras, pastillas traseras o bandas, cilindros de freno, líquido de frenos.</w:t>
            </w:r>
          </w:p>
          <w:p w14:paraId="1051BE7D" w14:textId="77777777" w:rsidR="00434079" w:rsidRPr="00434079" w:rsidRDefault="00434079" w:rsidP="00434079">
            <w:pPr>
              <w:numPr>
                <w:ilvl w:val="0"/>
                <w:numId w:val="18"/>
              </w:numPr>
              <w:ind w:left="1276" w:hanging="359"/>
              <w:jc w:val="both"/>
              <w:rPr>
                <w:rFonts w:ascii="Verdana" w:hAnsi="Verdana" w:cs="Arial"/>
                <w:color w:val="FF0000"/>
                <w:lang w:val="es-ES"/>
              </w:rPr>
            </w:pPr>
            <w:r w:rsidRPr="00434079">
              <w:rPr>
                <w:rFonts w:ascii="Verdana" w:eastAsia="Arial" w:hAnsi="Verdana" w:cs="Arial"/>
                <w:color w:val="FF0000"/>
                <w:lang w:val="es-ES"/>
              </w:rPr>
              <w:t>Diagnóstico y chequeo de todo el sistema eléctrico.</w:t>
            </w:r>
          </w:p>
          <w:p w14:paraId="2B0578DC" w14:textId="77777777" w:rsidR="00434079" w:rsidRPr="00434079" w:rsidRDefault="00434079" w:rsidP="00434079">
            <w:pPr>
              <w:numPr>
                <w:ilvl w:val="0"/>
                <w:numId w:val="18"/>
              </w:numPr>
              <w:ind w:left="1276" w:hanging="359"/>
              <w:jc w:val="both"/>
              <w:rPr>
                <w:rFonts w:ascii="Verdana" w:hAnsi="Verdana" w:cs="Arial"/>
                <w:color w:val="FF0000"/>
                <w:lang w:val="es-ES"/>
              </w:rPr>
            </w:pPr>
            <w:r w:rsidRPr="00434079">
              <w:rPr>
                <w:rFonts w:ascii="Verdana" w:eastAsia="Arial" w:hAnsi="Verdana" w:cs="Arial"/>
                <w:color w:val="FF0000"/>
                <w:lang w:val="es-ES"/>
              </w:rPr>
              <w:t>Revisión y ajuste de dirección: caja de dirección, terminales de dirección, tijeras de dirección completas.</w:t>
            </w:r>
          </w:p>
          <w:p w14:paraId="0BFA5349" w14:textId="77777777" w:rsidR="00434079" w:rsidRPr="00434079" w:rsidRDefault="00434079" w:rsidP="00434079">
            <w:pPr>
              <w:numPr>
                <w:ilvl w:val="0"/>
                <w:numId w:val="18"/>
              </w:numPr>
              <w:ind w:left="1276" w:hanging="359"/>
              <w:jc w:val="both"/>
              <w:rPr>
                <w:rFonts w:ascii="Verdana" w:hAnsi="Verdana" w:cs="Arial"/>
                <w:color w:val="FF0000"/>
                <w:lang w:val="es-ES"/>
              </w:rPr>
            </w:pPr>
            <w:r w:rsidRPr="00434079">
              <w:rPr>
                <w:rFonts w:ascii="Verdana" w:eastAsia="Arial" w:hAnsi="Verdana" w:cs="Arial"/>
                <w:color w:val="FF0000"/>
                <w:lang w:val="es-ES"/>
              </w:rPr>
              <w:t>Engrase rodamientos, terminales y rotulas de dirección completas.</w:t>
            </w:r>
          </w:p>
          <w:p w14:paraId="1D59D650" w14:textId="77777777" w:rsidR="00434079" w:rsidRPr="00434079" w:rsidRDefault="00434079" w:rsidP="00434079">
            <w:pPr>
              <w:numPr>
                <w:ilvl w:val="0"/>
                <w:numId w:val="18"/>
              </w:numPr>
              <w:ind w:left="1276" w:hanging="359"/>
              <w:jc w:val="both"/>
              <w:rPr>
                <w:rFonts w:ascii="Verdana" w:hAnsi="Verdana" w:cs="Arial"/>
                <w:color w:val="FF0000"/>
                <w:lang w:val="es-ES"/>
              </w:rPr>
            </w:pPr>
            <w:r w:rsidRPr="00434079">
              <w:rPr>
                <w:rFonts w:ascii="Verdana" w:eastAsia="Arial" w:hAnsi="Verdana" w:cs="Arial"/>
                <w:color w:val="FF0000"/>
                <w:lang w:val="es-ES"/>
              </w:rPr>
              <w:t>Lubricantes y lavado: lavado general y motor, cambio de aceite motor, cambio filtro de aceite, cambio filtro de aire, cambio filtro combustible (según requerimiento del vehículo).</w:t>
            </w:r>
          </w:p>
          <w:p w14:paraId="1A7F76C8" w14:textId="77777777" w:rsidR="00434079" w:rsidRPr="00434079" w:rsidRDefault="00434079" w:rsidP="005A368B">
            <w:pPr>
              <w:ind w:left="460"/>
              <w:jc w:val="both"/>
              <w:rPr>
                <w:rFonts w:ascii="Verdana" w:hAnsi="Verdana" w:cs="Arial"/>
                <w:color w:val="FF0000"/>
                <w:lang w:val="es-ES"/>
              </w:rPr>
            </w:pPr>
          </w:p>
          <w:p w14:paraId="26FCA795" w14:textId="77777777" w:rsidR="00434079" w:rsidRPr="00434079" w:rsidRDefault="00434079" w:rsidP="005A368B">
            <w:pPr>
              <w:ind w:left="460"/>
              <w:jc w:val="both"/>
              <w:rPr>
                <w:rFonts w:ascii="Verdana" w:eastAsia="Arial" w:hAnsi="Verdana" w:cs="Arial"/>
                <w:color w:val="FF0000"/>
                <w:lang w:val="es-ES"/>
              </w:rPr>
            </w:pPr>
            <w:r w:rsidRPr="00434079">
              <w:rPr>
                <w:rFonts w:ascii="Verdana" w:eastAsia="Arial" w:hAnsi="Verdana" w:cs="Arial"/>
                <w:color w:val="FF0000"/>
                <w:lang w:val="es-ES"/>
              </w:rPr>
              <w:t>La Superintendencia de Vigilancia y Seguridad Privada establecerá la periodicidad con que se debe realizar cada una de las actividades de mantenimiento preventivo, de acuerdo con los servicios requeridos por cada vehículo.</w:t>
            </w:r>
          </w:p>
          <w:p w14:paraId="45B5B933" w14:textId="77777777" w:rsidR="00434079" w:rsidRPr="00434079" w:rsidRDefault="00434079" w:rsidP="005A368B">
            <w:pPr>
              <w:ind w:left="460"/>
              <w:jc w:val="both"/>
              <w:rPr>
                <w:rFonts w:ascii="Verdana" w:eastAsia="Arial" w:hAnsi="Verdana" w:cs="Arial"/>
                <w:color w:val="FF0000"/>
                <w:lang w:val="es-ES"/>
              </w:rPr>
            </w:pPr>
          </w:p>
          <w:p w14:paraId="678EAA99" w14:textId="77777777" w:rsidR="00434079" w:rsidRPr="00434079" w:rsidRDefault="00434079" w:rsidP="005A368B">
            <w:pPr>
              <w:ind w:left="375"/>
              <w:jc w:val="both"/>
              <w:rPr>
                <w:rFonts w:ascii="Verdana" w:eastAsia="Arial" w:hAnsi="Verdana" w:cs="Arial"/>
                <w:b/>
                <w:color w:val="FF0000"/>
                <w:lang w:val="es-ES"/>
              </w:rPr>
            </w:pPr>
            <w:r w:rsidRPr="00434079">
              <w:rPr>
                <w:rFonts w:ascii="Verdana" w:eastAsia="Arial" w:hAnsi="Verdana" w:cs="Arial"/>
                <w:b/>
                <w:color w:val="FF0000"/>
                <w:lang w:val="es-ES"/>
              </w:rPr>
              <w:t>6. Mantenimiento Correctivo:</w:t>
            </w:r>
          </w:p>
          <w:p w14:paraId="67339DF3" w14:textId="77777777" w:rsidR="00434079" w:rsidRPr="00434079" w:rsidRDefault="00434079" w:rsidP="005A368B">
            <w:pPr>
              <w:ind w:left="375"/>
              <w:jc w:val="both"/>
              <w:rPr>
                <w:rFonts w:ascii="Verdana" w:eastAsia="Arial" w:hAnsi="Verdana" w:cs="Arial"/>
                <w:b/>
                <w:color w:val="FF0000"/>
                <w:lang w:val="es-ES"/>
              </w:rPr>
            </w:pPr>
            <w:r w:rsidRPr="00434079">
              <w:rPr>
                <w:rFonts w:ascii="Verdana" w:eastAsia="Arial" w:hAnsi="Verdana" w:cs="Arial"/>
                <w:b/>
                <w:color w:val="FF0000"/>
                <w:lang w:val="es-ES"/>
              </w:rPr>
              <w:t xml:space="preserve"> </w:t>
            </w:r>
          </w:p>
          <w:p w14:paraId="423F6279" w14:textId="77777777" w:rsidR="00434079" w:rsidRPr="00434079" w:rsidRDefault="00434079" w:rsidP="005A368B">
            <w:pPr>
              <w:ind w:left="460"/>
              <w:jc w:val="both"/>
              <w:rPr>
                <w:rFonts w:ascii="Verdana" w:hAnsi="Verdana" w:cs="Arial"/>
                <w:color w:val="FF0000"/>
                <w:lang w:val="es-ES"/>
              </w:rPr>
            </w:pPr>
            <w:r w:rsidRPr="00434079">
              <w:rPr>
                <w:rFonts w:ascii="Verdana" w:eastAsia="Arial" w:hAnsi="Verdana" w:cs="Arial"/>
                <w:color w:val="FF0000"/>
                <w:lang w:val="es-ES"/>
              </w:rPr>
              <w:t>Si en el desarrollo del mantenimiento preventivo, se detectan fallas, se deberá realizar el mantenimiento correctivo correspondiente; reponiendo aquellas partes que sean necesarias para la puesta en funcionamiento del vehículo. Igualmente, en el caso de fallas diferentes a las detectadas durante el mantenimiento preventivo, se debe prestar el servicio de reparación de forma inmediata, una vez la empresa sea notificada por escrito, por parte del supervisor.</w:t>
            </w:r>
          </w:p>
          <w:p w14:paraId="14B184B7" w14:textId="77777777" w:rsidR="00434079" w:rsidRPr="00434079" w:rsidRDefault="00434079" w:rsidP="005A368B">
            <w:pPr>
              <w:ind w:left="460"/>
              <w:jc w:val="both"/>
              <w:rPr>
                <w:rFonts w:ascii="Verdana" w:hAnsi="Verdana" w:cs="Arial"/>
                <w:color w:val="FF0000"/>
                <w:lang w:val="es-ES"/>
              </w:rPr>
            </w:pPr>
          </w:p>
          <w:p w14:paraId="793D2244" w14:textId="77777777" w:rsidR="00434079" w:rsidRPr="00434079" w:rsidRDefault="00434079" w:rsidP="005A368B">
            <w:pPr>
              <w:ind w:left="460"/>
              <w:jc w:val="both"/>
              <w:rPr>
                <w:rFonts w:ascii="Verdana" w:hAnsi="Verdana" w:cs="Arial"/>
                <w:color w:val="FF0000"/>
                <w:lang w:val="es-ES"/>
              </w:rPr>
            </w:pPr>
            <w:r w:rsidRPr="00434079">
              <w:rPr>
                <w:rFonts w:ascii="Verdana" w:eastAsia="Arial" w:hAnsi="Verdana" w:cs="Arial"/>
                <w:color w:val="FF0000"/>
                <w:lang w:val="es-ES"/>
              </w:rPr>
              <w:t>El mantenimiento correctivo consiste en la reposición de piezas dañadas, por repuestos que sean necesarios para la correcta operación de los vehículos y que hayan fallado por desgaste natural de las mismas, por causas imputables al clima, condiciones del terreno o en desarrollo de alguna actividad inherente a su función.</w:t>
            </w:r>
          </w:p>
          <w:p w14:paraId="395876FA" w14:textId="77777777" w:rsidR="00434079" w:rsidRPr="00434079" w:rsidRDefault="00434079" w:rsidP="005A368B">
            <w:pPr>
              <w:ind w:left="460"/>
              <w:jc w:val="both"/>
              <w:rPr>
                <w:rFonts w:ascii="Verdana" w:eastAsia="Arial" w:hAnsi="Verdana" w:cs="Arial"/>
                <w:b/>
                <w:color w:val="FF0000"/>
                <w:lang w:val="es-ES"/>
              </w:rPr>
            </w:pPr>
            <w:r w:rsidRPr="00434079">
              <w:rPr>
                <w:rFonts w:ascii="Verdana" w:eastAsia="Arial" w:hAnsi="Verdana" w:cs="Arial"/>
                <w:b/>
                <w:color w:val="FF0000"/>
                <w:lang w:val="es-ES"/>
              </w:rPr>
              <w:t>Los repuestos que sean objeto de cambio, serán originales de la marca del vehículo y no remanufacturados.</w:t>
            </w:r>
          </w:p>
          <w:p w14:paraId="11D91A6F" w14:textId="77777777" w:rsidR="00434079" w:rsidRPr="00434079" w:rsidRDefault="00434079" w:rsidP="005A368B">
            <w:pPr>
              <w:ind w:left="460"/>
              <w:jc w:val="both"/>
              <w:rPr>
                <w:rFonts w:ascii="Verdana" w:eastAsia="Arial" w:hAnsi="Verdana" w:cs="Arial"/>
                <w:b/>
                <w:color w:val="FF0000"/>
                <w:lang w:val="es-ES"/>
              </w:rPr>
            </w:pPr>
          </w:p>
          <w:p w14:paraId="50D7BDFC" w14:textId="77777777" w:rsidR="00434079" w:rsidRPr="00434079" w:rsidRDefault="00434079" w:rsidP="005A368B">
            <w:pPr>
              <w:ind w:left="460"/>
              <w:jc w:val="both"/>
              <w:rPr>
                <w:rFonts w:ascii="Verdana" w:hAnsi="Verdana" w:cs="Arial"/>
                <w:color w:val="FF0000"/>
                <w:lang w:val="es-ES"/>
              </w:rPr>
            </w:pPr>
            <w:r w:rsidRPr="00434079">
              <w:rPr>
                <w:rFonts w:ascii="Verdana" w:eastAsia="Arial" w:hAnsi="Verdana" w:cs="Arial"/>
                <w:color w:val="FF0000"/>
                <w:lang w:val="es-ES"/>
              </w:rPr>
              <w:t>El valor de los repuestos suministrados no excederá en ningún caso, los consignados en las listas oficiales de los concesionarios y talleres autorizados o representantes de las marcas nacionales o extranjeras, para lo cual se presentarán al supervisor Tres (3) cotizaciones.</w:t>
            </w:r>
          </w:p>
          <w:p w14:paraId="7FA04615" w14:textId="77777777" w:rsidR="00434079" w:rsidRPr="00434079" w:rsidRDefault="00434079" w:rsidP="005A368B">
            <w:pPr>
              <w:ind w:left="460"/>
              <w:jc w:val="both"/>
              <w:rPr>
                <w:rFonts w:ascii="Verdana" w:hAnsi="Verdana" w:cs="Arial"/>
                <w:color w:val="FF0000"/>
                <w:lang w:val="es-ES"/>
              </w:rPr>
            </w:pPr>
            <w:r w:rsidRPr="00434079">
              <w:rPr>
                <w:rFonts w:ascii="Verdana" w:eastAsia="Arial" w:hAnsi="Verdana" w:cs="Arial"/>
                <w:color w:val="FF0000"/>
                <w:lang w:val="es-ES"/>
              </w:rPr>
              <w:t>Una vez el supervisor, solicite el servicio de mantenimiento correctivo, el contratista le informará las necesidades de repuestos o insumos, así como especificación de costos y solamente procederá a la realización del mantenimiento correctivo cuando medie autorización escrita del supervisor del contrato.</w:t>
            </w:r>
          </w:p>
          <w:p w14:paraId="42AD9627" w14:textId="77777777" w:rsidR="00434079" w:rsidRPr="00434079" w:rsidRDefault="00434079" w:rsidP="005A368B">
            <w:pPr>
              <w:ind w:left="460"/>
              <w:jc w:val="both"/>
              <w:rPr>
                <w:rFonts w:ascii="Verdana" w:eastAsia="Arial" w:hAnsi="Verdana" w:cs="Arial"/>
                <w:color w:val="FF0000"/>
                <w:lang w:val="es-ES"/>
              </w:rPr>
            </w:pPr>
            <w:r w:rsidRPr="00434079">
              <w:rPr>
                <w:rFonts w:ascii="Verdana" w:eastAsia="Arial" w:hAnsi="Verdana" w:cs="Arial"/>
                <w:color w:val="FF0000"/>
                <w:lang w:val="es-ES"/>
              </w:rPr>
              <w:t>El contratista deberá sustituir los elementos que resulten defectuosos en un plazo máximo de diez (10) días calendario, contados a partir del recibo del vehículo y de la notificación efectuada por el supervisor del contrato de manera escrita.</w:t>
            </w:r>
          </w:p>
          <w:p w14:paraId="18664032" w14:textId="77777777" w:rsidR="00434079" w:rsidRPr="00434079" w:rsidRDefault="00434079" w:rsidP="005A368B">
            <w:pPr>
              <w:ind w:left="460"/>
              <w:jc w:val="both"/>
              <w:rPr>
                <w:rFonts w:ascii="Verdana" w:hAnsi="Verdana" w:cs="Arial"/>
                <w:color w:val="FF0000"/>
                <w:lang w:val="es-ES"/>
              </w:rPr>
            </w:pPr>
          </w:p>
          <w:p w14:paraId="25B97277" w14:textId="77777777" w:rsidR="00434079" w:rsidRPr="00434079" w:rsidRDefault="00434079" w:rsidP="005A368B">
            <w:pPr>
              <w:ind w:left="460"/>
              <w:jc w:val="both"/>
              <w:rPr>
                <w:rFonts w:ascii="Verdana" w:eastAsia="Arial" w:hAnsi="Verdana" w:cs="Arial"/>
                <w:color w:val="FF0000"/>
                <w:lang w:val="es-ES"/>
              </w:rPr>
            </w:pPr>
            <w:r w:rsidRPr="00434079">
              <w:rPr>
                <w:rFonts w:ascii="Verdana" w:eastAsia="Arial" w:hAnsi="Verdana" w:cs="Arial"/>
                <w:color w:val="FF0000"/>
                <w:lang w:val="es-ES"/>
              </w:rPr>
              <w:t xml:space="preserve">En el evento en que </w:t>
            </w:r>
            <w:r w:rsidRPr="00434079">
              <w:rPr>
                <w:rFonts w:ascii="Verdana" w:eastAsia="Arial" w:hAnsi="Verdana" w:cs="Arial"/>
                <w:b/>
                <w:color w:val="FF0000"/>
                <w:lang w:val="es-ES"/>
              </w:rPr>
              <w:t>LA SUPERVIGILANCIA</w:t>
            </w:r>
            <w:r w:rsidRPr="00434079">
              <w:rPr>
                <w:rFonts w:ascii="Verdana" w:eastAsia="Arial" w:hAnsi="Verdana" w:cs="Arial"/>
                <w:color w:val="FF0000"/>
                <w:lang w:val="es-ES"/>
              </w:rPr>
              <w:t xml:space="preserve"> requiera durante la ejecución del contrato un repuesto o servicio no previsto en los presentes estudios y sea necesario para el normal funcionamiento del parque automotor, la entidad aplicara el siguiente procedimiento: el contratista a solicitud del supervisor del contrato, cotizara el elemento o servicio solicitado, detallando: valor de la mano de obra, especificaciones del repuesto o servicio según sea el caso, marca si se trata de un repuesto, características, valor unitario y plazo de entrega; la supervisión verificará que tal cotización se ajuste a los precios de mercado y cumpla las especificaciones requeridas con base en lo cual autorizará lo pertinente. Si el elemento o servicio se requiere con periodicidad se debe efectuar un acta entre el supervisor y el contratista.</w:t>
            </w:r>
          </w:p>
          <w:p w14:paraId="566910D4" w14:textId="77777777" w:rsidR="00434079" w:rsidRPr="00434079" w:rsidRDefault="00434079" w:rsidP="005A368B">
            <w:pPr>
              <w:ind w:left="460"/>
              <w:jc w:val="both"/>
              <w:rPr>
                <w:rFonts w:ascii="Verdana" w:hAnsi="Verdana" w:cs="Arial"/>
                <w:color w:val="FF0000"/>
                <w:lang w:val="es-ES"/>
              </w:rPr>
            </w:pPr>
          </w:p>
          <w:p w14:paraId="17B76771" w14:textId="77777777" w:rsidR="00434079" w:rsidRPr="00434079" w:rsidRDefault="00434079" w:rsidP="005A368B">
            <w:pPr>
              <w:ind w:left="460"/>
              <w:jc w:val="both"/>
              <w:rPr>
                <w:rFonts w:ascii="Verdana" w:eastAsia="Arial" w:hAnsi="Verdana" w:cs="Arial"/>
                <w:color w:val="FF0000"/>
                <w:lang w:val="es-ES"/>
              </w:rPr>
            </w:pPr>
            <w:r w:rsidRPr="00434079">
              <w:rPr>
                <w:rFonts w:ascii="Verdana" w:eastAsia="Arial" w:hAnsi="Verdana" w:cs="Arial"/>
                <w:color w:val="FF0000"/>
                <w:lang w:val="es-ES"/>
              </w:rPr>
              <w:lastRenderedPageBreak/>
              <w:t>En todo caso el repuesto o llanta que no se encuentre dentro de lo descrito en este numeral, será cancelado con cargo a las Disponibilidad Presupuestal que soporta el contrato.</w:t>
            </w:r>
          </w:p>
          <w:p w14:paraId="72080608" w14:textId="77777777" w:rsidR="00434079" w:rsidRPr="00434079" w:rsidRDefault="00434079" w:rsidP="005A368B">
            <w:pPr>
              <w:ind w:left="460"/>
              <w:jc w:val="both"/>
              <w:rPr>
                <w:rFonts w:ascii="Verdana" w:hAnsi="Verdana" w:cs="Arial"/>
                <w:color w:val="FF0000"/>
                <w:lang w:val="es-ES"/>
              </w:rPr>
            </w:pPr>
          </w:p>
          <w:p w14:paraId="38DC52A6" w14:textId="77777777" w:rsidR="00434079" w:rsidRPr="00434079" w:rsidRDefault="00434079" w:rsidP="005A368B">
            <w:pPr>
              <w:ind w:left="460"/>
              <w:jc w:val="both"/>
              <w:rPr>
                <w:rFonts w:ascii="Verdana" w:eastAsia="Arial" w:hAnsi="Verdana" w:cs="Arial"/>
                <w:color w:val="FF0000"/>
                <w:lang w:val="es-ES"/>
              </w:rPr>
            </w:pPr>
            <w:r w:rsidRPr="00434079">
              <w:rPr>
                <w:rFonts w:ascii="Verdana" w:eastAsia="Arial" w:hAnsi="Verdana" w:cs="Arial"/>
                <w:color w:val="FF0000"/>
                <w:lang w:val="es-ES"/>
              </w:rPr>
              <w:t>Si el proponente no tiene disponibles la totalidad de los equipos para realizar las actividades de mantenimiento requeridas, podrá presentar constancia de compromiso de un taller que cuente con dichos equipos. Se deberá relacionar los equipos que se ponen a disposición de la Superintendencia de Vigilancia y seguridad privada. En dicha constancia se debe especificar claramente el nombre, dirección, y teléfono de la empresa que se compromete a realizar el mantenimiento con estos equipos.</w:t>
            </w:r>
          </w:p>
          <w:p w14:paraId="775B79F3" w14:textId="77777777" w:rsidR="00434079" w:rsidRPr="00434079" w:rsidRDefault="00434079" w:rsidP="005A368B">
            <w:pPr>
              <w:ind w:left="460"/>
              <w:jc w:val="both"/>
              <w:rPr>
                <w:rFonts w:ascii="Verdana" w:hAnsi="Verdana" w:cs="Arial"/>
                <w:color w:val="FF0000"/>
                <w:lang w:val="es-ES"/>
              </w:rPr>
            </w:pPr>
          </w:p>
          <w:p w14:paraId="0B6262B5" w14:textId="77777777" w:rsidR="00434079" w:rsidRPr="00434079" w:rsidRDefault="00434079" w:rsidP="005A368B">
            <w:pPr>
              <w:ind w:left="318"/>
              <w:jc w:val="both"/>
              <w:rPr>
                <w:rFonts w:ascii="Verdana" w:eastAsia="Arial" w:hAnsi="Verdana" w:cs="Arial"/>
                <w:b/>
                <w:color w:val="FF0000"/>
                <w:lang w:val="es-ES"/>
              </w:rPr>
            </w:pPr>
            <w:r w:rsidRPr="00434079">
              <w:rPr>
                <w:rFonts w:ascii="Verdana" w:eastAsia="Arial" w:hAnsi="Verdana" w:cs="Arial"/>
                <w:b/>
                <w:color w:val="FF0000"/>
                <w:lang w:val="es-ES"/>
              </w:rPr>
              <w:t>7. Personal Operativo:</w:t>
            </w:r>
          </w:p>
          <w:p w14:paraId="58715DF1" w14:textId="77777777" w:rsidR="00434079" w:rsidRPr="00434079" w:rsidRDefault="00434079" w:rsidP="005A368B">
            <w:pPr>
              <w:ind w:left="318"/>
              <w:jc w:val="both"/>
              <w:rPr>
                <w:rFonts w:ascii="Verdana" w:eastAsia="Arial" w:hAnsi="Verdana" w:cs="Arial"/>
                <w:b/>
                <w:color w:val="FF0000"/>
                <w:lang w:val="es-ES"/>
              </w:rPr>
            </w:pPr>
            <w:r w:rsidRPr="00434079">
              <w:rPr>
                <w:rFonts w:ascii="Verdana" w:eastAsia="Arial" w:hAnsi="Verdana" w:cs="Arial"/>
                <w:b/>
                <w:color w:val="FF0000"/>
                <w:lang w:val="es-ES"/>
              </w:rPr>
              <w:t xml:space="preserve"> </w:t>
            </w:r>
          </w:p>
          <w:p w14:paraId="102DDC7E" w14:textId="77777777" w:rsidR="00434079" w:rsidRPr="00434079" w:rsidRDefault="00434079" w:rsidP="005A368B">
            <w:pPr>
              <w:ind w:left="460"/>
              <w:jc w:val="both"/>
              <w:rPr>
                <w:rFonts w:ascii="Verdana" w:hAnsi="Verdana" w:cs="Arial"/>
                <w:color w:val="FF0000"/>
                <w:lang w:val="es-ES"/>
              </w:rPr>
            </w:pPr>
            <w:r w:rsidRPr="00434079">
              <w:rPr>
                <w:rFonts w:ascii="Verdana" w:eastAsia="Arial" w:hAnsi="Verdana" w:cs="Arial"/>
                <w:color w:val="FF0000"/>
                <w:lang w:val="es-ES"/>
              </w:rPr>
              <w:t>El oferente debe indicar en su propuesta que cuenta como mínimo con el siguiente personal operativo vinculado mediante contrato de trabajo o mediante contrato de prestación de servicios, en su planta de personal, garantizando además que dicho personal estará presente durante la ejecución del contrato:</w:t>
            </w:r>
          </w:p>
          <w:p w14:paraId="4A707D81" w14:textId="77777777" w:rsidR="00434079" w:rsidRPr="00434079" w:rsidRDefault="00434079" w:rsidP="005A368B">
            <w:pPr>
              <w:ind w:left="460"/>
              <w:jc w:val="both"/>
              <w:rPr>
                <w:rFonts w:ascii="Verdana" w:hAnsi="Verdana" w:cs="Arial"/>
                <w:color w:val="FF0000"/>
                <w:lang w:val="es-ES"/>
              </w:rPr>
            </w:pPr>
          </w:p>
          <w:p w14:paraId="588B8C63" w14:textId="77777777" w:rsidR="00434079" w:rsidRPr="00434079" w:rsidRDefault="00434079" w:rsidP="00434079">
            <w:pPr>
              <w:numPr>
                <w:ilvl w:val="0"/>
                <w:numId w:val="19"/>
              </w:numPr>
              <w:ind w:left="993"/>
              <w:jc w:val="both"/>
              <w:rPr>
                <w:rFonts w:ascii="Verdana" w:hAnsi="Verdana" w:cs="Arial"/>
                <w:color w:val="FF0000"/>
                <w:lang w:val="es-ES"/>
              </w:rPr>
            </w:pPr>
            <w:r w:rsidRPr="00434079">
              <w:rPr>
                <w:rFonts w:ascii="Verdana" w:eastAsia="Arial" w:hAnsi="Verdana" w:cs="Arial"/>
                <w:color w:val="FF0000"/>
                <w:lang w:val="es-ES"/>
              </w:rPr>
              <w:t>Un (1) Jefe de Taller o Gerente, con experiencia mínima de tres (3) años, en Jefatura de Talleres.</w:t>
            </w:r>
          </w:p>
          <w:p w14:paraId="7C959996" w14:textId="77777777" w:rsidR="00434079" w:rsidRPr="00434079" w:rsidRDefault="00434079" w:rsidP="00434079">
            <w:pPr>
              <w:numPr>
                <w:ilvl w:val="0"/>
                <w:numId w:val="19"/>
              </w:numPr>
              <w:ind w:left="993"/>
              <w:jc w:val="both"/>
              <w:rPr>
                <w:rFonts w:ascii="Verdana" w:hAnsi="Verdana" w:cs="Arial"/>
                <w:color w:val="FF0000"/>
                <w:lang w:val="es-ES"/>
              </w:rPr>
            </w:pPr>
            <w:r w:rsidRPr="00434079">
              <w:rPr>
                <w:rFonts w:ascii="Verdana" w:eastAsia="Arial" w:hAnsi="Verdana" w:cs="Arial"/>
                <w:color w:val="FF0000"/>
                <w:lang w:val="es-ES"/>
              </w:rPr>
              <w:t>Un (1) Mecánico de patio, con experiencia específica mínima de tres (3) años.</w:t>
            </w:r>
          </w:p>
          <w:p w14:paraId="123217B7" w14:textId="77777777" w:rsidR="00434079" w:rsidRPr="00434079" w:rsidRDefault="00434079" w:rsidP="00434079">
            <w:pPr>
              <w:numPr>
                <w:ilvl w:val="0"/>
                <w:numId w:val="19"/>
              </w:numPr>
              <w:ind w:left="993"/>
              <w:jc w:val="both"/>
              <w:rPr>
                <w:rFonts w:ascii="Verdana" w:hAnsi="Verdana" w:cs="Arial"/>
                <w:color w:val="FF0000"/>
                <w:lang w:val="es-ES"/>
              </w:rPr>
            </w:pPr>
            <w:r w:rsidRPr="00434079">
              <w:rPr>
                <w:rFonts w:ascii="Verdana" w:eastAsia="Arial" w:hAnsi="Verdana" w:cs="Arial"/>
                <w:color w:val="FF0000"/>
                <w:lang w:val="es-ES"/>
              </w:rPr>
              <w:t>Un (1) mecánico general con experiencia en suspensiones, frenos, dirección, y demás.</w:t>
            </w:r>
          </w:p>
          <w:p w14:paraId="26C483A6" w14:textId="77777777" w:rsidR="00434079" w:rsidRPr="00434079" w:rsidRDefault="00434079" w:rsidP="00434079">
            <w:pPr>
              <w:numPr>
                <w:ilvl w:val="0"/>
                <w:numId w:val="19"/>
              </w:numPr>
              <w:ind w:left="993"/>
              <w:jc w:val="both"/>
              <w:rPr>
                <w:rFonts w:ascii="Verdana" w:hAnsi="Verdana" w:cs="Arial"/>
                <w:color w:val="FF0000"/>
                <w:lang w:val="es-ES"/>
              </w:rPr>
            </w:pPr>
            <w:r w:rsidRPr="00434079">
              <w:rPr>
                <w:rFonts w:ascii="Verdana" w:eastAsia="Arial" w:hAnsi="Verdana" w:cs="Arial"/>
                <w:color w:val="FF0000"/>
                <w:lang w:val="es-ES"/>
              </w:rPr>
              <w:t>Un (1) Mecánico con experiencia en reparación de motores diésel y gasolina con experiencia mínima de tres (3) años.</w:t>
            </w:r>
          </w:p>
          <w:p w14:paraId="5BFB4BAC" w14:textId="77777777" w:rsidR="00434079" w:rsidRPr="00434079" w:rsidRDefault="00434079" w:rsidP="00434079">
            <w:pPr>
              <w:numPr>
                <w:ilvl w:val="0"/>
                <w:numId w:val="19"/>
              </w:numPr>
              <w:ind w:left="993"/>
              <w:jc w:val="both"/>
              <w:rPr>
                <w:rFonts w:ascii="Verdana" w:hAnsi="Verdana" w:cs="Arial"/>
                <w:color w:val="FF0000"/>
                <w:lang w:val="es-ES"/>
              </w:rPr>
            </w:pPr>
            <w:r w:rsidRPr="00434079">
              <w:rPr>
                <w:rFonts w:ascii="Verdana" w:eastAsia="Arial" w:hAnsi="Verdana" w:cs="Arial"/>
                <w:color w:val="FF0000"/>
                <w:lang w:val="es-ES"/>
              </w:rPr>
              <w:t>Un (1) Electricista automotriz, con una experiencia específica mínima de tres (3) años.</w:t>
            </w:r>
          </w:p>
          <w:p w14:paraId="5292F38E" w14:textId="77777777" w:rsidR="00434079" w:rsidRPr="00434079" w:rsidRDefault="00434079" w:rsidP="00434079">
            <w:pPr>
              <w:numPr>
                <w:ilvl w:val="0"/>
                <w:numId w:val="19"/>
              </w:numPr>
              <w:ind w:left="993"/>
              <w:jc w:val="both"/>
              <w:rPr>
                <w:rFonts w:ascii="Verdana" w:hAnsi="Verdana" w:cs="Arial"/>
                <w:color w:val="FF0000"/>
                <w:lang w:val="es-ES"/>
              </w:rPr>
            </w:pPr>
            <w:r w:rsidRPr="00434079">
              <w:rPr>
                <w:rFonts w:ascii="Verdana" w:eastAsia="Arial" w:hAnsi="Verdana" w:cs="Arial"/>
                <w:color w:val="FF0000"/>
                <w:lang w:val="es-ES"/>
              </w:rPr>
              <w:t>Un (1) Alineador – balanceador, con experiencia específica mínima acreditada de dos (2) años.</w:t>
            </w:r>
          </w:p>
          <w:p w14:paraId="6A9661E7" w14:textId="77777777" w:rsidR="00434079" w:rsidRPr="00434079" w:rsidRDefault="00434079" w:rsidP="005A368B">
            <w:pPr>
              <w:ind w:left="460"/>
              <w:jc w:val="both"/>
              <w:rPr>
                <w:rFonts w:ascii="Verdana" w:eastAsia="Arial" w:hAnsi="Verdana" w:cs="Arial"/>
                <w:color w:val="FF0000"/>
                <w:lang w:val="es-ES"/>
              </w:rPr>
            </w:pPr>
          </w:p>
          <w:p w14:paraId="2636DA86" w14:textId="77777777" w:rsidR="00434079" w:rsidRPr="00434079" w:rsidRDefault="00434079" w:rsidP="005A368B">
            <w:pPr>
              <w:ind w:left="460"/>
              <w:jc w:val="both"/>
              <w:rPr>
                <w:rFonts w:ascii="Verdana" w:hAnsi="Verdana" w:cs="Arial"/>
                <w:color w:val="FF0000"/>
                <w:lang w:val="es-ES"/>
              </w:rPr>
            </w:pPr>
            <w:r w:rsidRPr="00434079">
              <w:rPr>
                <w:rFonts w:ascii="Verdana" w:eastAsia="Arial" w:hAnsi="Verdana" w:cs="Arial"/>
                <w:color w:val="FF0000"/>
                <w:lang w:val="es-ES"/>
              </w:rPr>
              <w:t>Lo anterior se acreditará mediante la presentación de una copia de la última nómina de personal y las correspondientes hojas de vida del personal operativo antes mencionado donde se podrán consultar las certificaciones que acrediten la experiencia, cuando se trate de personal vinculado mediante contrato de trabajo.</w:t>
            </w:r>
          </w:p>
          <w:p w14:paraId="216A06F8" w14:textId="77777777" w:rsidR="00434079" w:rsidRPr="00434079" w:rsidRDefault="00434079" w:rsidP="005A368B">
            <w:pPr>
              <w:ind w:left="431"/>
              <w:jc w:val="both"/>
              <w:rPr>
                <w:rFonts w:ascii="Verdana" w:eastAsia="Arial" w:hAnsi="Verdana" w:cs="Arial"/>
                <w:color w:val="FF0000"/>
              </w:rPr>
            </w:pPr>
            <w:r w:rsidRPr="00434079">
              <w:rPr>
                <w:rFonts w:ascii="Verdana" w:eastAsia="Arial" w:hAnsi="Verdana" w:cs="Arial"/>
                <w:color w:val="FF0000"/>
              </w:rPr>
              <w:t>Para el personal contratado a través de contratos de prestación de servicios, el oferente deberá acreditar su vinculación mediante la presentación de la copia de los contratos, los cuales deberán tener como plazo mínimo el estipulado para la ejecución del presente objeto contractual, copia del pago a los sistema  de seguridad social integral vigente a la fecha de suscripción del contrato y por el tiempo de duración del mismo y las correspondientes hojas de vida del personal operativo antes mencionado, a las cuales se deben anexar las certificaciones que acrediten la experiencia.</w:t>
            </w:r>
          </w:p>
          <w:p w14:paraId="7B9A2C16" w14:textId="77777777" w:rsidR="00434079" w:rsidRPr="00434079" w:rsidRDefault="00434079" w:rsidP="005A368B">
            <w:pPr>
              <w:ind w:left="431"/>
              <w:jc w:val="both"/>
              <w:rPr>
                <w:rFonts w:ascii="Verdana" w:hAnsi="Verdana" w:cs="Arial"/>
                <w:color w:val="FF0000"/>
              </w:rPr>
            </w:pPr>
          </w:p>
          <w:p w14:paraId="649A3995" w14:textId="77777777" w:rsidR="00434079" w:rsidRPr="00434079" w:rsidRDefault="00434079" w:rsidP="005A368B">
            <w:pPr>
              <w:jc w:val="both"/>
              <w:rPr>
                <w:rFonts w:ascii="Verdana" w:hAnsi="Verdana" w:cs="Arial"/>
                <w:color w:val="FF0000"/>
                <w:lang w:val="es-ES_tradnl"/>
              </w:rPr>
            </w:pPr>
            <w:r w:rsidRPr="00434079">
              <w:rPr>
                <w:rFonts w:ascii="Verdana" w:hAnsi="Verdana" w:cs="Arial"/>
                <w:b/>
                <w:color w:val="FF0000"/>
                <w:u w:val="single"/>
                <w:lang w:val="es-ES_tradnl"/>
              </w:rPr>
              <w:t>Nota 1:</w:t>
            </w:r>
            <w:r w:rsidRPr="00434079">
              <w:rPr>
                <w:rFonts w:ascii="Verdana" w:hAnsi="Verdana" w:cs="Arial"/>
                <w:color w:val="FF0000"/>
                <w:lang w:val="es-ES_tradnl"/>
              </w:rPr>
              <w:t xml:space="preserve"> Por la sola presentación de la propuesta se considera que el proponente ha realizado el examen completo de todos los aspectos que inciden y determinan la presentación de la misma.  La exactitud, confiabilidad o integridad y en especial las condiciones técnicas, de garantía y los costos directos e indirectos, requeridos para cumplir con el objeto del contrato, se encuentran bajo la exclusiva responsabilidad del proponente, e igualmente la interpretación que haga de la información que obtenga a partir de las aclaraciones solicitadas, si las hay. </w:t>
            </w:r>
          </w:p>
          <w:p w14:paraId="0B9FF10F" w14:textId="77777777" w:rsidR="00434079" w:rsidRPr="00434079" w:rsidRDefault="00434079" w:rsidP="005A368B">
            <w:pPr>
              <w:jc w:val="both"/>
              <w:rPr>
                <w:rFonts w:ascii="Verdana" w:hAnsi="Verdana" w:cs="Arial"/>
                <w:color w:val="FF0000"/>
              </w:rPr>
            </w:pPr>
            <w:r w:rsidRPr="00434079">
              <w:rPr>
                <w:rFonts w:ascii="Verdana" w:hAnsi="Verdana" w:cs="Arial"/>
                <w:b/>
                <w:color w:val="FF0000"/>
                <w:u w:val="single"/>
              </w:rPr>
              <w:t>Nota 2:</w:t>
            </w:r>
            <w:r w:rsidRPr="00434079">
              <w:rPr>
                <w:rFonts w:ascii="Verdana" w:hAnsi="Verdana" w:cs="Arial"/>
                <w:color w:val="FF0000"/>
              </w:rPr>
              <w:t xml:space="preserve"> Con la presentación del ANEXO TÉCNICO debidamente firmado por el Representante Legal, se entiende que son aceptadas todas las especificaciones técnicas y obligaciones del cuadro anterior; su modificación, exclusión o condicionamiento, conlleva a que la propuesta esté incursa en causal de rechazo. No son subsanables, por hacer parte de los requerimientos técnicos mínimos. </w:t>
            </w:r>
          </w:p>
          <w:p w14:paraId="11EF7D75" w14:textId="77777777" w:rsidR="00434079" w:rsidRPr="00434079" w:rsidRDefault="00434079" w:rsidP="005A368B">
            <w:pPr>
              <w:autoSpaceDE w:val="0"/>
              <w:adjustRightInd w:val="0"/>
              <w:spacing w:line="240" w:lineRule="atLeast"/>
              <w:jc w:val="both"/>
              <w:rPr>
                <w:rFonts w:ascii="Verdana" w:hAnsi="Verdana" w:cs="Arial"/>
                <w:color w:val="FF0000"/>
              </w:rPr>
            </w:pPr>
            <w:r w:rsidRPr="00434079">
              <w:rPr>
                <w:rFonts w:ascii="Verdana" w:hAnsi="Verdana" w:cs="Arial"/>
                <w:i/>
                <w:color w:val="FF0000"/>
              </w:rPr>
              <w:t>La firma del representante legal deberá ser original y de su puño y letra, en el caso de enviar firma escaneada</w:t>
            </w:r>
            <w:r w:rsidRPr="00434079">
              <w:rPr>
                <w:rFonts w:ascii="Verdana" w:hAnsi="Verdana" w:cs="Arial"/>
                <w:color w:val="FF0000"/>
              </w:rPr>
              <w:t xml:space="preserve"> </w:t>
            </w:r>
            <w:r w:rsidRPr="00434079">
              <w:rPr>
                <w:rFonts w:ascii="Verdana" w:hAnsi="Verdana" w:cs="Arial"/>
                <w:i/>
                <w:color w:val="FF0000"/>
              </w:rPr>
              <w:t xml:space="preserve">la propuesta. Será RECHAZADA. </w:t>
            </w:r>
          </w:p>
          <w:p w14:paraId="2BAC9D0A" w14:textId="77777777" w:rsidR="00434079" w:rsidRPr="00434079" w:rsidRDefault="00434079" w:rsidP="005A368B">
            <w:pPr>
              <w:autoSpaceDE w:val="0"/>
              <w:adjustRightInd w:val="0"/>
              <w:spacing w:line="240" w:lineRule="atLeast"/>
              <w:jc w:val="both"/>
              <w:rPr>
                <w:rFonts w:ascii="Verdana" w:hAnsi="Verdana" w:cs="Arial"/>
                <w:color w:val="FF0000"/>
              </w:rPr>
            </w:pPr>
          </w:p>
          <w:p w14:paraId="18115091" w14:textId="77777777" w:rsidR="00434079" w:rsidRPr="00434079" w:rsidRDefault="00434079" w:rsidP="005A368B">
            <w:pPr>
              <w:autoSpaceDE w:val="0"/>
              <w:adjustRightInd w:val="0"/>
              <w:spacing w:line="240" w:lineRule="atLeast"/>
              <w:jc w:val="both"/>
              <w:rPr>
                <w:rFonts w:ascii="Verdana" w:hAnsi="Verdana" w:cs="Arial"/>
                <w:color w:val="FF0000"/>
              </w:rPr>
            </w:pPr>
          </w:p>
          <w:p w14:paraId="6B4C8C89" w14:textId="77777777" w:rsidR="00434079" w:rsidRPr="00434079" w:rsidRDefault="00434079" w:rsidP="005A368B">
            <w:pPr>
              <w:autoSpaceDE w:val="0"/>
              <w:adjustRightInd w:val="0"/>
              <w:spacing w:line="240" w:lineRule="atLeast"/>
              <w:jc w:val="both"/>
              <w:rPr>
                <w:rFonts w:ascii="Verdana" w:hAnsi="Verdana" w:cs="Arial"/>
                <w:color w:val="FF0000"/>
              </w:rPr>
            </w:pPr>
          </w:p>
          <w:p w14:paraId="72B85702" w14:textId="77777777" w:rsidR="00434079" w:rsidRPr="00434079" w:rsidRDefault="00434079" w:rsidP="005A368B">
            <w:pPr>
              <w:autoSpaceDE w:val="0"/>
              <w:adjustRightInd w:val="0"/>
              <w:spacing w:line="240" w:lineRule="atLeast"/>
              <w:jc w:val="both"/>
              <w:rPr>
                <w:rFonts w:ascii="Verdana" w:hAnsi="Verdana" w:cs="Arial"/>
                <w:color w:val="FF0000"/>
              </w:rPr>
            </w:pPr>
          </w:p>
          <w:p w14:paraId="24EECFA7" w14:textId="77777777" w:rsidR="00434079" w:rsidRPr="00434079" w:rsidRDefault="00434079" w:rsidP="005A368B">
            <w:pPr>
              <w:spacing w:line="240" w:lineRule="atLeast"/>
              <w:jc w:val="both"/>
              <w:rPr>
                <w:rFonts w:ascii="Verdana" w:hAnsi="Verdana" w:cs="Arial"/>
                <w:color w:val="FF0000"/>
              </w:rPr>
            </w:pPr>
            <w:r w:rsidRPr="00434079">
              <w:rPr>
                <w:rFonts w:ascii="Verdana" w:hAnsi="Verdana" w:cs="Arial"/>
                <w:color w:val="FF0000"/>
              </w:rPr>
              <w:t>__________________________________________</w:t>
            </w:r>
          </w:p>
          <w:p w14:paraId="78A1111B" w14:textId="77777777" w:rsidR="00434079" w:rsidRPr="00434079" w:rsidRDefault="00434079" w:rsidP="005A368B">
            <w:pPr>
              <w:spacing w:line="240" w:lineRule="atLeast"/>
              <w:jc w:val="both"/>
              <w:rPr>
                <w:rFonts w:ascii="Verdana" w:hAnsi="Verdana" w:cs="Arial"/>
              </w:rPr>
            </w:pPr>
            <w:r w:rsidRPr="00434079">
              <w:rPr>
                <w:rFonts w:ascii="Verdana" w:hAnsi="Verdana" w:cs="Arial"/>
                <w:color w:val="FF0000"/>
              </w:rPr>
              <w:t>(Nombre, Firma y N° de cédula del Representante Legal)</w:t>
            </w:r>
          </w:p>
        </w:tc>
      </w:tr>
    </w:tbl>
    <w:p w14:paraId="46E49B98" w14:textId="77777777" w:rsidR="00434079" w:rsidRPr="00434079" w:rsidRDefault="00434079" w:rsidP="00434079">
      <w:pPr>
        <w:autoSpaceDE w:val="0"/>
        <w:adjustRightInd w:val="0"/>
        <w:spacing w:line="240" w:lineRule="atLeast"/>
        <w:rPr>
          <w:rFonts w:ascii="Verdana" w:hAnsi="Verdana" w:cs="Arial"/>
          <w:b/>
        </w:rPr>
      </w:pPr>
    </w:p>
    <w:p w14:paraId="4B31E664" w14:textId="77777777" w:rsidR="00434079" w:rsidRPr="00434079" w:rsidRDefault="00434079" w:rsidP="00434079">
      <w:pPr>
        <w:autoSpaceDE w:val="0"/>
        <w:adjustRightInd w:val="0"/>
        <w:spacing w:line="240" w:lineRule="atLeast"/>
        <w:jc w:val="center"/>
        <w:rPr>
          <w:rFonts w:ascii="Verdana" w:hAnsi="Verdana" w:cs="Arial"/>
          <w:b/>
        </w:rPr>
      </w:pPr>
      <w:r w:rsidRPr="00434079">
        <w:rPr>
          <w:rFonts w:ascii="Verdana" w:hAnsi="Verdana" w:cs="Arial"/>
          <w:b/>
        </w:rPr>
        <w:br w:type="page"/>
      </w:r>
      <w:r w:rsidRPr="00434079">
        <w:rPr>
          <w:rFonts w:ascii="Verdana" w:hAnsi="Verdana" w:cs="Arial"/>
          <w:b/>
        </w:rPr>
        <w:lastRenderedPageBreak/>
        <w:t>FORMATO Nº. 3</w:t>
      </w:r>
    </w:p>
    <w:p w14:paraId="546071CE" w14:textId="77777777" w:rsidR="00434079" w:rsidRPr="00434079" w:rsidRDefault="00434079" w:rsidP="00434079">
      <w:pPr>
        <w:autoSpaceDE w:val="0"/>
        <w:adjustRightInd w:val="0"/>
        <w:spacing w:line="240" w:lineRule="atLeast"/>
        <w:jc w:val="center"/>
        <w:rPr>
          <w:rFonts w:ascii="Verdana" w:hAnsi="Verdana" w:cs="Arial"/>
          <w:b/>
        </w:rPr>
      </w:pPr>
      <w:r w:rsidRPr="00434079">
        <w:rPr>
          <w:rFonts w:ascii="Verdana" w:hAnsi="Verdana" w:cs="Arial"/>
          <w:b/>
        </w:rPr>
        <w:t xml:space="preserve">PROPUESTA ECONÓMICA </w:t>
      </w:r>
    </w:p>
    <w:p w14:paraId="12FABFC2" w14:textId="77777777" w:rsidR="00434079" w:rsidRPr="00434079" w:rsidRDefault="00434079" w:rsidP="00434079">
      <w:pPr>
        <w:jc w:val="both"/>
        <w:rPr>
          <w:rFonts w:ascii="Verdana" w:hAnsi="Verdana" w:cs="Arial"/>
          <w:b/>
          <w:bCs/>
          <w:i/>
          <w:lang w:val="es-ES"/>
        </w:rPr>
      </w:pPr>
    </w:p>
    <w:p w14:paraId="389B39BD" w14:textId="77777777" w:rsidR="00434079" w:rsidRPr="00434079" w:rsidRDefault="00434079" w:rsidP="00434079">
      <w:pPr>
        <w:jc w:val="both"/>
        <w:rPr>
          <w:rFonts w:ascii="Verdana" w:hAnsi="Verdana" w:cs="Arial"/>
          <w:b/>
          <w:bCs/>
          <w:i/>
          <w:lang w:val="es-ES"/>
        </w:rPr>
      </w:pPr>
    </w:p>
    <w:p w14:paraId="3602CD58" w14:textId="77777777" w:rsidR="00434079" w:rsidRPr="00434079" w:rsidRDefault="00434079" w:rsidP="00434079">
      <w:pPr>
        <w:jc w:val="both"/>
        <w:rPr>
          <w:rFonts w:ascii="Verdana" w:hAnsi="Verdana" w:cs="Arial"/>
          <w:b/>
        </w:rPr>
      </w:pPr>
      <w:r w:rsidRPr="00434079">
        <w:rPr>
          <w:rFonts w:ascii="Verdana" w:hAnsi="Verdana" w:cs="Arial"/>
          <w:b/>
          <w:bCs/>
          <w:i/>
          <w:lang w:val="es-ES"/>
        </w:rPr>
        <w:t>OBJETO:</w:t>
      </w:r>
      <w:r w:rsidRPr="00434079">
        <w:rPr>
          <w:rFonts w:ascii="Verdana" w:hAnsi="Verdana" w:cs="Arial"/>
          <w:b/>
          <w:lang w:val="es-ES" w:eastAsia="ar-SA"/>
        </w:rPr>
        <w:t xml:space="preserve">   </w:t>
      </w:r>
      <w:r w:rsidRPr="00434079">
        <w:rPr>
          <w:rFonts w:ascii="Verdana" w:eastAsia="Arial" w:hAnsi="Verdana" w:cs="Arial"/>
          <w:b/>
        </w:rPr>
        <w:t>XXXXXXX.</w:t>
      </w:r>
      <w:r w:rsidRPr="00434079">
        <w:rPr>
          <w:rFonts w:ascii="Verdana" w:hAnsi="Verdana" w:cs="Arial"/>
          <w:b/>
        </w:rPr>
        <w:t xml:space="preserve"> </w:t>
      </w:r>
    </w:p>
    <w:p w14:paraId="248C7FF6" w14:textId="77777777" w:rsidR="00434079" w:rsidRPr="00434079" w:rsidRDefault="00434079" w:rsidP="00434079">
      <w:pPr>
        <w:autoSpaceDE w:val="0"/>
        <w:adjustRightInd w:val="0"/>
        <w:spacing w:line="240" w:lineRule="atLeast"/>
        <w:jc w:val="both"/>
        <w:rPr>
          <w:rFonts w:ascii="Verdana" w:hAnsi="Verdana" w:cs="Arial"/>
          <w:b/>
          <w:lang w:eastAsia="ar-SA"/>
        </w:rPr>
      </w:pPr>
    </w:p>
    <w:p w14:paraId="3D15D5C9" w14:textId="77777777" w:rsidR="00434079" w:rsidRPr="00434079" w:rsidRDefault="00434079" w:rsidP="00434079">
      <w:pPr>
        <w:autoSpaceDE w:val="0"/>
        <w:adjustRightInd w:val="0"/>
        <w:spacing w:line="240" w:lineRule="atLeast"/>
        <w:jc w:val="both"/>
        <w:rPr>
          <w:rFonts w:ascii="Verdana" w:hAnsi="Verdana" w:cs="Arial"/>
          <w:lang w:eastAsia="ar-SA"/>
        </w:rPr>
      </w:pPr>
      <w:r w:rsidRPr="00434079">
        <w:rPr>
          <w:rFonts w:ascii="Verdana" w:hAnsi="Verdana" w:cs="Arial"/>
          <w:b/>
          <w:lang w:eastAsia="ar-SA"/>
        </w:rPr>
        <w:t>VALOR TOTAL DE LA PROPUESTA ECONOMICA:</w:t>
      </w:r>
      <w:r w:rsidRPr="00434079">
        <w:rPr>
          <w:rFonts w:ascii="Verdana" w:hAnsi="Verdana" w:cs="Arial"/>
          <w:lang w:eastAsia="ar-SA"/>
        </w:rPr>
        <w:t xml:space="preserve"> $ ______________</w:t>
      </w:r>
    </w:p>
    <w:p w14:paraId="09B75C8F" w14:textId="77777777" w:rsidR="00434079" w:rsidRPr="00434079" w:rsidRDefault="00434079" w:rsidP="00434079">
      <w:pPr>
        <w:tabs>
          <w:tab w:val="left" w:pos="432"/>
        </w:tabs>
        <w:autoSpaceDE w:val="0"/>
        <w:spacing w:line="240" w:lineRule="atLeast"/>
        <w:jc w:val="both"/>
        <w:rPr>
          <w:rFonts w:ascii="Verdana" w:hAnsi="Verdana" w:cs="Arial"/>
          <w:i/>
        </w:rPr>
      </w:pPr>
    </w:p>
    <w:p w14:paraId="5A6699F0" w14:textId="77777777" w:rsidR="00434079" w:rsidRPr="00434079" w:rsidRDefault="00434079" w:rsidP="00434079">
      <w:pPr>
        <w:tabs>
          <w:tab w:val="left" w:pos="432"/>
        </w:tabs>
        <w:autoSpaceDE w:val="0"/>
        <w:spacing w:line="240" w:lineRule="atLeast"/>
        <w:jc w:val="both"/>
        <w:rPr>
          <w:rFonts w:ascii="Verdana" w:hAnsi="Verdana" w:cs="Arial"/>
          <w:b/>
          <w:i/>
        </w:rPr>
      </w:pPr>
      <w:r w:rsidRPr="00434079">
        <w:rPr>
          <w:rFonts w:ascii="Verdana" w:hAnsi="Verdana" w:cs="Arial"/>
          <w:i/>
        </w:rPr>
        <w:t>_____El Proponente,</w:t>
      </w:r>
      <w:r w:rsidRPr="00434079">
        <w:rPr>
          <w:rFonts w:ascii="Verdana" w:hAnsi="Verdana" w:cs="Arial"/>
        </w:rPr>
        <w:t xml:space="preserve"> </w:t>
      </w:r>
      <w:r w:rsidRPr="00434079">
        <w:rPr>
          <w:rFonts w:ascii="Verdana" w:hAnsi="Verdana" w:cs="Arial"/>
          <w:b/>
          <w:u w:val="single"/>
        </w:rPr>
        <w:t xml:space="preserve">___     </w:t>
      </w:r>
      <w:r w:rsidRPr="00434079">
        <w:rPr>
          <w:rFonts w:ascii="Verdana" w:hAnsi="Verdana" w:cs="Arial"/>
          <w:b/>
          <w:i/>
          <w:u w:val="single"/>
        </w:rPr>
        <w:t xml:space="preserve"> ______</w:t>
      </w:r>
      <w:r w:rsidRPr="00434079">
        <w:rPr>
          <w:rFonts w:ascii="Verdana" w:hAnsi="Verdana" w:cs="Arial"/>
        </w:rPr>
        <w:t xml:space="preserve"> manifiesta que el valor de la Propuesta Económica incluye todos y cada uno de los ítems, elementos y servicios, con las especificaciones técnicas mínimas requeridas, así como con la totalidad de las obligaciones y demás aspectos señalados en la </w:t>
      </w:r>
      <w:r w:rsidRPr="00434079">
        <w:rPr>
          <w:rFonts w:ascii="Verdana" w:hAnsi="Verdana" w:cs="Arial"/>
          <w:b/>
          <w:i/>
        </w:rPr>
        <w:t>Invitación Pública No. XX de 20XX.</w:t>
      </w:r>
    </w:p>
    <w:p w14:paraId="2D2C6AAC" w14:textId="77777777" w:rsidR="00434079" w:rsidRPr="00434079" w:rsidRDefault="00434079" w:rsidP="00434079">
      <w:pPr>
        <w:tabs>
          <w:tab w:val="left" w:pos="2149"/>
          <w:tab w:val="center" w:pos="4532"/>
        </w:tabs>
        <w:jc w:val="both"/>
        <w:rPr>
          <w:rFonts w:ascii="Verdana" w:hAnsi="Verdana" w:cs="Arial"/>
          <w:color w:val="FF0000"/>
        </w:rPr>
      </w:pPr>
    </w:p>
    <w:p w14:paraId="1C052433" w14:textId="77777777" w:rsidR="00434079" w:rsidRPr="00434079" w:rsidRDefault="00434079" w:rsidP="00434079">
      <w:pPr>
        <w:tabs>
          <w:tab w:val="left" w:pos="2149"/>
          <w:tab w:val="center" w:pos="4532"/>
        </w:tabs>
        <w:jc w:val="both"/>
        <w:rPr>
          <w:rFonts w:ascii="Verdana" w:hAnsi="Verdana" w:cs="Arial"/>
          <w:color w:val="FF0000"/>
        </w:rPr>
      </w:pPr>
      <w:r w:rsidRPr="00434079">
        <w:rPr>
          <w:rFonts w:ascii="Verdana" w:hAnsi="Verdana" w:cs="Arial"/>
          <w:color w:val="FF0000"/>
        </w:rPr>
        <w:t>Ejemplo:</w:t>
      </w:r>
    </w:p>
    <w:tbl>
      <w:tblPr>
        <w:tblW w:w="9088" w:type="dxa"/>
        <w:tblInd w:w="80" w:type="dxa"/>
        <w:tblCellMar>
          <w:left w:w="70" w:type="dxa"/>
          <w:right w:w="70" w:type="dxa"/>
        </w:tblCellMar>
        <w:tblLook w:val="04A0" w:firstRow="1" w:lastRow="0" w:firstColumn="1" w:lastColumn="0" w:noHBand="0" w:noVBand="1"/>
      </w:tblPr>
      <w:tblGrid>
        <w:gridCol w:w="3019"/>
        <w:gridCol w:w="1463"/>
        <w:gridCol w:w="1426"/>
        <w:gridCol w:w="1847"/>
        <w:gridCol w:w="1333"/>
      </w:tblGrid>
      <w:tr w:rsidR="00434079" w:rsidRPr="008469A5" w14:paraId="20011E50" w14:textId="77777777" w:rsidTr="008469A5">
        <w:trPr>
          <w:trHeight w:val="215"/>
        </w:trPr>
        <w:tc>
          <w:tcPr>
            <w:tcW w:w="9088" w:type="dxa"/>
            <w:gridSpan w:val="5"/>
            <w:tcBorders>
              <w:top w:val="nil"/>
              <w:left w:val="nil"/>
              <w:bottom w:val="nil"/>
              <w:right w:val="nil"/>
            </w:tcBorders>
            <w:shd w:val="clear" w:color="auto" w:fill="auto"/>
            <w:noWrap/>
            <w:vAlign w:val="bottom"/>
            <w:hideMark/>
          </w:tcPr>
          <w:p w14:paraId="0C4A7898"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PROPUESTA ECONÓMICA</w:t>
            </w:r>
          </w:p>
        </w:tc>
      </w:tr>
      <w:tr w:rsidR="00434079" w:rsidRPr="008469A5" w14:paraId="72E9C1AF" w14:textId="77777777" w:rsidTr="008469A5">
        <w:trPr>
          <w:trHeight w:val="226"/>
        </w:trPr>
        <w:tc>
          <w:tcPr>
            <w:tcW w:w="9088" w:type="dxa"/>
            <w:gridSpan w:val="5"/>
            <w:tcBorders>
              <w:top w:val="nil"/>
              <w:left w:val="nil"/>
              <w:bottom w:val="single" w:sz="8" w:space="0" w:color="000000"/>
              <w:right w:val="nil"/>
            </w:tcBorders>
            <w:shd w:val="clear" w:color="auto" w:fill="auto"/>
            <w:noWrap/>
            <w:vAlign w:val="bottom"/>
            <w:hideMark/>
          </w:tcPr>
          <w:p w14:paraId="65F4944A" w14:textId="77777777" w:rsidR="00434079" w:rsidRPr="008469A5" w:rsidRDefault="00434079" w:rsidP="005A368B">
            <w:pPr>
              <w:jc w:val="center"/>
              <w:rPr>
                <w:rFonts w:ascii="Verdana" w:hAnsi="Verdana" w:cs="Arial"/>
                <w:color w:val="FF0000"/>
                <w:sz w:val="22"/>
                <w:szCs w:val="22"/>
              </w:rPr>
            </w:pPr>
          </w:p>
        </w:tc>
      </w:tr>
      <w:tr w:rsidR="00434079" w:rsidRPr="008469A5" w14:paraId="125C964A" w14:textId="77777777" w:rsidTr="008469A5">
        <w:trPr>
          <w:trHeight w:val="226"/>
        </w:trPr>
        <w:tc>
          <w:tcPr>
            <w:tcW w:w="9088" w:type="dxa"/>
            <w:gridSpan w:val="5"/>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0CB83882"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TOYOTA PRADO BLINDADA</w:t>
            </w:r>
          </w:p>
        </w:tc>
      </w:tr>
      <w:tr w:rsidR="00434079" w:rsidRPr="008469A5" w14:paraId="10AE8FF4"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04FE5E2B"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DESCRIPCION</w:t>
            </w:r>
          </w:p>
        </w:tc>
        <w:tc>
          <w:tcPr>
            <w:tcW w:w="1463" w:type="dxa"/>
            <w:tcBorders>
              <w:top w:val="nil"/>
              <w:left w:val="nil"/>
              <w:bottom w:val="single" w:sz="8" w:space="0" w:color="000000"/>
              <w:right w:val="single" w:sz="8" w:space="0" w:color="000000"/>
            </w:tcBorders>
            <w:shd w:val="clear" w:color="auto" w:fill="auto"/>
            <w:noWrap/>
            <w:vAlign w:val="center"/>
            <w:hideMark/>
          </w:tcPr>
          <w:p w14:paraId="2D6F3D76"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CANTIDAD</w:t>
            </w:r>
          </w:p>
        </w:tc>
        <w:tc>
          <w:tcPr>
            <w:tcW w:w="1426" w:type="dxa"/>
            <w:tcBorders>
              <w:top w:val="nil"/>
              <w:left w:val="nil"/>
              <w:bottom w:val="single" w:sz="8" w:space="0" w:color="000000"/>
              <w:right w:val="single" w:sz="8" w:space="0" w:color="000000"/>
            </w:tcBorders>
            <w:shd w:val="clear" w:color="auto" w:fill="auto"/>
            <w:noWrap/>
            <w:vAlign w:val="center"/>
            <w:hideMark/>
          </w:tcPr>
          <w:p w14:paraId="1F95A74B"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VALOR UNITARIO</w:t>
            </w:r>
          </w:p>
        </w:tc>
        <w:tc>
          <w:tcPr>
            <w:tcW w:w="1847" w:type="dxa"/>
            <w:tcBorders>
              <w:top w:val="nil"/>
              <w:left w:val="nil"/>
              <w:bottom w:val="single" w:sz="8" w:space="0" w:color="000000"/>
              <w:right w:val="single" w:sz="8" w:space="0" w:color="000000"/>
            </w:tcBorders>
            <w:shd w:val="clear" w:color="auto" w:fill="auto"/>
            <w:noWrap/>
            <w:vAlign w:val="center"/>
            <w:hideMark/>
          </w:tcPr>
          <w:p w14:paraId="4B3FB067"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VALOR MANO DE OBRA</w:t>
            </w:r>
          </w:p>
        </w:tc>
        <w:tc>
          <w:tcPr>
            <w:tcW w:w="1331" w:type="dxa"/>
            <w:tcBorders>
              <w:top w:val="nil"/>
              <w:left w:val="nil"/>
              <w:bottom w:val="single" w:sz="8" w:space="0" w:color="000000"/>
              <w:right w:val="single" w:sz="8" w:space="0" w:color="000000"/>
            </w:tcBorders>
            <w:shd w:val="clear" w:color="auto" w:fill="auto"/>
            <w:noWrap/>
            <w:vAlign w:val="center"/>
            <w:hideMark/>
          </w:tcPr>
          <w:p w14:paraId="655F362F"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VALOR TOTAL, incluido IVA</w:t>
            </w:r>
          </w:p>
        </w:tc>
      </w:tr>
      <w:tr w:rsidR="00434079" w:rsidRPr="008469A5" w14:paraId="17755FC2"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13D5462E"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Inyectores</w:t>
            </w:r>
          </w:p>
        </w:tc>
        <w:tc>
          <w:tcPr>
            <w:tcW w:w="1463" w:type="dxa"/>
            <w:tcBorders>
              <w:top w:val="nil"/>
              <w:left w:val="nil"/>
              <w:bottom w:val="single" w:sz="8" w:space="0" w:color="000000"/>
              <w:right w:val="single" w:sz="8" w:space="0" w:color="000000"/>
            </w:tcBorders>
            <w:shd w:val="clear" w:color="auto" w:fill="auto"/>
            <w:noWrap/>
            <w:vAlign w:val="center"/>
            <w:hideMark/>
          </w:tcPr>
          <w:p w14:paraId="77F2119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4</w:t>
            </w:r>
          </w:p>
        </w:tc>
        <w:tc>
          <w:tcPr>
            <w:tcW w:w="1426" w:type="dxa"/>
            <w:tcBorders>
              <w:top w:val="nil"/>
              <w:left w:val="nil"/>
              <w:bottom w:val="single" w:sz="8" w:space="0" w:color="000000"/>
              <w:right w:val="single" w:sz="8" w:space="0" w:color="000000"/>
            </w:tcBorders>
            <w:shd w:val="clear" w:color="auto" w:fill="auto"/>
            <w:noWrap/>
            <w:vAlign w:val="center"/>
            <w:hideMark/>
          </w:tcPr>
          <w:p w14:paraId="1C991D74"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390BB818"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11A2391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3E7E090E"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0CE749A1"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Filtro combustible</w:t>
            </w:r>
          </w:p>
        </w:tc>
        <w:tc>
          <w:tcPr>
            <w:tcW w:w="1463" w:type="dxa"/>
            <w:tcBorders>
              <w:top w:val="nil"/>
              <w:left w:val="nil"/>
              <w:bottom w:val="single" w:sz="8" w:space="0" w:color="000000"/>
              <w:right w:val="single" w:sz="8" w:space="0" w:color="000000"/>
            </w:tcBorders>
            <w:shd w:val="clear" w:color="auto" w:fill="auto"/>
            <w:noWrap/>
            <w:vAlign w:val="center"/>
            <w:hideMark/>
          </w:tcPr>
          <w:p w14:paraId="2000692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4ACEB178"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767B1A3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6BA89C38"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EE20344"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042E298B" w14:textId="77777777" w:rsidR="00434079" w:rsidRPr="008469A5" w:rsidRDefault="00434079" w:rsidP="005A368B">
            <w:pPr>
              <w:rPr>
                <w:rFonts w:ascii="Verdana" w:hAnsi="Verdana" w:cs="Arial"/>
                <w:color w:val="FF0000"/>
                <w:sz w:val="22"/>
                <w:szCs w:val="22"/>
              </w:rPr>
            </w:pPr>
            <w:proofErr w:type="spellStart"/>
            <w:r w:rsidRPr="008469A5">
              <w:rPr>
                <w:rFonts w:ascii="Verdana" w:hAnsi="Verdana" w:cs="Arial"/>
                <w:color w:val="FF0000"/>
                <w:sz w:val="22"/>
                <w:szCs w:val="22"/>
              </w:rPr>
              <w:t>Bujias</w:t>
            </w:r>
            <w:proofErr w:type="spellEnd"/>
          </w:p>
        </w:tc>
        <w:tc>
          <w:tcPr>
            <w:tcW w:w="1463" w:type="dxa"/>
            <w:tcBorders>
              <w:top w:val="nil"/>
              <w:left w:val="nil"/>
              <w:bottom w:val="single" w:sz="8" w:space="0" w:color="000000"/>
              <w:right w:val="single" w:sz="8" w:space="0" w:color="000000"/>
            </w:tcBorders>
            <w:shd w:val="clear" w:color="auto" w:fill="auto"/>
            <w:noWrap/>
            <w:vAlign w:val="center"/>
            <w:hideMark/>
          </w:tcPr>
          <w:p w14:paraId="79FC6999"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4</w:t>
            </w:r>
          </w:p>
        </w:tc>
        <w:tc>
          <w:tcPr>
            <w:tcW w:w="1426" w:type="dxa"/>
            <w:tcBorders>
              <w:top w:val="nil"/>
              <w:left w:val="nil"/>
              <w:bottom w:val="single" w:sz="8" w:space="0" w:color="000000"/>
              <w:right w:val="single" w:sz="8" w:space="0" w:color="000000"/>
            </w:tcBorders>
            <w:shd w:val="clear" w:color="auto" w:fill="auto"/>
            <w:noWrap/>
            <w:vAlign w:val="center"/>
            <w:hideMark/>
          </w:tcPr>
          <w:p w14:paraId="636C03F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41E0545F"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611AB3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50C4739"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3FA440F0"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 xml:space="preserve">Kit limpieza </w:t>
            </w:r>
            <w:proofErr w:type="spellStart"/>
            <w:r w:rsidRPr="008469A5">
              <w:rPr>
                <w:rFonts w:ascii="Verdana" w:hAnsi="Verdana" w:cs="Arial"/>
                <w:color w:val="FF0000"/>
                <w:sz w:val="22"/>
                <w:szCs w:val="22"/>
              </w:rPr>
              <w:t>sist</w:t>
            </w:r>
            <w:proofErr w:type="spellEnd"/>
            <w:r w:rsidRPr="008469A5">
              <w:rPr>
                <w:rFonts w:ascii="Verdana" w:hAnsi="Verdana" w:cs="Arial"/>
                <w:color w:val="FF0000"/>
                <w:sz w:val="22"/>
                <w:szCs w:val="22"/>
              </w:rPr>
              <w:t xml:space="preserve"> inyección (aditivos)</w:t>
            </w:r>
          </w:p>
        </w:tc>
        <w:tc>
          <w:tcPr>
            <w:tcW w:w="1463" w:type="dxa"/>
            <w:tcBorders>
              <w:top w:val="nil"/>
              <w:left w:val="nil"/>
              <w:bottom w:val="single" w:sz="8" w:space="0" w:color="000000"/>
              <w:right w:val="single" w:sz="8" w:space="0" w:color="000000"/>
            </w:tcBorders>
            <w:shd w:val="clear" w:color="auto" w:fill="auto"/>
            <w:noWrap/>
            <w:vAlign w:val="center"/>
            <w:hideMark/>
          </w:tcPr>
          <w:p w14:paraId="1B5C0D2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357091F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3A9B940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7D8BBE3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29D41DD"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7315456C"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Filtro aire</w:t>
            </w:r>
          </w:p>
        </w:tc>
        <w:tc>
          <w:tcPr>
            <w:tcW w:w="1463" w:type="dxa"/>
            <w:tcBorders>
              <w:top w:val="nil"/>
              <w:left w:val="nil"/>
              <w:bottom w:val="single" w:sz="8" w:space="0" w:color="000000"/>
              <w:right w:val="single" w:sz="8" w:space="0" w:color="000000"/>
            </w:tcBorders>
            <w:shd w:val="clear" w:color="auto" w:fill="auto"/>
            <w:noWrap/>
            <w:vAlign w:val="center"/>
            <w:hideMark/>
          </w:tcPr>
          <w:p w14:paraId="121539D9"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5358E5D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14754E4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7349D5D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6DB1413"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15F4B44C"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pastillas de freno delanteras</w:t>
            </w:r>
          </w:p>
        </w:tc>
        <w:tc>
          <w:tcPr>
            <w:tcW w:w="1463" w:type="dxa"/>
            <w:tcBorders>
              <w:top w:val="nil"/>
              <w:left w:val="nil"/>
              <w:bottom w:val="single" w:sz="8" w:space="0" w:color="000000"/>
              <w:right w:val="single" w:sz="8" w:space="0" w:color="000000"/>
            </w:tcBorders>
            <w:shd w:val="clear" w:color="auto" w:fill="auto"/>
            <w:noWrap/>
            <w:vAlign w:val="center"/>
            <w:hideMark/>
          </w:tcPr>
          <w:p w14:paraId="67B5889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3A45356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0C1DE378"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71AC3786"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581A583D"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4D9E1B9B"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pastillas de freno traseras</w:t>
            </w:r>
          </w:p>
        </w:tc>
        <w:tc>
          <w:tcPr>
            <w:tcW w:w="1463" w:type="dxa"/>
            <w:tcBorders>
              <w:top w:val="nil"/>
              <w:left w:val="nil"/>
              <w:bottom w:val="single" w:sz="8" w:space="0" w:color="000000"/>
              <w:right w:val="single" w:sz="8" w:space="0" w:color="000000"/>
            </w:tcBorders>
            <w:shd w:val="clear" w:color="auto" w:fill="auto"/>
            <w:noWrap/>
            <w:vAlign w:val="center"/>
            <w:hideMark/>
          </w:tcPr>
          <w:p w14:paraId="4595E924"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231DF02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4E920AF6"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3BB6B9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813E3DD"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05B80FB4"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Líquido de frenos</w:t>
            </w:r>
          </w:p>
        </w:tc>
        <w:tc>
          <w:tcPr>
            <w:tcW w:w="1463" w:type="dxa"/>
            <w:tcBorders>
              <w:top w:val="nil"/>
              <w:left w:val="nil"/>
              <w:bottom w:val="single" w:sz="8" w:space="0" w:color="000000"/>
              <w:right w:val="single" w:sz="8" w:space="0" w:color="000000"/>
            </w:tcBorders>
            <w:shd w:val="clear" w:color="auto" w:fill="auto"/>
            <w:noWrap/>
            <w:vAlign w:val="center"/>
            <w:hideMark/>
          </w:tcPr>
          <w:p w14:paraId="013F235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3</w:t>
            </w:r>
          </w:p>
        </w:tc>
        <w:tc>
          <w:tcPr>
            <w:tcW w:w="1426" w:type="dxa"/>
            <w:tcBorders>
              <w:top w:val="nil"/>
              <w:left w:val="nil"/>
              <w:bottom w:val="single" w:sz="8" w:space="0" w:color="000000"/>
              <w:right w:val="single" w:sz="8" w:space="0" w:color="000000"/>
            </w:tcBorders>
            <w:shd w:val="clear" w:color="auto" w:fill="auto"/>
            <w:noWrap/>
            <w:vAlign w:val="center"/>
            <w:hideMark/>
          </w:tcPr>
          <w:p w14:paraId="6E3A935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58347F26"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70FEBFE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6CF27F7E"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2E19A047"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Elemento filtro separador combustible</w:t>
            </w:r>
          </w:p>
        </w:tc>
        <w:tc>
          <w:tcPr>
            <w:tcW w:w="1463" w:type="dxa"/>
            <w:tcBorders>
              <w:top w:val="nil"/>
              <w:left w:val="nil"/>
              <w:bottom w:val="single" w:sz="8" w:space="0" w:color="000000"/>
              <w:right w:val="single" w:sz="8" w:space="0" w:color="000000"/>
            </w:tcBorders>
            <w:shd w:val="clear" w:color="auto" w:fill="auto"/>
            <w:noWrap/>
            <w:vAlign w:val="center"/>
            <w:hideMark/>
          </w:tcPr>
          <w:p w14:paraId="28269B89"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6C29A524"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14B1562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72421A29"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6DCFF8B2"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2E11F47E"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Filtro combustible sensor</w:t>
            </w:r>
          </w:p>
        </w:tc>
        <w:tc>
          <w:tcPr>
            <w:tcW w:w="1463" w:type="dxa"/>
            <w:tcBorders>
              <w:top w:val="nil"/>
              <w:left w:val="nil"/>
              <w:bottom w:val="single" w:sz="8" w:space="0" w:color="000000"/>
              <w:right w:val="single" w:sz="8" w:space="0" w:color="000000"/>
            </w:tcBorders>
            <w:shd w:val="clear" w:color="auto" w:fill="auto"/>
            <w:noWrap/>
            <w:vAlign w:val="center"/>
            <w:hideMark/>
          </w:tcPr>
          <w:p w14:paraId="01DD5906"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23ACE71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3B2A21C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A5E46D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53302774"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5E84C204"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Filtro aceite</w:t>
            </w:r>
          </w:p>
        </w:tc>
        <w:tc>
          <w:tcPr>
            <w:tcW w:w="1463" w:type="dxa"/>
            <w:tcBorders>
              <w:top w:val="nil"/>
              <w:left w:val="nil"/>
              <w:bottom w:val="single" w:sz="8" w:space="0" w:color="000000"/>
              <w:right w:val="single" w:sz="8" w:space="0" w:color="000000"/>
            </w:tcBorders>
            <w:shd w:val="clear" w:color="auto" w:fill="auto"/>
            <w:noWrap/>
            <w:vAlign w:val="center"/>
            <w:hideMark/>
          </w:tcPr>
          <w:p w14:paraId="26140F5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6A9C2D34"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047F062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181AB22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6EF1F8A9"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79665EF6"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Aceite motor</w:t>
            </w:r>
          </w:p>
        </w:tc>
        <w:tc>
          <w:tcPr>
            <w:tcW w:w="1463" w:type="dxa"/>
            <w:tcBorders>
              <w:top w:val="nil"/>
              <w:left w:val="nil"/>
              <w:bottom w:val="single" w:sz="8" w:space="0" w:color="000000"/>
              <w:right w:val="single" w:sz="8" w:space="0" w:color="000000"/>
            </w:tcBorders>
            <w:shd w:val="clear" w:color="auto" w:fill="auto"/>
            <w:noWrap/>
            <w:vAlign w:val="center"/>
            <w:hideMark/>
          </w:tcPr>
          <w:p w14:paraId="6755EAB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8</w:t>
            </w:r>
          </w:p>
        </w:tc>
        <w:tc>
          <w:tcPr>
            <w:tcW w:w="1426" w:type="dxa"/>
            <w:tcBorders>
              <w:top w:val="nil"/>
              <w:left w:val="nil"/>
              <w:bottom w:val="single" w:sz="8" w:space="0" w:color="000000"/>
              <w:right w:val="single" w:sz="8" w:space="0" w:color="000000"/>
            </w:tcBorders>
            <w:shd w:val="clear" w:color="auto" w:fill="auto"/>
            <w:noWrap/>
            <w:vAlign w:val="center"/>
            <w:hideMark/>
          </w:tcPr>
          <w:p w14:paraId="661974B8"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799FB0AD"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7E49C40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85E9095"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53DD6D8B"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Filtro A/A</w:t>
            </w:r>
          </w:p>
        </w:tc>
        <w:tc>
          <w:tcPr>
            <w:tcW w:w="1463" w:type="dxa"/>
            <w:tcBorders>
              <w:top w:val="nil"/>
              <w:left w:val="nil"/>
              <w:bottom w:val="single" w:sz="8" w:space="0" w:color="000000"/>
              <w:right w:val="single" w:sz="8" w:space="0" w:color="000000"/>
            </w:tcBorders>
            <w:shd w:val="clear" w:color="auto" w:fill="auto"/>
            <w:noWrap/>
            <w:vAlign w:val="center"/>
            <w:hideMark/>
          </w:tcPr>
          <w:p w14:paraId="70C05AF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1E6E9E08"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14B16CC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75A5E56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61DB60FE"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5EDDA12F"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Alineación de dirección (delantera/trasera)</w:t>
            </w:r>
          </w:p>
        </w:tc>
        <w:tc>
          <w:tcPr>
            <w:tcW w:w="1463" w:type="dxa"/>
            <w:tcBorders>
              <w:top w:val="nil"/>
              <w:left w:val="nil"/>
              <w:bottom w:val="single" w:sz="8" w:space="0" w:color="000000"/>
              <w:right w:val="single" w:sz="8" w:space="0" w:color="000000"/>
            </w:tcBorders>
            <w:shd w:val="clear" w:color="auto" w:fill="auto"/>
            <w:noWrap/>
            <w:vAlign w:val="center"/>
            <w:hideMark/>
          </w:tcPr>
          <w:p w14:paraId="777D680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210DD514"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2AB41AA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A6EA5CC"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36F0E819"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3824E0F7"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sincronización</w:t>
            </w:r>
          </w:p>
        </w:tc>
        <w:tc>
          <w:tcPr>
            <w:tcW w:w="1463" w:type="dxa"/>
            <w:tcBorders>
              <w:top w:val="nil"/>
              <w:left w:val="nil"/>
              <w:bottom w:val="single" w:sz="8" w:space="0" w:color="000000"/>
              <w:right w:val="single" w:sz="8" w:space="0" w:color="000000"/>
            </w:tcBorders>
            <w:shd w:val="clear" w:color="auto" w:fill="auto"/>
            <w:noWrap/>
            <w:vAlign w:val="center"/>
            <w:hideMark/>
          </w:tcPr>
          <w:p w14:paraId="79D744C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5275CF4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0C9E642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337552A9"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529521AF"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5304E497"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revisión general del sistema de frenos</w:t>
            </w:r>
          </w:p>
        </w:tc>
        <w:tc>
          <w:tcPr>
            <w:tcW w:w="1463" w:type="dxa"/>
            <w:tcBorders>
              <w:top w:val="nil"/>
              <w:left w:val="nil"/>
              <w:bottom w:val="single" w:sz="8" w:space="0" w:color="000000"/>
              <w:right w:val="single" w:sz="8" w:space="0" w:color="000000"/>
            </w:tcBorders>
            <w:shd w:val="clear" w:color="auto" w:fill="auto"/>
            <w:noWrap/>
            <w:vAlign w:val="center"/>
            <w:hideMark/>
          </w:tcPr>
          <w:p w14:paraId="7DC2691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2645A6D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591D5A4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61DDC3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10CB599"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3E3A2744"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bandas de freno de mano</w:t>
            </w:r>
          </w:p>
        </w:tc>
        <w:tc>
          <w:tcPr>
            <w:tcW w:w="1463" w:type="dxa"/>
            <w:tcBorders>
              <w:top w:val="nil"/>
              <w:left w:val="nil"/>
              <w:bottom w:val="single" w:sz="8" w:space="0" w:color="000000"/>
              <w:right w:val="single" w:sz="8" w:space="0" w:color="000000"/>
            </w:tcBorders>
            <w:shd w:val="clear" w:color="auto" w:fill="auto"/>
            <w:noWrap/>
            <w:vAlign w:val="center"/>
            <w:hideMark/>
          </w:tcPr>
          <w:p w14:paraId="58013CBC"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4283DAC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576BEB8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6236F2C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5F8D14F5"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0F9FB1B6"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balanceo</w:t>
            </w:r>
          </w:p>
        </w:tc>
        <w:tc>
          <w:tcPr>
            <w:tcW w:w="1463" w:type="dxa"/>
            <w:tcBorders>
              <w:top w:val="nil"/>
              <w:left w:val="nil"/>
              <w:bottom w:val="single" w:sz="8" w:space="0" w:color="000000"/>
              <w:right w:val="single" w:sz="8" w:space="0" w:color="000000"/>
            </w:tcBorders>
            <w:shd w:val="clear" w:color="auto" w:fill="auto"/>
            <w:noWrap/>
            <w:vAlign w:val="center"/>
            <w:hideMark/>
          </w:tcPr>
          <w:p w14:paraId="7C7141C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4</w:t>
            </w:r>
          </w:p>
        </w:tc>
        <w:tc>
          <w:tcPr>
            <w:tcW w:w="1426" w:type="dxa"/>
            <w:tcBorders>
              <w:top w:val="nil"/>
              <w:left w:val="nil"/>
              <w:bottom w:val="single" w:sz="8" w:space="0" w:color="000000"/>
              <w:right w:val="single" w:sz="8" w:space="0" w:color="000000"/>
            </w:tcBorders>
            <w:shd w:val="clear" w:color="auto" w:fill="auto"/>
            <w:noWrap/>
            <w:vAlign w:val="center"/>
            <w:hideMark/>
          </w:tcPr>
          <w:p w14:paraId="1FF60F2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3DB0B95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3FC40F5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3FCEC609"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4269D61E"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diagnóstico y chequeo del sistema eléctrico</w:t>
            </w:r>
          </w:p>
        </w:tc>
        <w:tc>
          <w:tcPr>
            <w:tcW w:w="1463" w:type="dxa"/>
            <w:tcBorders>
              <w:top w:val="nil"/>
              <w:left w:val="nil"/>
              <w:bottom w:val="single" w:sz="8" w:space="0" w:color="000000"/>
              <w:right w:val="single" w:sz="8" w:space="0" w:color="000000"/>
            </w:tcBorders>
            <w:shd w:val="clear" w:color="auto" w:fill="auto"/>
            <w:noWrap/>
            <w:vAlign w:val="center"/>
            <w:hideMark/>
          </w:tcPr>
          <w:p w14:paraId="714811F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74E52A9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16A0776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2512082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0AF53D8F"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7A901E42"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 xml:space="preserve">revisión y ajuste de dirección </w:t>
            </w:r>
          </w:p>
        </w:tc>
        <w:tc>
          <w:tcPr>
            <w:tcW w:w="1463" w:type="dxa"/>
            <w:tcBorders>
              <w:top w:val="nil"/>
              <w:left w:val="nil"/>
              <w:bottom w:val="single" w:sz="8" w:space="0" w:color="000000"/>
              <w:right w:val="single" w:sz="8" w:space="0" w:color="000000"/>
            </w:tcBorders>
            <w:shd w:val="clear" w:color="auto" w:fill="auto"/>
            <w:noWrap/>
            <w:vAlign w:val="center"/>
            <w:hideMark/>
          </w:tcPr>
          <w:p w14:paraId="05E5C5C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5AE0800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719BD97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02F1A28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6DCC0C00"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7D475DFB"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lastRenderedPageBreak/>
              <w:t>cambio de aceite de motor</w:t>
            </w:r>
          </w:p>
        </w:tc>
        <w:tc>
          <w:tcPr>
            <w:tcW w:w="1463" w:type="dxa"/>
            <w:tcBorders>
              <w:top w:val="nil"/>
              <w:left w:val="nil"/>
              <w:bottom w:val="single" w:sz="8" w:space="0" w:color="000000"/>
              <w:right w:val="single" w:sz="8" w:space="0" w:color="000000"/>
            </w:tcBorders>
            <w:shd w:val="clear" w:color="auto" w:fill="auto"/>
            <w:noWrap/>
            <w:vAlign w:val="center"/>
            <w:hideMark/>
          </w:tcPr>
          <w:p w14:paraId="35ED5E8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6E4F875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7C0877A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6BE2907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484B638"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47F54AD2"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 xml:space="preserve">cambio de filtro de aceite  </w:t>
            </w:r>
          </w:p>
        </w:tc>
        <w:tc>
          <w:tcPr>
            <w:tcW w:w="1463" w:type="dxa"/>
            <w:tcBorders>
              <w:top w:val="nil"/>
              <w:left w:val="nil"/>
              <w:bottom w:val="single" w:sz="8" w:space="0" w:color="000000"/>
              <w:right w:val="single" w:sz="8" w:space="0" w:color="000000"/>
            </w:tcBorders>
            <w:shd w:val="clear" w:color="auto" w:fill="auto"/>
            <w:noWrap/>
            <w:vAlign w:val="center"/>
            <w:hideMark/>
          </w:tcPr>
          <w:p w14:paraId="284426A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598B3EF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4DFA637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19C6A3C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25D71902"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224F6866"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cambio de filtro de aire</w:t>
            </w:r>
          </w:p>
        </w:tc>
        <w:tc>
          <w:tcPr>
            <w:tcW w:w="1463" w:type="dxa"/>
            <w:tcBorders>
              <w:top w:val="nil"/>
              <w:left w:val="nil"/>
              <w:bottom w:val="single" w:sz="8" w:space="0" w:color="000000"/>
              <w:right w:val="single" w:sz="8" w:space="0" w:color="000000"/>
            </w:tcBorders>
            <w:shd w:val="clear" w:color="auto" w:fill="auto"/>
            <w:noWrap/>
            <w:vAlign w:val="center"/>
            <w:hideMark/>
          </w:tcPr>
          <w:p w14:paraId="5B64D3D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461ECCB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269FA55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5973B9F"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252FEBDF"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47E717D3"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cambio de filtro de aire acondicionado</w:t>
            </w:r>
          </w:p>
        </w:tc>
        <w:tc>
          <w:tcPr>
            <w:tcW w:w="1463" w:type="dxa"/>
            <w:tcBorders>
              <w:top w:val="nil"/>
              <w:left w:val="nil"/>
              <w:bottom w:val="single" w:sz="8" w:space="0" w:color="000000"/>
              <w:right w:val="single" w:sz="8" w:space="0" w:color="000000"/>
            </w:tcBorders>
            <w:shd w:val="clear" w:color="auto" w:fill="auto"/>
            <w:noWrap/>
            <w:vAlign w:val="center"/>
            <w:hideMark/>
          </w:tcPr>
          <w:p w14:paraId="0789D90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4E5810E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238C3CB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601FC1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41935DF9"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3A789FBB"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filtro trampa combustible</w:t>
            </w:r>
          </w:p>
        </w:tc>
        <w:tc>
          <w:tcPr>
            <w:tcW w:w="1463" w:type="dxa"/>
            <w:tcBorders>
              <w:top w:val="nil"/>
              <w:left w:val="nil"/>
              <w:bottom w:val="single" w:sz="8" w:space="0" w:color="000000"/>
              <w:right w:val="single" w:sz="8" w:space="0" w:color="000000"/>
            </w:tcBorders>
            <w:shd w:val="clear" w:color="auto" w:fill="auto"/>
            <w:noWrap/>
            <w:vAlign w:val="center"/>
            <w:hideMark/>
          </w:tcPr>
          <w:p w14:paraId="40949AF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200A650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49D383B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270846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32CFD769"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4D88E00A"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 xml:space="preserve">elemento filtro combustible </w:t>
            </w:r>
            <w:proofErr w:type="spellStart"/>
            <w:r w:rsidRPr="008469A5">
              <w:rPr>
                <w:rFonts w:ascii="Verdana" w:hAnsi="Verdana" w:cs="Arial"/>
                <w:color w:val="FF0000"/>
                <w:sz w:val="22"/>
                <w:szCs w:val="22"/>
              </w:rPr>
              <w:t>diesel</w:t>
            </w:r>
            <w:proofErr w:type="spellEnd"/>
          </w:p>
        </w:tc>
        <w:tc>
          <w:tcPr>
            <w:tcW w:w="1463" w:type="dxa"/>
            <w:tcBorders>
              <w:top w:val="nil"/>
              <w:left w:val="nil"/>
              <w:bottom w:val="single" w:sz="8" w:space="0" w:color="000000"/>
              <w:right w:val="single" w:sz="8" w:space="0" w:color="000000"/>
            </w:tcBorders>
            <w:shd w:val="clear" w:color="auto" w:fill="auto"/>
            <w:noWrap/>
            <w:vAlign w:val="center"/>
            <w:hideMark/>
          </w:tcPr>
          <w:p w14:paraId="1707BD8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1EFE61A6"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1FF4D7F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0F0E4DE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6415D294"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6A87A2F8"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lavado general y motor</w:t>
            </w:r>
          </w:p>
        </w:tc>
        <w:tc>
          <w:tcPr>
            <w:tcW w:w="1463" w:type="dxa"/>
            <w:tcBorders>
              <w:top w:val="nil"/>
              <w:left w:val="nil"/>
              <w:bottom w:val="single" w:sz="8" w:space="0" w:color="000000"/>
              <w:right w:val="single" w:sz="8" w:space="0" w:color="000000"/>
            </w:tcBorders>
            <w:shd w:val="clear" w:color="auto" w:fill="auto"/>
            <w:noWrap/>
            <w:vAlign w:val="center"/>
            <w:hideMark/>
          </w:tcPr>
          <w:p w14:paraId="7083FD66"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129D352F"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340DFAC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17599E2D"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4E43010A"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343C5461"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cambio de rodamientos</w:t>
            </w:r>
          </w:p>
        </w:tc>
        <w:tc>
          <w:tcPr>
            <w:tcW w:w="1463" w:type="dxa"/>
            <w:tcBorders>
              <w:top w:val="nil"/>
              <w:left w:val="nil"/>
              <w:bottom w:val="single" w:sz="8" w:space="0" w:color="000000"/>
              <w:right w:val="single" w:sz="8" w:space="0" w:color="000000"/>
            </w:tcBorders>
            <w:shd w:val="clear" w:color="auto" w:fill="auto"/>
            <w:noWrap/>
            <w:vAlign w:val="center"/>
            <w:hideMark/>
          </w:tcPr>
          <w:p w14:paraId="097DD43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4</w:t>
            </w:r>
          </w:p>
        </w:tc>
        <w:tc>
          <w:tcPr>
            <w:tcW w:w="1426" w:type="dxa"/>
            <w:tcBorders>
              <w:top w:val="nil"/>
              <w:left w:val="nil"/>
              <w:bottom w:val="single" w:sz="8" w:space="0" w:color="000000"/>
              <w:right w:val="single" w:sz="8" w:space="0" w:color="000000"/>
            </w:tcBorders>
            <w:shd w:val="clear" w:color="auto" w:fill="auto"/>
            <w:noWrap/>
            <w:vAlign w:val="center"/>
            <w:hideMark/>
          </w:tcPr>
          <w:p w14:paraId="3B425C8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7BE4832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08876BE6"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303FC0B2"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7B8BB618"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 xml:space="preserve">cambio de exhosto </w:t>
            </w:r>
          </w:p>
        </w:tc>
        <w:tc>
          <w:tcPr>
            <w:tcW w:w="1463" w:type="dxa"/>
            <w:tcBorders>
              <w:top w:val="nil"/>
              <w:left w:val="nil"/>
              <w:bottom w:val="single" w:sz="8" w:space="0" w:color="000000"/>
              <w:right w:val="single" w:sz="8" w:space="0" w:color="000000"/>
            </w:tcBorders>
            <w:shd w:val="clear" w:color="auto" w:fill="auto"/>
            <w:noWrap/>
            <w:vAlign w:val="center"/>
            <w:hideMark/>
          </w:tcPr>
          <w:p w14:paraId="39D5B24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1</w:t>
            </w:r>
          </w:p>
        </w:tc>
        <w:tc>
          <w:tcPr>
            <w:tcW w:w="1426" w:type="dxa"/>
            <w:tcBorders>
              <w:top w:val="nil"/>
              <w:left w:val="nil"/>
              <w:bottom w:val="single" w:sz="8" w:space="0" w:color="000000"/>
              <w:right w:val="single" w:sz="8" w:space="0" w:color="000000"/>
            </w:tcBorders>
            <w:shd w:val="clear" w:color="auto" w:fill="auto"/>
            <w:noWrap/>
            <w:vAlign w:val="center"/>
            <w:hideMark/>
          </w:tcPr>
          <w:p w14:paraId="5625158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67B6A2D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64912B8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677993BA"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18D040A9"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 xml:space="preserve">arreglo de motor </w:t>
            </w:r>
          </w:p>
        </w:tc>
        <w:tc>
          <w:tcPr>
            <w:tcW w:w="1463" w:type="dxa"/>
            <w:tcBorders>
              <w:top w:val="nil"/>
              <w:left w:val="nil"/>
              <w:bottom w:val="single" w:sz="8" w:space="0" w:color="000000"/>
              <w:right w:val="single" w:sz="8" w:space="0" w:color="000000"/>
            </w:tcBorders>
            <w:shd w:val="clear" w:color="auto" w:fill="auto"/>
            <w:noWrap/>
            <w:vAlign w:val="center"/>
            <w:hideMark/>
          </w:tcPr>
          <w:p w14:paraId="084D5EA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1B33E1B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3065F44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25A263B"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26984040"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3E252ECC"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reposición de guayas</w:t>
            </w:r>
          </w:p>
        </w:tc>
        <w:tc>
          <w:tcPr>
            <w:tcW w:w="1463" w:type="dxa"/>
            <w:tcBorders>
              <w:top w:val="nil"/>
              <w:left w:val="nil"/>
              <w:bottom w:val="single" w:sz="8" w:space="0" w:color="000000"/>
              <w:right w:val="single" w:sz="8" w:space="0" w:color="000000"/>
            </w:tcBorders>
            <w:shd w:val="clear" w:color="auto" w:fill="auto"/>
            <w:noWrap/>
            <w:vAlign w:val="center"/>
            <w:hideMark/>
          </w:tcPr>
          <w:p w14:paraId="338114FD"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7A0EEF5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2A000C9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5EEF8A44"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6F68BA70"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39E5A028"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cambio de amortiguadores delanteros</w:t>
            </w:r>
          </w:p>
        </w:tc>
        <w:tc>
          <w:tcPr>
            <w:tcW w:w="1463" w:type="dxa"/>
            <w:tcBorders>
              <w:top w:val="nil"/>
              <w:left w:val="nil"/>
              <w:bottom w:val="single" w:sz="8" w:space="0" w:color="000000"/>
              <w:right w:val="single" w:sz="8" w:space="0" w:color="000000"/>
            </w:tcBorders>
            <w:shd w:val="clear" w:color="auto" w:fill="auto"/>
            <w:noWrap/>
            <w:vAlign w:val="center"/>
            <w:hideMark/>
          </w:tcPr>
          <w:p w14:paraId="393DEE41"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17EA17A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0A99DB3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4B7C0215"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4254F1FE"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1FC56096"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cambio de amortiguadores traseros</w:t>
            </w:r>
          </w:p>
        </w:tc>
        <w:tc>
          <w:tcPr>
            <w:tcW w:w="1463" w:type="dxa"/>
            <w:tcBorders>
              <w:top w:val="nil"/>
              <w:left w:val="nil"/>
              <w:bottom w:val="single" w:sz="8" w:space="0" w:color="000000"/>
              <w:right w:val="single" w:sz="8" w:space="0" w:color="000000"/>
            </w:tcBorders>
            <w:shd w:val="clear" w:color="auto" w:fill="auto"/>
            <w:noWrap/>
            <w:vAlign w:val="center"/>
            <w:hideMark/>
          </w:tcPr>
          <w:p w14:paraId="721724B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7CE98D7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26E45B82"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21973EE7"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265D97F1"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4FD48174"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revisión sistema de suspensión</w:t>
            </w:r>
          </w:p>
        </w:tc>
        <w:tc>
          <w:tcPr>
            <w:tcW w:w="1463" w:type="dxa"/>
            <w:tcBorders>
              <w:top w:val="nil"/>
              <w:left w:val="nil"/>
              <w:bottom w:val="single" w:sz="8" w:space="0" w:color="000000"/>
              <w:right w:val="single" w:sz="8" w:space="0" w:color="000000"/>
            </w:tcBorders>
            <w:shd w:val="clear" w:color="auto" w:fill="auto"/>
            <w:noWrap/>
            <w:vAlign w:val="center"/>
            <w:hideMark/>
          </w:tcPr>
          <w:p w14:paraId="2677135D"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412E908E"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326C7326"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058A514D"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CCE1778"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6F9ACF64" w14:textId="77777777" w:rsidR="00434079" w:rsidRPr="008469A5" w:rsidRDefault="00434079" w:rsidP="005A368B">
            <w:pPr>
              <w:rPr>
                <w:rFonts w:ascii="Verdana" w:hAnsi="Verdana" w:cs="Arial"/>
                <w:color w:val="FF0000"/>
                <w:sz w:val="22"/>
                <w:szCs w:val="22"/>
              </w:rPr>
            </w:pPr>
            <w:r w:rsidRPr="008469A5">
              <w:rPr>
                <w:rFonts w:ascii="Verdana" w:hAnsi="Verdana" w:cs="Arial"/>
                <w:color w:val="FF0000"/>
                <w:sz w:val="22"/>
                <w:szCs w:val="22"/>
              </w:rPr>
              <w:t>llantas 245/70 RIN 17</w:t>
            </w:r>
          </w:p>
        </w:tc>
        <w:tc>
          <w:tcPr>
            <w:tcW w:w="1463" w:type="dxa"/>
            <w:tcBorders>
              <w:top w:val="nil"/>
              <w:left w:val="nil"/>
              <w:bottom w:val="single" w:sz="8" w:space="0" w:color="000000"/>
              <w:right w:val="single" w:sz="8" w:space="0" w:color="000000"/>
            </w:tcBorders>
            <w:shd w:val="clear" w:color="auto" w:fill="auto"/>
            <w:noWrap/>
            <w:vAlign w:val="center"/>
            <w:hideMark/>
          </w:tcPr>
          <w:p w14:paraId="21131D2D"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4</w:t>
            </w:r>
          </w:p>
        </w:tc>
        <w:tc>
          <w:tcPr>
            <w:tcW w:w="1426" w:type="dxa"/>
            <w:tcBorders>
              <w:top w:val="nil"/>
              <w:left w:val="nil"/>
              <w:bottom w:val="single" w:sz="8" w:space="0" w:color="000000"/>
              <w:right w:val="single" w:sz="8" w:space="0" w:color="000000"/>
            </w:tcBorders>
            <w:shd w:val="clear" w:color="auto" w:fill="auto"/>
            <w:noWrap/>
            <w:vAlign w:val="center"/>
            <w:hideMark/>
          </w:tcPr>
          <w:p w14:paraId="755305E9"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0D16AF30"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3A4B7B83"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r>
      <w:tr w:rsidR="00434079" w:rsidRPr="008469A5" w14:paraId="74B37D47" w14:textId="77777777" w:rsidTr="008469A5">
        <w:trPr>
          <w:trHeight w:val="226"/>
        </w:trPr>
        <w:tc>
          <w:tcPr>
            <w:tcW w:w="3019" w:type="dxa"/>
            <w:tcBorders>
              <w:top w:val="nil"/>
              <w:left w:val="single" w:sz="8" w:space="0" w:color="000000"/>
              <w:bottom w:val="single" w:sz="8" w:space="0" w:color="000000"/>
              <w:right w:val="single" w:sz="8" w:space="0" w:color="000000"/>
            </w:tcBorders>
            <w:shd w:val="clear" w:color="auto" w:fill="auto"/>
            <w:noWrap/>
            <w:vAlign w:val="center"/>
            <w:hideMark/>
          </w:tcPr>
          <w:p w14:paraId="0967505B" w14:textId="77777777" w:rsidR="00434079" w:rsidRPr="008469A5" w:rsidRDefault="00434079" w:rsidP="005A368B">
            <w:pPr>
              <w:rPr>
                <w:rFonts w:ascii="Verdana" w:hAnsi="Verdana" w:cs="Arial"/>
                <w:b/>
                <w:bCs/>
                <w:color w:val="FF0000"/>
                <w:sz w:val="22"/>
                <w:szCs w:val="22"/>
              </w:rPr>
            </w:pPr>
            <w:r w:rsidRPr="008469A5">
              <w:rPr>
                <w:rFonts w:ascii="Verdana" w:hAnsi="Verdana" w:cs="Arial"/>
                <w:b/>
                <w:bCs/>
                <w:color w:val="FF0000"/>
                <w:sz w:val="22"/>
                <w:szCs w:val="22"/>
              </w:rPr>
              <w:t>TOTALES</w:t>
            </w:r>
          </w:p>
        </w:tc>
        <w:tc>
          <w:tcPr>
            <w:tcW w:w="1463" w:type="dxa"/>
            <w:tcBorders>
              <w:top w:val="nil"/>
              <w:left w:val="nil"/>
              <w:bottom w:val="single" w:sz="8" w:space="0" w:color="000000"/>
              <w:right w:val="single" w:sz="8" w:space="0" w:color="000000"/>
            </w:tcBorders>
            <w:shd w:val="clear" w:color="auto" w:fill="auto"/>
            <w:noWrap/>
            <w:vAlign w:val="center"/>
            <w:hideMark/>
          </w:tcPr>
          <w:p w14:paraId="5B826CFA" w14:textId="77777777" w:rsidR="00434079" w:rsidRPr="008469A5" w:rsidRDefault="00434079" w:rsidP="005A368B">
            <w:pPr>
              <w:jc w:val="center"/>
              <w:rPr>
                <w:rFonts w:ascii="Verdana" w:hAnsi="Verdana" w:cs="Arial"/>
                <w:color w:val="FF0000"/>
                <w:sz w:val="22"/>
                <w:szCs w:val="22"/>
              </w:rPr>
            </w:pPr>
            <w:r w:rsidRPr="008469A5">
              <w:rPr>
                <w:rFonts w:ascii="Verdana" w:hAnsi="Verdana" w:cs="Arial"/>
                <w:color w:val="FF0000"/>
                <w:sz w:val="22"/>
                <w:szCs w:val="22"/>
              </w:rPr>
              <w:t> </w:t>
            </w:r>
          </w:p>
        </w:tc>
        <w:tc>
          <w:tcPr>
            <w:tcW w:w="1426" w:type="dxa"/>
            <w:tcBorders>
              <w:top w:val="nil"/>
              <w:left w:val="nil"/>
              <w:bottom w:val="single" w:sz="8" w:space="0" w:color="000000"/>
              <w:right w:val="single" w:sz="8" w:space="0" w:color="000000"/>
            </w:tcBorders>
            <w:shd w:val="clear" w:color="auto" w:fill="auto"/>
            <w:noWrap/>
            <w:vAlign w:val="center"/>
            <w:hideMark/>
          </w:tcPr>
          <w:p w14:paraId="359B9C52"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 </w:t>
            </w:r>
          </w:p>
        </w:tc>
        <w:tc>
          <w:tcPr>
            <w:tcW w:w="1847" w:type="dxa"/>
            <w:tcBorders>
              <w:top w:val="nil"/>
              <w:left w:val="nil"/>
              <w:bottom w:val="single" w:sz="8" w:space="0" w:color="000000"/>
              <w:right w:val="single" w:sz="8" w:space="0" w:color="000000"/>
            </w:tcBorders>
            <w:shd w:val="clear" w:color="auto" w:fill="auto"/>
            <w:noWrap/>
            <w:vAlign w:val="center"/>
            <w:hideMark/>
          </w:tcPr>
          <w:p w14:paraId="2DC8C60A"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 </w:t>
            </w:r>
          </w:p>
        </w:tc>
        <w:tc>
          <w:tcPr>
            <w:tcW w:w="1331" w:type="dxa"/>
            <w:tcBorders>
              <w:top w:val="nil"/>
              <w:left w:val="nil"/>
              <w:bottom w:val="single" w:sz="8" w:space="0" w:color="000000"/>
              <w:right w:val="single" w:sz="8" w:space="0" w:color="000000"/>
            </w:tcBorders>
            <w:shd w:val="clear" w:color="auto" w:fill="auto"/>
            <w:noWrap/>
            <w:vAlign w:val="center"/>
            <w:hideMark/>
          </w:tcPr>
          <w:p w14:paraId="0A6235B8" w14:textId="77777777" w:rsidR="00434079" w:rsidRPr="008469A5" w:rsidRDefault="00434079" w:rsidP="005A368B">
            <w:pPr>
              <w:jc w:val="center"/>
              <w:rPr>
                <w:rFonts w:ascii="Verdana" w:hAnsi="Verdana" w:cs="Arial"/>
                <w:b/>
                <w:bCs/>
                <w:color w:val="FF0000"/>
                <w:sz w:val="22"/>
                <w:szCs w:val="22"/>
              </w:rPr>
            </w:pPr>
            <w:r w:rsidRPr="008469A5">
              <w:rPr>
                <w:rFonts w:ascii="Verdana" w:hAnsi="Verdana" w:cs="Arial"/>
                <w:b/>
                <w:bCs/>
                <w:color w:val="FF0000"/>
                <w:sz w:val="22"/>
                <w:szCs w:val="22"/>
              </w:rPr>
              <w:t> </w:t>
            </w:r>
          </w:p>
        </w:tc>
      </w:tr>
      <w:tr w:rsidR="00434079" w:rsidRPr="008469A5" w14:paraId="280B4A8F" w14:textId="77777777" w:rsidTr="008469A5">
        <w:trPr>
          <w:trHeight w:val="226"/>
        </w:trPr>
        <w:tc>
          <w:tcPr>
            <w:tcW w:w="3019" w:type="dxa"/>
            <w:tcBorders>
              <w:top w:val="nil"/>
              <w:left w:val="nil"/>
              <w:bottom w:val="nil"/>
              <w:right w:val="nil"/>
            </w:tcBorders>
            <w:shd w:val="clear" w:color="auto" w:fill="auto"/>
            <w:noWrap/>
            <w:vAlign w:val="bottom"/>
            <w:hideMark/>
          </w:tcPr>
          <w:p w14:paraId="24D9F7CB" w14:textId="77777777" w:rsidR="00434079" w:rsidRPr="008469A5" w:rsidRDefault="00434079" w:rsidP="005A368B">
            <w:pPr>
              <w:jc w:val="center"/>
              <w:rPr>
                <w:rFonts w:ascii="Verdana" w:hAnsi="Verdana" w:cs="Arial"/>
                <w:b/>
                <w:bCs/>
                <w:color w:val="FF0000"/>
                <w:sz w:val="22"/>
                <w:szCs w:val="22"/>
              </w:rPr>
            </w:pPr>
          </w:p>
        </w:tc>
        <w:tc>
          <w:tcPr>
            <w:tcW w:w="1463" w:type="dxa"/>
            <w:tcBorders>
              <w:top w:val="nil"/>
              <w:left w:val="nil"/>
              <w:bottom w:val="nil"/>
              <w:right w:val="nil"/>
            </w:tcBorders>
            <w:shd w:val="clear" w:color="auto" w:fill="auto"/>
            <w:noWrap/>
            <w:vAlign w:val="bottom"/>
            <w:hideMark/>
          </w:tcPr>
          <w:p w14:paraId="5903E8E8" w14:textId="77777777" w:rsidR="00434079" w:rsidRPr="008469A5" w:rsidRDefault="00434079" w:rsidP="005A368B">
            <w:pPr>
              <w:rPr>
                <w:rFonts w:ascii="Verdana" w:hAnsi="Verdana" w:cs="Arial"/>
                <w:color w:val="FF0000"/>
                <w:sz w:val="22"/>
                <w:szCs w:val="22"/>
              </w:rPr>
            </w:pPr>
          </w:p>
        </w:tc>
        <w:tc>
          <w:tcPr>
            <w:tcW w:w="1426" w:type="dxa"/>
            <w:tcBorders>
              <w:top w:val="nil"/>
              <w:left w:val="nil"/>
              <w:bottom w:val="nil"/>
              <w:right w:val="nil"/>
            </w:tcBorders>
            <w:shd w:val="clear" w:color="auto" w:fill="auto"/>
            <w:noWrap/>
            <w:vAlign w:val="bottom"/>
            <w:hideMark/>
          </w:tcPr>
          <w:p w14:paraId="060AF509" w14:textId="77777777" w:rsidR="00434079" w:rsidRPr="008469A5" w:rsidRDefault="00434079" w:rsidP="005A368B">
            <w:pPr>
              <w:rPr>
                <w:rFonts w:ascii="Verdana" w:hAnsi="Verdana" w:cs="Arial"/>
                <w:color w:val="FF0000"/>
                <w:sz w:val="22"/>
                <w:szCs w:val="22"/>
              </w:rPr>
            </w:pPr>
          </w:p>
        </w:tc>
        <w:tc>
          <w:tcPr>
            <w:tcW w:w="1847" w:type="dxa"/>
            <w:tcBorders>
              <w:top w:val="nil"/>
              <w:left w:val="nil"/>
              <w:bottom w:val="nil"/>
              <w:right w:val="nil"/>
            </w:tcBorders>
            <w:shd w:val="clear" w:color="auto" w:fill="auto"/>
            <w:noWrap/>
            <w:vAlign w:val="bottom"/>
            <w:hideMark/>
          </w:tcPr>
          <w:p w14:paraId="6D670B32" w14:textId="77777777" w:rsidR="00434079" w:rsidRPr="008469A5" w:rsidRDefault="00434079" w:rsidP="005A368B">
            <w:pPr>
              <w:rPr>
                <w:rFonts w:ascii="Verdana" w:hAnsi="Verdana" w:cs="Arial"/>
                <w:color w:val="FF0000"/>
                <w:sz w:val="22"/>
                <w:szCs w:val="22"/>
              </w:rPr>
            </w:pPr>
          </w:p>
        </w:tc>
        <w:tc>
          <w:tcPr>
            <w:tcW w:w="1331" w:type="dxa"/>
            <w:tcBorders>
              <w:top w:val="nil"/>
              <w:left w:val="nil"/>
              <w:bottom w:val="nil"/>
              <w:right w:val="nil"/>
            </w:tcBorders>
            <w:shd w:val="clear" w:color="auto" w:fill="auto"/>
            <w:noWrap/>
            <w:vAlign w:val="bottom"/>
            <w:hideMark/>
          </w:tcPr>
          <w:p w14:paraId="25256E75" w14:textId="77777777" w:rsidR="00434079" w:rsidRPr="008469A5" w:rsidRDefault="00434079" w:rsidP="005A368B">
            <w:pPr>
              <w:rPr>
                <w:rFonts w:ascii="Verdana" w:hAnsi="Verdana" w:cs="Arial"/>
                <w:color w:val="FF0000"/>
                <w:sz w:val="22"/>
                <w:szCs w:val="22"/>
              </w:rPr>
            </w:pPr>
          </w:p>
        </w:tc>
      </w:tr>
    </w:tbl>
    <w:p w14:paraId="54381170" w14:textId="77777777" w:rsidR="00434079" w:rsidRPr="00434079" w:rsidRDefault="00434079" w:rsidP="00434079">
      <w:pPr>
        <w:jc w:val="both"/>
        <w:rPr>
          <w:rFonts w:ascii="Verdana" w:hAnsi="Verdana" w:cs="Arial"/>
          <w:color w:val="FF0000"/>
          <w:lang w:val="es-ES"/>
        </w:rPr>
      </w:pPr>
    </w:p>
    <w:p w14:paraId="0601C617" w14:textId="77777777" w:rsidR="00434079" w:rsidRPr="00434079" w:rsidRDefault="00434079" w:rsidP="00434079">
      <w:pPr>
        <w:contextualSpacing/>
        <w:jc w:val="both"/>
        <w:rPr>
          <w:rFonts w:ascii="Verdana" w:hAnsi="Verdana" w:cs="Arial"/>
          <w:b/>
          <w:bCs/>
          <w:color w:val="FF0000"/>
        </w:rPr>
      </w:pPr>
    </w:p>
    <w:p w14:paraId="0D191003" w14:textId="77777777" w:rsidR="00434079" w:rsidRPr="00434079" w:rsidRDefault="00434079" w:rsidP="00434079">
      <w:pPr>
        <w:contextualSpacing/>
        <w:jc w:val="both"/>
        <w:rPr>
          <w:rFonts w:ascii="Verdana" w:hAnsi="Verdana" w:cs="Arial"/>
          <w:b/>
          <w:bCs/>
          <w:color w:val="FF0000"/>
        </w:rPr>
      </w:pPr>
    </w:p>
    <w:p w14:paraId="15880AA6" w14:textId="77777777" w:rsidR="00434079" w:rsidRPr="00434079" w:rsidRDefault="00434079" w:rsidP="00434079">
      <w:pPr>
        <w:jc w:val="both"/>
        <w:rPr>
          <w:rFonts w:ascii="Verdana" w:hAnsi="Verdana" w:cs="Arial"/>
          <w:color w:val="FF0000"/>
          <w:lang w:val="es-ES"/>
        </w:rPr>
      </w:pPr>
      <w:r w:rsidRPr="00434079">
        <w:rPr>
          <w:rFonts w:ascii="Verdana" w:hAnsi="Verdana" w:cs="Arial"/>
          <w:color w:val="FF0000"/>
          <w:lang w:val="es-ES"/>
        </w:rPr>
        <w:t>_____________________________</w:t>
      </w:r>
    </w:p>
    <w:p w14:paraId="1F0D47B1" w14:textId="77777777" w:rsidR="00434079" w:rsidRPr="00434079" w:rsidRDefault="00434079" w:rsidP="00434079">
      <w:pPr>
        <w:rPr>
          <w:rFonts w:ascii="Verdana" w:hAnsi="Verdana" w:cs="Arial"/>
          <w:b/>
          <w:color w:val="FF0000"/>
        </w:rPr>
      </w:pPr>
      <w:r w:rsidRPr="00434079">
        <w:rPr>
          <w:rFonts w:ascii="Verdana" w:hAnsi="Verdana" w:cs="Arial"/>
          <w:b/>
          <w:color w:val="FF0000"/>
        </w:rPr>
        <w:t>Firma Representante Legal</w:t>
      </w:r>
    </w:p>
    <w:p w14:paraId="5B840C6B" w14:textId="77777777" w:rsidR="00434079" w:rsidRPr="00434079" w:rsidRDefault="00434079" w:rsidP="00434079">
      <w:pPr>
        <w:spacing w:line="276" w:lineRule="auto"/>
        <w:jc w:val="both"/>
        <w:rPr>
          <w:rFonts w:ascii="Verdana" w:hAnsi="Verdana" w:cs="Arial"/>
          <w:b/>
          <w:color w:val="FF0000"/>
        </w:rPr>
      </w:pPr>
      <w:r w:rsidRPr="00434079">
        <w:rPr>
          <w:rFonts w:ascii="Verdana" w:hAnsi="Verdana" w:cs="Arial"/>
          <w:b/>
          <w:color w:val="FF0000"/>
        </w:rPr>
        <w:t>Nombre Representante Legal</w:t>
      </w:r>
    </w:p>
    <w:p w14:paraId="73DD4AC5" w14:textId="77777777" w:rsidR="00434079" w:rsidRPr="00434079" w:rsidRDefault="00434079" w:rsidP="00434079">
      <w:pPr>
        <w:spacing w:line="276" w:lineRule="auto"/>
        <w:jc w:val="both"/>
        <w:rPr>
          <w:rFonts w:ascii="Verdana" w:hAnsi="Verdana" w:cs="Arial"/>
          <w:b/>
          <w:color w:val="FF0000"/>
        </w:rPr>
      </w:pPr>
      <w:r w:rsidRPr="00434079">
        <w:rPr>
          <w:rFonts w:ascii="Verdana" w:hAnsi="Verdana" w:cs="Arial"/>
          <w:b/>
          <w:color w:val="FF0000"/>
        </w:rPr>
        <w:t>C.C</w:t>
      </w:r>
    </w:p>
    <w:p w14:paraId="0B8A68F9" w14:textId="77777777" w:rsidR="00434079" w:rsidRPr="00434079" w:rsidRDefault="00434079" w:rsidP="00434079">
      <w:pPr>
        <w:jc w:val="both"/>
        <w:rPr>
          <w:rFonts w:ascii="Verdana" w:hAnsi="Verdana" w:cs="Arial"/>
          <w:b/>
          <w:color w:val="FF0000"/>
        </w:rPr>
      </w:pPr>
    </w:p>
    <w:p w14:paraId="57E9C03E" w14:textId="77777777" w:rsidR="00434079" w:rsidRPr="00434079" w:rsidRDefault="00434079" w:rsidP="00434079">
      <w:pPr>
        <w:jc w:val="both"/>
        <w:rPr>
          <w:rFonts w:ascii="Verdana" w:hAnsi="Verdana" w:cs="Arial"/>
          <w:color w:val="FF0000"/>
        </w:rPr>
      </w:pPr>
      <w:r w:rsidRPr="00434079">
        <w:rPr>
          <w:rFonts w:ascii="Verdana" w:hAnsi="Verdana" w:cs="Arial"/>
          <w:b/>
          <w:color w:val="FF0000"/>
        </w:rPr>
        <w:t>Nota 1:</w:t>
      </w:r>
      <w:r w:rsidRPr="00434079">
        <w:rPr>
          <w:rFonts w:ascii="Verdana" w:hAnsi="Verdana" w:cs="Arial"/>
          <w:color w:val="FF0000"/>
        </w:rPr>
        <w:t xml:space="preserve"> Cuando el oferente no presente, no cumpla, los modifique o no diligencie completamente todos los requisitos establecidos en este anexo, su propuesta será rechazada.  </w:t>
      </w:r>
    </w:p>
    <w:p w14:paraId="3D80F5AC" w14:textId="77777777" w:rsidR="00434079" w:rsidRPr="00434079" w:rsidRDefault="00434079" w:rsidP="00434079">
      <w:pPr>
        <w:spacing w:line="276" w:lineRule="auto"/>
        <w:jc w:val="both"/>
        <w:rPr>
          <w:rFonts w:ascii="Verdana" w:hAnsi="Verdana" w:cs="Arial"/>
          <w:color w:val="FF0000"/>
        </w:rPr>
      </w:pPr>
      <w:r w:rsidRPr="00434079">
        <w:rPr>
          <w:rFonts w:ascii="Verdana" w:hAnsi="Verdana" w:cs="Arial"/>
          <w:b/>
          <w:color w:val="FF0000"/>
          <w:lang w:val="es-ES"/>
        </w:rPr>
        <w:t>Nota 2:</w:t>
      </w:r>
      <w:r w:rsidRPr="00434079">
        <w:rPr>
          <w:rFonts w:ascii="Verdana" w:hAnsi="Verdana" w:cs="Arial"/>
          <w:color w:val="FF0000"/>
          <w:lang w:val="es-ES"/>
        </w:rPr>
        <w:t xml:space="preserve"> los oferentes deberán cotizar todos los elementos so pena de RECHAZO DE LA PROPUESTA</w:t>
      </w:r>
    </w:p>
    <w:p w14:paraId="175D9796" w14:textId="77777777" w:rsidR="00434079" w:rsidRPr="00434079" w:rsidRDefault="00434079" w:rsidP="00434079">
      <w:pPr>
        <w:tabs>
          <w:tab w:val="left" w:pos="993"/>
          <w:tab w:val="left" w:pos="1105"/>
          <w:tab w:val="left" w:pos="1813"/>
          <w:tab w:val="left" w:pos="1985"/>
          <w:tab w:val="left" w:pos="2521"/>
          <w:tab w:val="left" w:pos="3229"/>
          <w:tab w:val="left" w:pos="3937"/>
          <w:tab w:val="left" w:pos="4645"/>
          <w:tab w:val="left" w:pos="5353"/>
          <w:tab w:val="left" w:pos="6061"/>
          <w:tab w:val="left" w:pos="6769"/>
          <w:tab w:val="left" w:pos="7477"/>
          <w:tab w:val="left" w:pos="8185"/>
          <w:tab w:val="left" w:pos="8893"/>
          <w:tab w:val="left" w:pos="9601"/>
        </w:tabs>
        <w:spacing w:line="240" w:lineRule="atLeast"/>
        <w:ind w:left="360"/>
        <w:jc w:val="both"/>
        <w:rPr>
          <w:rFonts w:ascii="Verdana" w:hAnsi="Verdana" w:cs="Arial"/>
          <w:color w:val="FF0000"/>
        </w:rPr>
      </w:pPr>
    </w:p>
    <w:p w14:paraId="7C8D0FA2" w14:textId="77777777" w:rsidR="00434079" w:rsidRPr="00434079" w:rsidRDefault="00434079" w:rsidP="00434079">
      <w:pPr>
        <w:spacing w:line="240" w:lineRule="atLeast"/>
        <w:rPr>
          <w:rFonts w:ascii="Verdana" w:hAnsi="Verdana" w:cs="Arial"/>
          <w:b/>
          <w:color w:val="FF0000"/>
        </w:rPr>
      </w:pPr>
      <w:r w:rsidRPr="00434079">
        <w:rPr>
          <w:rFonts w:ascii="Verdana" w:hAnsi="Verdana" w:cs="Arial"/>
          <w:b/>
          <w:color w:val="FF0000"/>
        </w:rPr>
        <w:t>NOTAS:</w:t>
      </w:r>
    </w:p>
    <w:p w14:paraId="4A9DB841" w14:textId="77777777" w:rsidR="00434079" w:rsidRPr="00434079" w:rsidRDefault="00434079" w:rsidP="00434079">
      <w:pPr>
        <w:spacing w:line="240" w:lineRule="atLeast"/>
        <w:jc w:val="both"/>
        <w:rPr>
          <w:rFonts w:ascii="Verdana" w:hAnsi="Verdana" w:cs="Arial"/>
          <w:b/>
          <w:i/>
          <w:color w:val="FF0000"/>
        </w:rPr>
      </w:pPr>
      <w:r w:rsidRPr="00434079">
        <w:rPr>
          <w:rFonts w:ascii="Verdana" w:hAnsi="Verdana" w:cs="Arial"/>
          <w:b/>
          <w:i/>
          <w:color w:val="FF0000"/>
        </w:rPr>
        <w:t>La firma del Representante Legal deberá ser original, en el caso de enviar firma escaneada, impresa o mecánica, será RECHAZADA la propuesta.</w:t>
      </w:r>
    </w:p>
    <w:p w14:paraId="1FB27FF0" w14:textId="77777777" w:rsidR="00434079" w:rsidRPr="00434079" w:rsidRDefault="00434079" w:rsidP="00434079">
      <w:pPr>
        <w:jc w:val="both"/>
        <w:rPr>
          <w:rFonts w:ascii="Verdana" w:hAnsi="Verdana" w:cs="Arial"/>
          <w:color w:val="FF0000"/>
        </w:rPr>
      </w:pPr>
    </w:p>
    <w:p w14:paraId="1DE2EA5D" w14:textId="77777777" w:rsidR="00434079" w:rsidRPr="00434079" w:rsidRDefault="00434079" w:rsidP="00434079">
      <w:pPr>
        <w:jc w:val="center"/>
        <w:rPr>
          <w:rFonts w:ascii="Verdana" w:hAnsi="Verdana" w:cs="Arial"/>
          <w:b/>
          <w:color w:val="FF0000"/>
          <w:lang w:val="es-MX"/>
        </w:rPr>
      </w:pPr>
    </w:p>
    <w:p w14:paraId="2545B2E6" w14:textId="77777777" w:rsidR="00434079" w:rsidRPr="00434079" w:rsidRDefault="00434079" w:rsidP="00434079">
      <w:pPr>
        <w:rPr>
          <w:rFonts w:ascii="Verdana" w:hAnsi="Verdana" w:cs="Arial"/>
          <w:color w:val="FF0000"/>
        </w:rPr>
      </w:pPr>
    </w:p>
    <w:p w14:paraId="7DECF579" w14:textId="77777777" w:rsidR="00434079" w:rsidRPr="00434079" w:rsidRDefault="00434079" w:rsidP="00434079">
      <w:pPr>
        <w:rPr>
          <w:rFonts w:ascii="Verdana" w:hAnsi="Verdana"/>
        </w:rPr>
      </w:pPr>
    </w:p>
    <w:p w14:paraId="5F768CD2" w14:textId="4F43EE98" w:rsidR="001359AE" w:rsidRPr="00434079" w:rsidRDefault="001359AE" w:rsidP="00434079">
      <w:pPr>
        <w:rPr>
          <w:rFonts w:ascii="Verdana" w:hAnsi="Verdana"/>
        </w:rPr>
      </w:pPr>
    </w:p>
    <w:sectPr w:rsidR="001359AE" w:rsidRPr="00434079" w:rsidSect="000C329A">
      <w:headerReference w:type="default" r:id="rId20"/>
      <w:footerReference w:type="default" r:id="rId21"/>
      <w:pgSz w:w="12240" w:h="20160" w:code="5"/>
      <w:pgMar w:top="1418" w:right="1467" w:bottom="1418" w:left="1701" w:header="709" w:footer="0"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7E4EF" w14:textId="77777777" w:rsidR="00066071" w:rsidRDefault="00066071" w:rsidP="008B51F5">
      <w:r>
        <w:separator/>
      </w:r>
    </w:p>
  </w:endnote>
  <w:endnote w:type="continuationSeparator" w:id="0">
    <w:p w14:paraId="61B0D878" w14:textId="77777777" w:rsidR="00066071" w:rsidRDefault="00066071"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umberland">
    <w:charset w:val="00"/>
    <w:family w:val="modern"/>
    <w:pitch w:val="default"/>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77777777" w:rsidR="00D218F3" w:rsidRDefault="00D218F3" w:rsidP="00D218F3">
    <w:pPr>
      <w:pStyle w:val="Piedepgina"/>
      <w:tabs>
        <w:tab w:val="clear" w:pos="4419"/>
        <w:tab w:val="clear" w:pos="8838"/>
      </w:tabs>
      <w:jc w:val="center"/>
      <w:rPr>
        <w:rFonts w:ascii="Montserrat" w:hAnsi="Montserrat"/>
        <w:sz w:val="14"/>
        <w:lang w:val="es-ES"/>
      </w:rPr>
    </w:pPr>
  </w:p>
  <w:p w14:paraId="249FA5C4" w14:textId="6DA40275" w:rsidR="00392618" w:rsidRPr="00656649" w:rsidRDefault="00392618" w:rsidP="00D218F3">
    <w:pPr>
      <w:pStyle w:val="Piedepgina"/>
      <w:tabs>
        <w:tab w:val="clear" w:pos="4419"/>
        <w:tab w:val="clear" w:pos="8838"/>
      </w:tabs>
      <w:jc w:val="center"/>
      <w:rPr>
        <w:rFonts w:ascii="Verdana" w:hAnsi="Verdana"/>
        <w:sz w:val="14"/>
      </w:rPr>
    </w:pPr>
    <w:r w:rsidRPr="00656649">
      <w:rPr>
        <w:rFonts w:ascii="Verdana" w:hAnsi="Verdana"/>
        <w:sz w:val="14"/>
        <w:lang w:val="es-ES"/>
      </w:rPr>
      <w:t xml:space="preserve">Página </w:t>
    </w:r>
    <w:r w:rsidRPr="00656649">
      <w:rPr>
        <w:rFonts w:ascii="Verdana" w:hAnsi="Verdana"/>
        <w:sz w:val="14"/>
      </w:rPr>
      <w:fldChar w:fldCharType="begin"/>
    </w:r>
    <w:r w:rsidRPr="00656649">
      <w:rPr>
        <w:rFonts w:ascii="Verdana" w:hAnsi="Verdana"/>
        <w:sz w:val="14"/>
      </w:rPr>
      <w:instrText>PAGE  \* Arabic  \* MERGEFORMAT</w:instrText>
    </w:r>
    <w:r w:rsidRPr="00656649">
      <w:rPr>
        <w:rFonts w:ascii="Verdana" w:hAnsi="Verdana"/>
        <w:sz w:val="14"/>
      </w:rPr>
      <w:fldChar w:fldCharType="separate"/>
    </w:r>
    <w:r w:rsidR="00E305B3" w:rsidRPr="00E305B3">
      <w:rPr>
        <w:rFonts w:ascii="Verdana" w:hAnsi="Verdana"/>
        <w:noProof/>
        <w:sz w:val="14"/>
        <w:lang w:val="es-ES"/>
      </w:rPr>
      <w:t>1</w:t>
    </w:r>
    <w:r w:rsidRPr="00656649">
      <w:rPr>
        <w:rFonts w:ascii="Verdana" w:hAnsi="Verdana"/>
        <w:sz w:val="14"/>
      </w:rPr>
      <w:fldChar w:fldCharType="end"/>
    </w:r>
    <w:r w:rsidRPr="00656649">
      <w:rPr>
        <w:rFonts w:ascii="Verdana" w:hAnsi="Verdana"/>
        <w:sz w:val="14"/>
        <w:lang w:val="es-ES"/>
      </w:rPr>
      <w:t xml:space="preserve"> de </w:t>
    </w:r>
    <w:r w:rsidRPr="00656649">
      <w:rPr>
        <w:rFonts w:ascii="Verdana" w:hAnsi="Verdana"/>
        <w:sz w:val="14"/>
      </w:rPr>
      <w:fldChar w:fldCharType="begin"/>
    </w:r>
    <w:r w:rsidRPr="00656649">
      <w:rPr>
        <w:rFonts w:ascii="Verdana" w:hAnsi="Verdana"/>
        <w:sz w:val="14"/>
      </w:rPr>
      <w:instrText>NUMPAGES  \* Arabic  \* MERGEFORMAT</w:instrText>
    </w:r>
    <w:r w:rsidRPr="00656649">
      <w:rPr>
        <w:rFonts w:ascii="Verdana" w:hAnsi="Verdana"/>
        <w:sz w:val="14"/>
      </w:rPr>
      <w:fldChar w:fldCharType="separate"/>
    </w:r>
    <w:r w:rsidR="00E305B3" w:rsidRPr="00E305B3">
      <w:rPr>
        <w:rFonts w:ascii="Verdana" w:hAnsi="Verdana"/>
        <w:noProof/>
        <w:sz w:val="14"/>
        <w:lang w:val="es-ES"/>
      </w:rPr>
      <w:t>34</w:t>
    </w:r>
    <w:r w:rsidRPr="00656649">
      <w:rPr>
        <w:rFonts w:ascii="Verdana" w:hAnsi="Verdana"/>
        <w:sz w:val="14"/>
      </w:rPr>
      <w:fldChar w:fldCharType="end"/>
    </w:r>
  </w:p>
  <w:p w14:paraId="73F3F3A6" w14:textId="77777777" w:rsidR="00D218F3" w:rsidRPr="00D218F3" w:rsidRDefault="00D218F3" w:rsidP="00584FDA">
    <w:pPr>
      <w:pStyle w:val="Piedepgina"/>
      <w:jc w:val="center"/>
      <w:rPr>
        <w:b/>
        <w:color w:val="0070C0"/>
        <w:sz w:val="8"/>
        <w:szCs w:val="28"/>
      </w:rPr>
    </w:pPr>
  </w:p>
  <w:tbl>
    <w:tblPr>
      <w:tblW w:w="9848"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271"/>
      <w:gridCol w:w="5670"/>
      <w:gridCol w:w="2907"/>
    </w:tblGrid>
    <w:tr w:rsidR="00392618" w:rsidRPr="00656649" w14:paraId="7F72FBBF" w14:textId="77777777" w:rsidTr="00B67E85">
      <w:trPr>
        <w:trHeight w:val="205"/>
        <w:jc w:val="center"/>
      </w:trPr>
      <w:tc>
        <w:tcPr>
          <w:tcW w:w="1271" w:type="dxa"/>
          <w:shd w:val="clear" w:color="auto" w:fill="auto"/>
          <w:vAlign w:val="center"/>
        </w:tcPr>
        <w:p w14:paraId="1BA7264C" w14:textId="77777777" w:rsidR="00392618" w:rsidRPr="0097476E" w:rsidRDefault="00392618" w:rsidP="00392618">
          <w:pPr>
            <w:jc w:val="center"/>
            <w:rPr>
              <w:rFonts w:ascii="Verdana" w:hAnsi="Verdana" w:cs="Arial"/>
              <w:b/>
              <w:color w:val="7B7B7B" w:themeColor="accent3" w:themeShade="BF"/>
              <w:sz w:val="12"/>
              <w:szCs w:val="16"/>
            </w:rPr>
          </w:pPr>
        </w:p>
      </w:tc>
      <w:tc>
        <w:tcPr>
          <w:tcW w:w="5670" w:type="dxa"/>
          <w:shd w:val="clear" w:color="auto" w:fill="auto"/>
          <w:vAlign w:val="center"/>
        </w:tcPr>
        <w:p w14:paraId="76750022" w14:textId="77777777" w:rsidR="00392618" w:rsidRPr="0097476E" w:rsidRDefault="00392618"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NOMBRE Y CARGO</w:t>
          </w:r>
        </w:p>
      </w:tc>
      <w:tc>
        <w:tcPr>
          <w:tcW w:w="2907" w:type="dxa"/>
          <w:shd w:val="clear" w:color="auto" w:fill="auto"/>
          <w:vAlign w:val="center"/>
        </w:tcPr>
        <w:p w14:paraId="0192FFFB" w14:textId="77777777" w:rsidR="00392618" w:rsidRPr="0097476E" w:rsidRDefault="00392618" w:rsidP="00D218F3">
          <w:pPr>
            <w:spacing w:line="276" w:lineRule="auto"/>
            <w:jc w:val="center"/>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PROCESO</w:t>
          </w:r>
        </w:p>
      </w:tc>
    </w:tr>
    <w:tr w:rsidR="00392618" w:rsidRPr="00656649" w14:paraId="310FA98E" w14:textId="77777777" w:rsidTr="00B67E85">
      <w:trPr>
        <w:trHeight w:val="65"/>
        <w:jc w:val="center"/>
      </w:trPr>
      <w:tc>
        <w:tcPr>
          <w:tcW w:w="1271" w:type="dxa"/>
          <w:shd w:val="clear" w:color="auto" w:fill="auto"/>
          <w:vAlign w:val="center"/>
        </w:tcPr>
        <w:p w14:paraId="7930DE19" w14:textId="77777777" w:rsidR="00392618" w:rsidRPr="0097476E" w:rsidRDefault="00392618"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Elaboró</w:t>
          </w:r>
        </w:p>
      </w:tc>
      <w:tc>
        <w:tcPr>
          <w:tcW w:w="5670" w:type="dxa"/>
          <w:shd w:val="clear" w:color="auto" w:fill="auto"/>
          <w:vAlign w:val="center"/>
        </w:tcPr>
        <w:p w14:paraId="62C5594B" w14:textId="7AF18567" w:rsidR="00392618" w:rsidRPr="0097476E" w:rsidRDefault="00392618" w:rsidP="00D218F3">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47FF87F5" w14:textId="77777777" w:rsidR="00392618" w:rsidRPr="0097476E" w:rsidRDefault="00392618" w:rsidP="00D218F3">
          <w:pPr>
            <w:spacing w:line="276" w:lineRule="auto"/>
            <w:rPr>
              <w:rFonts w:ascii="Verdana" w:hAnsi="Verdana" w:cs="Arial"/>
              <w:color w:val="7B7B7B" w:themeColor="accent3" w:themeShade="BF"/>
              <w:sz w:val="12"/>
              <w:szCs w:val="16"/>
            </w:rPr>
          </w:pPr>
        </w:p>
      </w:tc>
    </w:tr>
    <w:tr w:rsidR="00392618" w:rsidRPr="00656649" w14:paraId="59C06691" w14:textId="77777777" w:rsidTr="00B67E85">
      <w:trPr>
        <w:trHeight w:val="171"/>
        <w:jc w:val="center"/>
      </w:trPr>
      <w:tc>
        <w:tcPr>
          <w:tcW w:w="1271" w:type="dxa"/>
          <w:shd w:val="clear" w:color="auto" w:fill="auto"/>
          <w:vAlign w:val="center"/>
        </w:tcPr>
        <w:p w14:paraId="40E88779" w14:textId="77777777" w:rsidR="00392618" w:rsidRPr="0097476E" w:rsidRDefault="00392618" w:rsidP="00392618">
          <w:pPr>
            <w:spacing w:line="276" w:lineRule="auto"/>
            <w:rPr>
              <w:rFonts w:ascii="Verdana" w:hAnsi="Verdana" w:cs="Arial"/>
              <w:color w:val="7B7B7B" w:themeColor="accent3" w:themeShade="BF"/>
              <w:sz w:val="12"/>
              <w:szCs w:val="16"/>
            </w:rPr>
          </w:pPr>
          <w:r w:rsidRPr="0097476E">
            <w:rPr>
              <w:rFonts w:ascii="Verdana" w:hAnsi="Verdana" w:cs="Arial"/>
              <w:color w:val="7B7B7B" w:themeColor="accent3" w:themeShade="BF"/>
              <w:sz w:val="12"/>
              <w:szCs w:val="16"/>
            </w:rPr>
            <w:t>Revisó y Aprobó</w:t>
          </w:r>
        </w:p>
      </w:tc>
      <w:tc>
        <w:tcPr>
          <w:tcW w:w="5670" w:type="dxa"/>
          <w:shd w:val="clear" w:color="auto" w:fill="auto"/>
          <w:vAlign w:val="center"/>
        </w:tcPr>
        <w:p w14:paraId="33A21376" w14:textId="77777777" w:rsidR="00392618" w:rsidRPr="0097476E" w:rsidRDefault="00392618" w:rsidP="00D218F3">
          <w:pPr>
            <w:spacing w:line="276" w:lineRule="auto"/>
            <w:rPr>
              <w:rFonts w:ascii="Verdana" w:hAnsi="Verdana" w:cs="Arial"/>
              <w:color w:val="7B7B7B" w:themeColor="accent3" w:themeShade="BF"/>
              <w:sz w:val="12"/>
              <w:szCs w:val="16"/>
            </w:rPr>
          </w:pPr>
        </w:p>
      </w:tc>
      <w:tc>
        <w:tcPr>
          <w:tcW w:w="2907" w:type="dxa"/>
          <w:shd w:val="clear" w:color="auto" w:fill="auto"/>
          <w:vAlign w:val="center"/>
        </w:tcPr>
        <w:p w14:paraId="6BD15BEC" w14:textId="77777777" w:rsidR="00392618" w:rsidRPr="0097476E" w:rsidRDefault="00392618" w:rsidP="00D218F3">
          <w:pPr>
            <w:spacing w:line="276" w:lineRule="auto"/>
            <w:rPr>
              <w:rFonts w:ascii="Verdana" w:hAnsi="Verdana" w:cs="Arial"/>
              <w:color w:val="7B7B7B" w:themeColor="accent3" w:themeShade="BF"/>
              <w:sz w:val="12"/>
              <w:szCs w:val="16"/>
            </w:rPr>
          </w:pPr>
        </w:p>
      </w:tc>
    </w:tr>
  </w:tbl>
  <w:p w14:paraId="452BB000" w14:textId="5A5562DD" w:rsidR="00392618" w:rsidRDefault="00656649" w:rsidP="00392618">
    <w:pPr>
      <w:pStyle w:val="Piedepgina"/>
    </w:pPr>
    <w:r>
      <w:rPr>
        <w:noProof/>
        <w:lang w:eastAsia="es-CO"/>
      </w:rPr>
      <mc:AlternateContent>
        <mc:Choice Requires="wps">
          <w:drawing>
            <wp:anchor distT="0" distB="0" distL="114300" distR="114300" simplePos="0" relativeHeight="251667456" behindDoc="0" locked="0" layoutInCell="1" allowOverlap="1" wp14:anchorId="3B72ECAD" wp14:editId="6BDBC2A0">
              <wp:simplePos x="0" y="0"/>
              <wp:positionH relativeFrom="margin">
                <wp:posOffset>-581025</wp:posOffset>
              </wp:positionH>
              <wp:positionV relativeFrom="paragraph">
                <wp:posOffset>97790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margin-left:-45.75pt;margin-top:7.7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" fillcolor="white [3201]" stroked="f" strokeweight=".5pt">
              <v:textbox>
                <w:txbxContent>
                  <w:p w14:paraId="6975B835" w14:textId="24814867" w:rsidR="00392618" w:rsidRPr="00656649" w:rsidRDefault="00AF746E" w:rsidP="00392618">
                    <w:pPr>
                      <w:rPr>
                        <w:rFonts w:ascii="Verdana" w:eastAsia="Times New Roman" w:hAnsi="Verdana" w:cs="Arial"/>
                        <w:bCs/>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Dirección:</w:t>
                    </w:r>
                    <w:r w:rsidRPr="00656649">
                      <w:rPr>
                        <w:rFonts w:ascii="Verdana" w:eastAsia="Times New Roman" w:hAnsi="Verdana" w:cs="Arial"/>
                        <w:bCs/>
                        <w:color w:val="767171" w:themeColor="background2" w:themeShade="80"/>
                        <w:sz w:val="14"/>
                        <w:szCs w:val="16"/>
                        <w:lang w:eastAsia="es-CO"/>
                      </w:rPr>
                      <w:t xml:space="preserve"> </w:t>
                    </w:r>
                    <w:r w:rsidR="00392618" w:rsidRPr="00656649">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Conmutador: </w:t>
                    </w:r>
                    <w:r w:rsidRPr="00656649">
                      <w:rPr>
                        <w:rFonts w:ascii="Verdana" w:eastAsia="Times New Roman" w:hAnsi="Verdana" w:cs="Arial"/>
                        <w:color w:val="767171" w:themeColor="background2" w:themeShade="80"/>
                        <w:sz w:val="14"/>
                        <w:szCs w:val="16"/>
                        <w:lang w:eastAsia="es-CO"/>
                      </w:rPr>
                      <w:t>(+601) 307 8038</w:t>
                    </w:r>
                  </w:p>
                  <w:p w14:paraId="0897E3C7" w14:textId="78445C71" w:rsidR="00392618" w:rsidRPr="00656649" w:rsidRDefault="00392618" w:rsidP="00392618">
                    <w:pPr>
                      <w:rPr>
                        <w:rFonts w:ascii="Verdana" w:eastAsia="Times New Roman" w:hAnsi="Verdana" w:cs="Arial"/>
                        <w:color w:val="767171" w:themeColor="background2" w:themeShade="80"/>
                        <w:sz w:val="14"/>
                        <w:szCs w:val="16"/>
                        <w:lang w:eastAsia="es-CO"/>
                      </w:rPr>
                    </w:pPr>
                    <w:r w:rsidRPr="00656649">
                      <w:rPr>
                        <w:rFonts w:ascii="Verdana" w:eastAsia="Times New Roman" w:hAnsi="Verdana" w:cs="Arial"/>
                        <w:b/>
                        <w:bCs/>
                        <w:color w:val="767171" w:themeColor="background2" w:themeShade="80"/>
                        <w:sz w:val="14"/>
                        <w:szCs w:val="16"/>
                        <w:lang w:eastAsia="es-CO"/>
                      </w:rPr>
                      <w:t>Línea gratuita: </w:t>
                    </w:r>
                    <w:r w:rsidRPr="00656649">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r w:rsidR="00D218F3"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7E4A09ED">
              <wp:simplePos x="0" y="0"/>
              <wp:positionH relativeFrom="margin">
                <wp:posOffset>4711065</wp:posOffset>
              </wp:positionH>
              <wp:positionV relativeFrom="paragraph">
                <wp:posOffset>180975</wp:posOffset>
              </wp:positionV>
              <wp:extent cx="14001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175" cy="428625"/>
                      </a:xfrm>
                      <a:prstGeom prst="rect">
                        <a:avLst/>
                      </a:prstGeom>
                      <a:solidFill>
                        <a:srgbClr val="FFFFFF"/>
                      </a:solidFill>
                      <a:ln>
                        <a:noFill/>
                        <a:prstDash/>
                      </a:ln>
                    </wps:spPr>
                    <wps:txbx>
                      <w:txbxContent>
                        <w:p w14:paraId="192A911C" w14:textId="77777777" w:rsidR="00434079" w:rsidRPr="00E305B3" w:rsidRDefault="00434079" w:rsidP="00434079">
                          <w:pPr>
                            <w:pStyle w:val="NormalWeb"/>
                            <w:rPr>
                              <w:rFonts w:ascii="Verdana" w:hAnsi="Verdana" w:cs="Arial"/>
                              <w:b/>
                              <w:bCs/>
                              <w:color w:val="595959"/>
                              <w:kern w:val="24"/>
                              <w:sz w:val="12"/>
                              <w:szCs w:val="14"/>
                            </w:rPr>
                          </w:pPr>
                          <w:r w:rsidRPr="00E305B3">
                            <w:rPr>
                              <w:rFonts w:ascii="Verdana" w:hAnsi="Verdana" w:cs="Arial"/>
                              <w:b/>
                              <w:bCs/>
                              <w:color w:val="595959"/>
                              <w:kern w:val="24"/>
                              <w:sz w:val="12"/>
                              <w:szCs w:val="14"/>
                            </w:rPr>
                            <w:t>Código: FOR-GCO-360-007</w:t>
                          </w:r>
                        </w:p>
                        <w:p w14:paraId="110D9C04" w14:textId="74A602B6" w:rsidR="00434079" w:rsidRPr="00E305B3" w:rsidRDefault="00434079" w:rsidP="00434079">
                          <w:pPr>
                            <w:pStyle w:val="NormalWeb"/>
                            <w:rPr>
                              <w:rFonts w:ascii="Verdana" w:hAnsi="Verdana" w:cs="Arial"/>
                              <w:bCs/>
                              <w:color w:val="595959"/>
                              <w:kern w:val="24"/>
                              <w:sz w:val="12"/>
                              <w:szCs w:val="14"/>
                            </w:rPr>
                          </w:pPr>
                          <w:r w:rsidRPr="00E305B3">
                            <w:rPr>
                              <w:rFonts w:ascii="Verdana" w:hAnsi="Verdana" w:cs="Arial"/>
                              <w:bCs/>
                              <w:color w:val="595959"/>
                              <w:kern w:val="24"/>
                              <w:sz w:val="12"/>
                              <w:szCs w:val="14"/>
                            </w:rPr>
                            <w:t>Fecha aprobación: 1</w:t>
                          </w:r>
                          <w:r w:rsidR="008469A5">
                            <w:rPr>
                              <w:rFonts w:ascii="Verdana" w:hAnsi="Verdana" w:cs="Arial"/>
                              <w:bCs/>
                              <w:color w:val="595959"/>
                              <w:kern w:val="24"/>
                              <w:sz w:val="12"/>
                              <w:szCs w:val="14"/>
                            </w:rPr>
                            <w:t>4</w:t>
                          </w:r>
                          <w:r w:rsidRPr="00E305B3">
                            <w:rPr>
                              <w:rFonts w:ascii="Verdana" w:hAnsi="Verdana" w:cs="Arial"/>
                              <w:bCs/>
                              <w:color w:val="595959"/>
                              <w:kern w:val="24"/>
                              <w:sz w:val="12"/>
                              <w:szCs w:val="14"/>
                            </w:rPr>
                            <w:t>/06/2024</w:t>
                          </w:r>
                        </w:p>
                        <w:p w14:paraId="248A6BCD" w14:textId="76B2FB58" w:rsidR="00392618" w:rsidRPr="00E305B3" w:rsidRDefault="00434079" w:rsidP="00C61B5B">
                          <w:pPr>
                            <w:pStyle w:val="NormalWeb"/>
                            <w:rPr>
                              <w:rFonts w:ascii="Verdana" w:hAnsi="Verdana" w:cs="Arial"/>
                              <w:bCs/>
                              <w:color w:val="595959"/>
                              <w:kern w:val="24"/>
                              <w:sz w:val="12"/>
                              <w:szCs w:val="14"/>
                            </w:rPr>
                          </w:pPr>
                          <w:r w:rsidRPr="00E305B3">
                            <w:rPr>
                              <w:rFonts w:ascii="Verdana" w:hAnsi="Verdana" w:cs="Arial"/>
                              <w:bCs/>
                              <w:color w:val="595959"/>
                              <w:kern w:val="24"/>
                              <w:sz w:val="12"/>
                              <w:szCs w:val="14"/>
                            </w:rPr>
                            <w:t>Versión: 21</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70.95pt;margin-top:14.25pt;width:110.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" stroked="f">
              <v:textbox>
                <w:txbxContent>
                  <w:p w14:paraId="192A911C" w14:textId="77777777" w:rsidR="00434079" w:rsidRPr="00E305B3" w:rsidRDefault="00434079" w:rsidP="00434079">
                    <w:pPr>
                      <w:pStyle w:val="NormalWeb"/>
                      <w:rPr>
                        <w:rFonts w:ascii="Verdana" w:hAnsi="Verdana" w:cs="Arial"/>
                        <w:b/>
                        <w:bCs/>
                        <w:color w:val="595959"/>
                        <w:kern w:val="24"/>
                        <w:sz w:val="12"/>
                        <w:szCs w:val="14"/>
                      </w:rPr>
                    </w:pPr>
                    <w:r w:rsidRPr="00E305B3">
                      <w:rPr>
                        <w:rFonts w:ascii="Verdana" w:hAnsi="Verdana" w:cs="Arial"/>
                        <w:b/>
                        <w:bCs/>
                        <w:color w:val="595959"/>
                        <w:kern w:val="24"/>
                        <w:sz w:val="12"/>
                        <w:szCs w:val="14"/>
                      </w:rPr>
                      <w:t>Código: FOR-GCO-360-007</w:t>
                    </w:r>
                  </w:p>
                  <w:p w14:paraId="110D9C04" w14:textId="74A602B6" w:rsidR="00434079" w:rsidRPr="00E305B3" w:rsidRDefault="00434079" w:rsidP="00434079">
                    <w:pPr>
                      <w:pStyle w:val="NormalWeb"/>
                      <w:rPr>
                        <w:rFonts w:ascii="Verdana" w:hAnsi="Verdana" w:cs="Arial"/>
                        <w:bCs/>
                        <w:color w:val="595959"/>
                        <w:kern w:val="24"/>
                        <w:sz w:val="12"/>
                        <w:szCs w:val="14"/>
                      </w:rPr>
                    </w:pPr>
                    <w:r w:rsidRPr="00E305B3">
                      <w:rPr>
                        <w:rFonts w:ascii="Verdana" w:hAnsi="Verdana" w:cs="Arial"/>
                        <w:bCs/>
                        <w:color w:val="595959"/>
                        <w:kern w:val="24"/>
                        <w:sz w:val="12"/>
                        <w:szCs w:val="14"/>
                      </w:rPr>
                      <w:t>Fecha aprobación: 1</w:t>
                    </w:r>
                    <w:r w:rsidR="008469A5">
                      <w:rPr>
                        <w:rFonts w:ascii="Verdana" w:hAnsi="Verdana" w:cs="Arial"/>
                        <w:bCs/>
                        <w:color w:val="595959"/>
                        <w:kern w:val="24"/>
                        <w:sz w:val="12"/>
                        <w:szCs w:val="14"/>
                      </w:rPr>
                      <w:t>4</w:t>
                    </w:r>
                    <w:r w:rsidRPr="00E305B3">
                      <w:rPr>
                        <w:rFonts w:ascii="Verdana" w:hAnsi="Verdana" w:cs="Arial"/>
                        <w:bCs/>
                        <w:color w:val="595959"/>
                        <w:kern w:val="24"/>
                        <w:sz w:val="12"/>
                        <w:szCs w:val="14"/>
                      </w:rPr>
                      <w:t>/06/2024</w:t>
                    </w:r>
                  </w:p>
                  <w:p w14:paraId="248A6BCD" w14:textId="76B2FB58" w:rsidR="00392618" w:rsidRPr="00E305B3" w:rsidRDefault="00434079" w:rsidP="00C61B5B">
                    <w:pPr>
                      <w:pStyle w:val="NormalWeb"/>
                      <w:rPr>
                        <w:rFonts w:ascii="Verdana" w:hAnsi="Verdana" w:cs="Arial"/>
                        <w:bCs/>
                        <w:color w:val="595959"/>
                        <w:kern w:val="24"/>
                        <w:sz w:val="12"/>
                        <w:szCs w:val="14"/>
                      </w:rPr>
                    </w:pPr>
                    <w:r w:rsidRPr="00E305B3">
                      <w:rPr>
                        <w:rFonts w:ascii="Verdana" w:hAnsi="Verdana" w:cs="Arial"/>
                        <w:bCs/>
                        <w:color w:val="595959"/>
                        <w:kern w:val="24"/>
                        <w:sz w:val="12"/>
                        <w:szCs w:val="14"/>
                      </w:rPr>
                      <w:t>Versión: 21</w:t>
                    </w:r>
                  </w:p>
                </w:txbxContent>
              </v:textbox>
              <w10:wrap anchorx="margin"/>
            </v:shape>
          </w:pict>
        </mc:Fallback>
      </mc:AlternateContent>
    </w:r>
  </w:p>
  <w:p w14:paraId="380BDC59" w14:textId="3E09C0BE" w:rsidR="00392618" w:rsidRDefault="00D217DE" w:rsidP="00392618">
    <w:pPr>
      <w:pStyle w:val="Piedepgina"/>
    </w:pPr>
    <w:r>
      <w:rPr>
        <w:noProof/>
        <w:lang w:eastAsia="es-CO"/>
      </w:rPr>
      <w:drawing>
        <wp:inline distT="0" distB="0" distL="0" distR="0" wp14:anchorId="02CD9459" wp14:editId="3163B054">
          <wp:extent cx="725170" cy="506095"/>
          <wp:effectExtent l="0" t="0" r="0" b="825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506095"/>
                  </a:xfrm>
                  <a:prstGeom prst="rect">
                    <a:avLst/>
                  </a:prstGeom>
                  <a:noFill/>
                </pic:spPr>
              </pic:pic>
            </a:graphicData>
          </a:graphic>
        </wp:inline>
      </w:drawing>
    </w:r>
  </w:p>
  <w:p w14:paraId="3A110ED6" w14:textId="77777777"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CC306E" w14:textId="77777777" w:rsidR="00066071" w:rsidRDefault="00066071" w:rsidP="008B51F5">
      <w:r>
        <w:separator/>
      </w:r>
    </w:p>
  </w:footnote>
  <w:footnote w:type="continuationSeparator" w:id="0">
    <w:p w14:paraId="1B3CBFD2" w14:textId="77777777" w:rsidR="00066071" w:rsidRDefault="00066071" w:rsidP="008B51F5">
      <w:r>
        <w:continuationSeparator/>
      </w:r>
    </w:p>
  </w:footnote>
  <w:footnote w:id="1">
    <w:p w14:paraId="06920D95" w14:textId="77777777" w:rsidR="00434079" w:rsidRDefault="00434079" w:rsidP="00434079">
      <w:pPr>
        <w:pStyle w:val="Textonotapie"/>
      </w:pPr>
      <w:r>
        <w:rPr>
          <w:rStyle w:val="Refdenotaalpie"/>
        </w:rPr>
        <w:footnoteRef/>
      </w:r>
      <w:r>
        <w:t xml:space="preserve"> Estas referencias no pueden ser el único soporte del estudio de mercado.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BE0BD" w14:textId="5F09A678" w:rsidR="008B51F5" w:rsidRDefault="00DD7677" w:rsidP="003507A4">
    <w:pPr>
      <w:pStyle w:val="Encabezado"/>
      <w:tabs>
        <w:tab w:val="clear" w:pos="4419"/>
        <w:tab w:val="clear" w:pos="8838"/>
        <w:tab w:val="left" w:pos="7275"/>
      </w:tabs>
      <w:ind w:left="-567"/>
    </w:pPr>
    <w:r>
      <w:rPr>
        <w:noProof/>
        <w:lang w:eastAsia="es-CO"/>
      </w:rPr>
      <w:drawing>
        <wp:anchor distT="0" distB="0" distL="114300" distR="114300" simplePos="0" relativeHeight="251675648" behindDoc="0" locked="0" layoutInCell="1" allowOverlap="1" wp14:anchorId="2AD5AF51" wp14:editId="751D35F5">
          <wp:simplePos x="0" y="0"/>
          <wp:positionH relativeFrom="column">
            <wp:posOffset>1717040</wp:posOffset>
          </wp:positionH>
          <wp:positionV relativeFrom="paragraph">
            <wp:posOffset>6985</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64AF">
      <w:tab/>
    </w:r>
  </w:p>
  <w:p w14:paraId="1BC57EC5" w14:textId="4AB1C778" w:rsidR="000F5FD1" w:rsidRDefault="000F5FD1" w:rsidP="000F5FD1">
    <w:pPr>
      <w:pStyle w:val="Encabezado"/>
      <w:tabs>
        <w:tab w:val="clear" w:pos="4419"/>
        <w:tab w:val="clear" w:pos="8838"/>
        <w:tab w:val="left" w:pos="7275"/>
      </w:tabs>
      <w:ind w:left="-851"/>
      <w:jc w:val="right"/>
    </w:pPr>
  </w:p>
  <w:p w14:paraId="20D01F99" w14:textId="16293CBC" w:rsidR="00255904" w:rsidRDefault="00255904" w:rsidP="00DD7677">
    <w:pPr>
      <w:pStyle w:val="Encabezado"/>
      <w:tabs>
        <w:tab w:val="clear" w:pos="4419"/>
        <w:tab w:val="clear" w:pos="8838"/>
        <w:tab w:val="left" w:pos="7275"/>
      </w:tabs>
      <w:ind w:left="-851"/>
      <w:jc w:val="center"/>
    </w:pPr>
  </w:p>
  <w:p w14:paraId="50C0F09D" w14:textId="77777777" w:rsidR="00255904" w:rsidRDefault="00255904" w:rsidP="000F5FD1">
    <w:pPr>
      <w:pStyle w:val="Encabezado"/>
      <w:tabs>
        <w:tab w:val="clear" w:pos="4419"/>
        <w:tab w:val="clear" w:pos="8838"/>
        <w:tab w:val="left" w:pos="7275"/>
      </w:tabs>
      <w:ind w:left="-851"/>
      <w:jc w:val="right"/>
    </w:pPr>
  </w:p>
  <w:p w14:paraId="588ED8C6" w14:textId="77777777" w:rsidR="00DD7677" w:rsidRDefault="00DD7677" w:rsidP="000F5FD1">
    <w:pPr>
      <w:pStyle w:val="Encabezado"/>
      <w:tabs>
        <w:tab w:val="clear" w:pos="4419"/>
        <w:tab w:val="clear" w:pos="8838"/>
        <w:tab w:val="left" w:pos="7275"/>
      </w:tabs>
      <w:ind w:left="-851"/>
      <w:jc w:val="right"/>
    </w:pPr>
  </w:p>
  <w:p w14:paraId="48799A37" w14:textId="59F4BD96" w:rsidR="00255904" w:rsidRDefault="00255904"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6C9DA9D">
              <wp:simplePos x="0" y="0"/>
              <wp:positionH relativeFrom="page">
                <wp:align>center</wp:align>
              </wp:positionH>
              <wp:positionV relativeFrom="paragraph">
                <wp:posOffset>10160</wp:posOffset>
              </wp:positionV>
              <wp:extent cx="3495675" cy="327660"/>
              <wp:effectExtent l="0" t="0" r="9525" b="0"/>
              <wp:wrapNone/>
              <wp:docPr id="233" name="Cuadro de texto 233"/>
              <wp:cNvGraphicFramePr/>
              <a:graphic xmlns:a="http://schemas.openxmlformats.org/drawingml/2006/main">
                <a:graphicData uri="http://schemas.microsoft.com/office/word/2010/wordprocessingShape">
                  <wps:wsp>
                    <wps:cNvSpPr txBox="1"/>
                    <wps:spPr>
                      <a:xfrm>
                        <a:off x="0" y="0"/>
                        <a:ext cx="3495675"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BCFAE8" w14:textId="77777777" w:rsidR="00434079" w:rsidRDefault="00434079" w:rsidP="00434079">
                          <w:pPr>
                            <w:jc w:val="center"/>
                            <w:rPr>
                              <w:rFonts w:ascii="Montserrat" w:hAnsi="Montserrat" w:cs="Times New Roman"/>
                              <w:b/>
                              <w:color w:val="767171"/>
                            </w:rPr>
                          </w:pPr>
                          <w:r>
                            <w:rPr>
                              <w:rFonts w:ascii="Montserrat" w:hAnsi="Montserrat" w:cs="Times New Roman"/>
                              <w:b/>
                              <w:color w:val="767171"/>
                            </w:rPr>
                            <w:t>ESTUDIOS PREVIOS MÍNIMA CUANTÍA</w:t>
                          </w:r>
                        </w:p>
                        <w:p w14:paraId="7F1FEAC5" w14:textId="517FD937" w:rsidR="000F5FD1" w:rsidRPr="00DD7677" w:rsidRDefault="000F5FD1" w:rsidP="00D218F3">
                          <w:pPr>
                            <w:jc w:val="center"/>
                            <w:rPr>
                              <w:rFonts w:ascii="Verdana" w:hAnsi="Verdana"/>
                              <w:b/>
                              <w:color w:val="767171" w:themeColor="background2" w:themeShade="80"/>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0;margin-top:.8pt;width:275.25pt;height:25.8pt;z-index:2516705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" fillcolor="white [3201]" stroked="f" strokeweight=".5pt">
              <v:textbox>
                <w:txbxContent>
                  <w:p w14:paraId="30BCFAE8" w14:textId="77777777" w:rsidR="00434079" w:rsidRDefault="00434079" w:rsidP="00434079">
                    <w:pPr>
                      <w:jc w:val="center"/>
                      <w:rPr>
                        <w:rFonts w:ascii="Montserrat" w:hAnsi="Montserrat" w:cs="Times New Roman"/>
                        <w:b/>
                        <w:color w:val="767171"/>
                      </w:rPr>
                    </w:pPr>
                    <w:r>
                      <w:rPr>
                        <w:rFonts w:ascii="Montserrat" w:hAnsi="Montserrat" w:cs="Times New Roman"/>
                        <w:b/>
                        <w:color w:val="767171"/>
                      </w:rPr>
                      <w:t>ESTUDIOS PREVIOS MÍNIMA CUANTÍA</w:t>
                    </w:r>
                  </w:p>
                  <w:p w14:paraId="7F1FEAC5" w14:textId="517FD937" w:rsidR="000F5FD1" w:rsidRPr="00DD7677" w:rsidRDefault="000F5FD1" w:rsidP="00D218F3">
                    <w:pPr>
                      <w:jc w:val="center"/>
                      <w:rPr>
                        <w:rFonts w:ascii="Verdana" w:hAnsi="Verdana"/>
                        <w:b/>
                        <w:color w:val="767171" w:themeColor="background2" w:themeShade="80"/>
                        <w:sz w:val="22"/>
                      </w:rPr>
                    </w:pPr>
                  </w:p>
                </w:txbxContent>
              </v:textbox>
              <w10:wrap anchorx="page"/>
            </v:shape>
          </w:pict>
        </mc:Fallback>
      </mc:AlternateContent>
    </w:r>
  </w:p>
  <w:p w14:paraId="298236E8" w14:textId="77777777" w:rsidR="00255904" w:rsidRDefault="00255904" w:rsidP="000F5FD1">
    <w:pPr>
      <w:pStyle w:val="Encabezado"/>
      <w:tabs>
        <w:tab w:val="clear" w:pos="4419"/>
        <w:tab w:val="clear" w:pos="8838"/>
        <w:tab w:val="left" w:pos="7275"/>
      </w:tabs>
      <w:ind w:left="-851"/>
      <w:jc w:val="right"/>
    </w:pPr>
  </w:p>
  <w:p w14:paraId="548221A0"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143DB0"/>
    <w:multiLevelType w:val="multilevel"/>
    <w:tmpl w:val="2662C82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2"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CA7BB3"/>
    <w:multiLevelType w:val="hybridMultilevel"/>
    <w:tmpl w:val="89ACF9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FEA1033"/>
    <w:multiLevelType w:val="multilevel"/>
    <w:tmpl w:val="5FFEF4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F430BB"/>
    <w:multiLevelType w:val="multilevel"/>
    <w:tmpl w:val="43E04B40"/>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686604"/>
    <w:multiLevelType w:val="hybridMultilevel"/>
    <w:tmpl w:val="F9DAD8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7615293"/>
    <w:multiLevelType w:val="multilevel"/>
    <w:tmpl w:val="AA96B64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0A28C1"/>
    <w:multiLevelType w:val="multilevel"/>
    <w:tmpl w:val="3808D896"/>
    <w:lvl w:ilvl="0">
      <w:numFmt w:val="bullet"/>
      <w:lvlText w:val=""/>
      <w:lvlJc w:val="left"/>
      <w:pPr>
        <w:ind w:left="720" w:firstLine="0"/>
      </w:pPr>
      <w:rPr>
        <w:rFonts w:ascii="Symbol" w:hAnsi="Symbol"/>
        <w:b w:val="0"/>
        <w:i w:val="0"/>
        <w:strike w:val="0"/>
        <w:dstrike w:val="0"/>
        <w:color w:val="000000"/>
        <w:position w:val="0"/>
        <w:sz w:val="20"/>
        <w:u w:val="none"/>
        <w:vertAlign w:val="baseline"/>
      </w:rPr>
    </w:lvl>
    <w:lvl w:ilvl="1">
      <w:numFmt w:val="bullet"/>
      <w:lvlText w:val="○"/>
      <w:lvlJc w:val="left"/>
      <w:pPr>
        <w:ind w:left="1440" w:firstLine="0"/>
      </w:pPr>
      <w:rPr>
        <w:rFonts w:ascii="Courier New" w:eastAsia="Courier New" w:hAnsi="Courier New" w:cs="Courier New"/>
        <w:b w:val="0"/>
        <w:i w:val="0"/>
        <w:strike w:val="0"/>
        <w:dstrike w:val="0"/>
        <w:color w:val="000000"/>
        <w:position w:val="0"/>
        <w:sz w:val="20"/>
        <w:u w:val="none"/>
        <w:vertAlign w:val="baseline"/>
      </w:rPr>
    </w:lvl>
    <w:lvl w:ilvl="2">
      <w:numFmt w:val="bullet"/>
      <w:lvlText w:val="▪"/>
      <w:lvlJc w:val="left"/>
      <w:pPr>
        <w:ind w:left="2160" w:firstLine="0"/>
      </w:pPr>
      <w:rPr>
        <w:rFonts w:ascii="Verdana" w:eastAsia="Verdana" w:hAnsi="Verdana" w:cs="Verdana"/>
        <w:b w:val="0"/>
        <w:i w:val="0"/>
        <w:strike w:val="0"/>
        <w:dstrike w:val="0"/>
        <w:color w:val="000000"/>
        <w:position w:val="0"/>
        <w:sz w:val="20"/>
        <w:u w:val="none"/>
        <w:vertAlign w:val="baseline"/>
      </w:rPr>
    </w:lvl>
    <w:lvl w:ilvl="3">
      <w:numFmt w:val="bullet"/>
      <w:lvlText w:val="∙"/>
      <w:lvlJc w:val="left"/>
      <w:pPr>
        <w:ind w:left="2880" w:firstLine="0"/>
      </w:pPr>
      <w:rPr>
        <w:rFonts w:ascii="Verdana" w:eastAsia="Verdana" w:hAnsi="Verdana" w:cs="Verdana"/>
        <w:b w:val="0"/>
        <w:i w:val="0"/>
        <w:strike w:val="0"/>
        <w:dstrike w:val="0"/>
        <w:color w:val="000000"/>
        <w:position w:val="0"/>
        <w:sz w:val="20"/>
        <w:u w:val="none"/>
        <w:vertAlign w:val="baseline"/>
      </w:rPr>
    </w:lvl>
    <w:lvl w:ilvl="4">
      <w:numFmt w:val="bullet"/>
      <w:lvlText w:val="○"/>
      <w:lvlJc w:val="left"/>
      <w:pPr>
        <w:ind w:left="3600" w:firstLine="0"/>
      </w:pPr>
      <w:rPr>
        <w:rFonts w:ascii="Courier New" w:eastAsia="Courier New" w:hAnsi="Courier New" w:cs="Courier New"/>
        <w:b w:val="0"/>
        <w:i w:val="0"/>
        <w:strike w:val="0"/>
        <w:dstrike w:val="0"/>
        <w:color w:val="000000"/>
        <w:position w:val="0"/>
        <w:sz w:val="20"/>
        <w:u w:val="none"/>
        <w:vertAlign w:val="baseline"/>
      </w:rPr>
    </w:lvl>
    <w:lvl w:ilvl="5">
      <w:numFmt w:val="bullet"/>
      <w:lvlText w:val="▪"/>
      <w:lvlJc w:val="left"/>
      <w:pPr>
        <w:ind w:left="4320" w:firstLine="0"/>
      </w:pPr>
      <w:rPr>
        <w:rFonts w:ascii="Verdana" w:eastAsia="Verdana" w:hAnsi="Verdana" w:cs="Verdana"/>
        <w:b w:val="0"/>
        <w:i w:val="0"/>
        <w:strike w:val="0"/>
        <w:dstrike w:val="0"/>
        <w:color w:val="000000"/>
        <w:position w:val="0"/>
        <w:sz w:val="20"/>
        <w:u w:val="none"/>
        <w:vertAlign w:val="baseline"/>
      </w:rPr>
    </w:lvl>
    <w:lvl w:ilvl="6">
      <w:numFmt w:val="bullet"/>
      <w:lvlText w:val="∙"/>
      <w:lvlJc w:val="left"/>
      <w:pPr>
        <w:ind w:left="5040" w:firstLine="0"/>
      </w:pPr>
      <w:rPr>
        <w:rFonts w:ascii="Verdana" w:eastAsia="Verdana" w:hAnsi="Verdana" w:cs="Verdana"/>
        <w:b w:val="0"/>
        <w:i w:val="0"/>
        <w:strike w:val="0"/>
        <w:dstrike w:val="0"/>
        <w:color w:val="000000"/>
        <w:position w:val="0"/>
        <w:sz w:val="20"/>
        <w:u w:val="none"/>
        <w:vertAlign w:val="baseline"/>
      </w:rPr>
    </w:lvl>
    <w:lvl w:ilvl="7">
      <w:numFmt w:val="bullet"/>
      <w:lvlText w:val="○"/>
      <w:lvlJc w:val="left"/>
      <w:pPr>
        <w:ind w:left="5760" w:firstLine="0"/>
      </w:pPr>
      <w:rPr>
        <w:rFonts w:ascii="Courier New" w:eastAsia="Courier New" w:hAnsi="Courier New" w:cs="Courier New"/>
        <w:b w:val="0"/>
        <w:i w:val="0"/>
        <w:strike w:val="0"/>
        <w:dstrike w:val="0"/>
        <w:color w:val="000000"/>
        <w:position w:val="0"/>
        <w:sz w:val="20"/>
        <w:u w:val="none"/>
        <w:vertAlign w:val="baseline"/>
      </w:rPr>
    </w:lvl>
    <w:lvl w:ilvl="8">
      <w:numFmt w:val="bullet"/>
      <w:lvlText w:val="▪"/>
      <w:lvlJc w:val="left"/>
      <w:pPr>
        <w:ind w:left="6480" w:firstLine="0"/>
      </w:pPr>
      <w:rPr>
        <w:rFonts w:ascii="Verdana" w:eastAsia="Verdana" w:hAnsi="Verdana" w:cs="Verdana"/>
        <w:b w:val="0"/>
        <w:i w:val="0"/>
        <w:strike w:val="0"/>
        <w:dstrike w:val="0"/>
        <w:color w:val="000000"/>
        <w:position w:val="0"/>
        <w:sz w:val="20"/>
        <w:u w:val="none"/>
        <w:vertAlign w:val="baseline"/>
      </w:rPr>
    </w:lvl>
  </w:abstractNum>
  <w:abstractNum w:abstractNumId="11"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A56B4D"/>
    <w:multiLevelType w:val="multilevel"/>
    <w:tmpl w:val="83E0A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F95A36"/>
    <w:multiLevelType w:val="multilevel"/>
    <w:tmpl w:val="18ACCDC0"/>
    <w:lvl w:ilvl="0">
      <w:numFmt w:val="bullet"/>
      <w:lvlText w:val=""/>
      <w:lvlJc w:val="left"/>
      <w:pPr>
        <w:ind w:left="720" w:hanging="360"/>
      </w:pPr>
      <w:rPr>
        <w:rFonts w:ascii="Symbol" w:hAnsi="Symbol"/>
        <w:color w:val="FF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28D4E3E"/>
    <w:multiLevelType w:val="multilevel"/>
    <w:tmpl w:val="DC485FC0"/>
    <w:lvl w:ilvl="0">
      <w:start w:val="1"/>
      <w:numFmt w:val="lowerLetter"/>
      <w:lvlText w:val="%1)"/>
      <w:lvlJc w:val="left"/>
      <w:pPr>
        <w:ind w:left="720" w:hanging="360"/>
      </w:pPr>
      <w:rPr>
        <w:rFonts w:cs="Century Gothic"/>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B33F6A"/>
    <w:multiLevelType w:val="multilevel"/>
    <w:tmpl w:val="F1FA89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2037A7"/>
    <w:multiLevelType w:val="multilevel"/>
    <w:tmpl w:val="6910022C"/>
    <w:lvl w:ilvl="0">
      <w:numFmt w:val="bullet"/>
      <w:lvlText w:val=""/>
      <w:lvlJc w:val="left"/>
      <w:pPr>
        <w:ind w:left="720" w:firstLine="0"/>
      </w:pPr>
      <w:rPr>
        <w:rFonts w:ascii="Symbol" w:hAnsi="Symbol"/>
        <w:b w:val="0"/>
        <w:i w:val="0"/>
        <w:strike w:val="0"/>
        <w:dstrike w:val="0"/>
        <w:color w:val="000000"/>
        <w:position w:val="0"/>
        <w:sz w:val="20"/>
        <w:u w:val="none"/>
        <w:vertAlign w:val="baseline"/>
      </w:rPr>
    </w:lvl>
    <w:lvl w:ilvl="1">
      <w:numFmt w:val="bullet"/>
      <w:lvlText w:val="○"/>
      <w:lvlJc w:val="left"/>
      <w:pPr>
        <w:ind w:left="1440" w:firstLine="0"/>
      </w:pPr>
      <w:rPr>
        <w:rFonts w:ascii="Courier New" w:eastAsia="Courier New" w:hAnsi="Courier New" w:cs="Courier New"/>
        <w:b w:val="0"/>
        <w:i w:val="0"/>
        <w:strike w:val="0"/>
        <w:dstrike w:val="0"/>
        <w:color w:val="000000"/>
        <w:position w:val="0"/>
        <w:sz w:val="20"/>
        <w:u w:val="none"/>
        <w:vertAlign w:val="baseline"/>
      </w:rPr>
    </w:lvl>
    <w:lvl w:ilvl="2">
      <w:numFmt w:val="bullet"/>
      <w:lvlText w:val="▪"/>
      <w:lvlJc w:val="left"/>
      <w:pPr>
        <w:ind w:left="2160" w:firstLine="0"/>
      </w:pPr>
      <w:rPr>
        <w:rFonts w:ascii="Verdana" w:eastAsia="Verdana" w:hAnsi="Verdana" w:cs="Verdana"/>
        <w:b w:val="0"/>
        <w:i w:val="0"/>
        <w:strike w:val="0"/>
        <w:dstrike w:val="0"/>
        <w:color w:val="000000"/>
        <w:position w:val="0"/>
        <w:sz w:val="20"/>
        <w:u w:val="none"/>
        <w:vertAlign w:val="baseline"/>
      </w:rPr>
    </w:lvl>
    <w:lvl w:ilvl="3">
      <w:numFmt w:val="bullet"/>
      <w:lvlText w:val="∙"/>
      <w:lvlJc w:val="left"/>
      <w:pPr>
        <w:ind w:left="2880" w:firstLine="0"/>
      </w:pPr>
      <w:rPr>
        <w:rFonts w:ascii="Verdana" w:eastAsia="Verdana" w:hAnsi="Verdana" w:cs="Verdana"/>
        <w:b w:val="0"/>
        <w:i w:val="0"/>
        <w:strike w:val="0"/>
        <w:dstrike w:val="0"/>
        <w:color w:val="000000"/>
        <w:position w:val="0"/>
        <w:sz w:val="20"/>
        <w:u w:val="none"/>
        <w:vertAlign w:val="baseline"/>
      </w:rPr>
    </w:lvl>
    <w:lvl w:ilvl="4">
      <w:numFmt w:val="bullet"/>
      <w:lvlText w:val="○"/>
      <w:lvlJc w:val="left"/>
      <w:pPr>
        <w:ind w:left="3600" w:firstLine="0"/>
      </w:pPr>
      <w:rPr>
        <w:rFonts w:ascii="Courier New" w:eastAsia="Courier New" w:hAnsi="Courier New" w:cs="Courier New"/>
        <w:b w:val="0"/>
        <w:i w:val="0"/>
        <w:strike w:val="0"/>
        <w:dstrike w:val="0"/>
        <w:color w:val="000000"/>
        <w:position w:val="0"/>
        <w:sz w:val="20"/>
        <w:u w:val="none"/>
        <w:vertAlign w:val="baseline"/>
      </w:rPr>
    </w:lvl>
    <w:lvl w:ilvl="5">
      <w:numFmt w:val="bullet"/>
      <w:lvlText w:val="▪"/>
      <w:lvlJc w:val="left"/>
      <w:pPr>
        <w:ind w:left="4320" w:firstLine="0"/>
      </w:pPr>
      <w:rPr>
        <w:rFonts w:ascii="Verdana" w:eastAsia="Verdana" w:hAnsi="Verdana" w:cs="Verdana"/>
        <w:b w:val="0"/>
        <w:i w:val="0"/>
        <w:strike w:val="0"/>
        <w:dstrike w:val="0"/>
        <w:color w:val="000000"/>
        <w:position w:val="0"/>
        <w:sz w:val="20"/>
        <w:u w:val="none"/>
        <w:vertAlign w:val="baseline"/>
      </w:rPr>
    </w:lvl>
    <w:lvl w:ilvl="6">
      <w:numFmt w:val="bullet"/>
      <w:lvlText w:val="∙"/>
      <w:lvlJc w:val="left"/>
      <w:pPr>
        <w:ind w:left="5040" w:firstLine="0"/>
      </w:pPr>
      <w:rPr>
        <w:rFonts w:ascii="Verdana" w:eastAsia="Verdana" w:hAnsi="Verdana" w:cs="Verdana"/>
        <w:b w:val="0"/>
        <w:i w:val="0"/>
        <w:strike w:val="0"/>
        <w:dstrike w:val="0"/>
        <w:color w:val="000000"/>
        <w:position w:val="0"/>
        <w:sz w:val="20"/>
        <w:u w:val="none"/>
        <w:vertAlign w:val="baseline"/>
      </w:rPr>
    </w:lvl>
    <w:lvl w:ilvl="7">
      <w:numFmt w:val="bullet"/>
      <w:lvlText w:val="○"/>
      <w:lvlJc w:val="left"/>
      <w:pPr>
        <w:ind w:left="5760" w:firstLine="0"/>
      </w:pPr>
      <w:rPr>
        <w:rFonts w:ascii="Courier New" w:eastAsia="Courier New" w:hAnsi="Courier New" w:cs="Courier New"/>
        <w:b w:val="0"/>
        <w:i w:val="0"/>
        <w:strike w:val="0"/>
        <w:dstrike w:val="0"/>
        <w:color w:val="000000"/>
        <w:position w:val="0"/>
        <w:sz w:val="20"/>
        <w:u w:val="none"/>
        <w:vertAlign w:val="baseline"/>
      </w:rPr>
    </w:lvl>
    <w:lvl w:ilvl="8">
      <w:numFmt w:val="bullet"/>
      <w:lvlText w:val="▪"/>
      <w:lvlJc w:val="left"/>
      <w:pPr>
        <w:ind w:left="6480" w:firstLine="0"/>
      </w:pPr>
      <w:rPr>
        <w:rFonts w:ascii="Verdana" w:eastAsia="Verdana" w:hAnsi="Verdana" w:cs="Verdana"/>
        <w:b w:val="0"/>
        <w:i w:val="0"/>
        <w:strike w:val="0"/>
        <w:dstrike w:val="0"/>
        <w:color w:val="000000"/>
        <w:position w:val="0"/>
        <w:sz w:val="20"/>
        <w:u w:val="none"/>
        <w:vertAlign w:val="baseline"/>
      </w:rPr>
    </w:lvl>
  </w:abstractNum>
  <w:abstractNum w:abstractNumId="17"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E7654B5"/>
    <w:multiLevelType w:val="hybridMultilevel"/>
    <w:tmpl w:val="F604ADB6"/>
    <w:lvl w:ilvl="0" w:tplc="57C6A372">
      <w:start w:val="1"/>
      <w:numFmt w:val="lowerRoman"/>
      <w:lvlText w:val="%1)"/>
      <w:lvlJc w:val="left"/>
      <w:pPr>
        <w:ind w:left="1080" w:hanging="720"/>
      </w:pPr>
      <w:rPr>
        <w:rFonts w:hint="default"/>
        <w:sz w:val="22"/>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0" w15:restartNumberingAfterBreak="0">
    <w:nsid w:val="54383E06"/>
    <w:multiLevelType w:val="multilevel"/>
    <w:tmpl w:val="33EA0BFC"/>
    <w:lvl w:ilvl="0">
      <w:start w:val="10"/>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1885BD3"/>
    <w:multiLevelType w:val="multilevel"/>
    <w:tmpl w:val="D66CA042"/>
    <w:lvl w:ilvl="0">
      <w:start w:val="1"/>
      <w:numFmt w:val="decimal"/>
      <w:lvlText w:val="%1."/>
      <w:lvlJc w:val="left"/>
      <w:pPr>
        <w:ind w:left="720" w:hanging="360"/>
      </w:pPr>
      <w:rPr>
        <w:rFonts w:cs="Calibri"/>
        <w:color w:val="auto"/>
        <w:sz w:val="22"/>
      </w:rPr>
    </w:lvl>
    <w:lvl w:ilvl="1">
      <w:start w:val="1"/>
      <w:numFmt w:val="lowerLetter"/>
      <w:lvlText w:val="%2."/>
      <w:lvlJc w:val="left"/>
      <w:pPr>
        <w:ind w:left="1440" w:hanging="360"/>
      </w:pPr>
      <w:rPr>
        <w:color w:val="FF000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55C56AA"/>
    <w:multiLevelType w:val="multilevel"/>
    <w:tmpl w:val="1EBC6EF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C803AA5"/>
    <w:multiLevelType w:val="multilevel"/>
    <w:tmpl w:val="3BBE5AC2"/>
    <w:lvl w:ilvl="0">
      <w:start w:val="1"/>
      <w:numFmt w:val="lowerLetter"/>
      <w:lvlText w:val="%1)"/>
      <w:lvlJc w:val="left"/>
      <w:pPr>
        <w:ind w:left="720" w:hanging="360"/>
      </w:pPr>
      <w:rPr>
        <w:rFonts w:ascii="Calibri" w:hAnsi="Calibri" w:cs="Times New Roman"/>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23B020E"/>
    <w:multiLevelType w:val="multilevel"/>
    <w:tmpl w:val="2662C828"/>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66328814">
    <w:abstractNumId w:val="22"/>
  </w:num>
  <w:num w:numId="2" w16cid:durableId="1613902202">
    <w:abstractNumId w:val="2"/>
  </w:num>
  <w:num w:numId="3" w16cid:durableId="1155103741">
    <w:abstractNumId w:val="1"/>
  </w:num>
  <w:num w:numId="4" w16cid:durableId="224610463">
    <w:abstractNumId w:val="19"/>
  </w:num>
  <w:num w:numId="5" w16cid:durableId="1657412731">
    <w:abstractNumId w:val="11"/>
  </w:num>
  <w:num w:numId="6" w16cid:durableId="656154645">
    <w:abstractNumId w:val="3"/>
  </w:num>
  <w:num w:numId="7" w16cid:durableId="1572041424">
    <w:abstractNumId w:val="7"/>
  </w:num>
  <w:num w:numId="8" w16cid:durableId="153644142">
    <w:abstractNumId w:val="17"/>
  </w:num>
  <w:num w:numId="9" w16cid:durableId="179006271">
    <w:abstractNumId w:val="23"/>
  </w:num>
  <w:num w:numId="10" w16cid:durableId="1913470600">
    <w:abstractNumId w:val="25"/>
  </w:num>
  <w:num w:numId="11" w16cid:durableId="565913881">
    <w:abstractNumId w:val="13"/>
  </w:num>
  <w:num w:numId="12" w16cid:durableId="51127420">
    <w:abstractNumId w:val="14"/>
  </w:num>
  <w:num w:numId="13" w16cid:durableId="335572625">
    <w:abstractNumId w:val="24"/>
  </w:num>
  <w:num w:numId="14" w16cid:durableId="663706942">
    <w:abstractNumId w:val="21"/>
  </w:num>
  <w:num w:numId="15" w16cid:durableId="791286855">
    <w:abstractNumId w:val="20"/>
  </w:num>
  <w:num w:numId="16" w16cid:durableId="201791829">
    <w:abstractNumId w:val="5"/>
  </w:num>
  <w:num w:numId="17" w16cid:durableId="66614175">
    <w:abstractNumId w:val="6"/>
  </w:num>
  <w:num w:numId="18" w16cid:durableId="1207835787">
    <w:abstractNumId w:val="10"/>
  </w:num>
  <w:num w:numId="19" w16cid:durableId="543097788">
    <w:abstractNumId w:val="16"/>
  </w:num>
  <w:num w:numId="20" w16cid:durableId="807893688">
    <w:abstractNumId w:val="9"/>
  </w:num>
  <w:num w:numId="21" w16cid:durableId="1865972109">
    <w:abstractNumId w:val="0"/>
  </w:num>
  <w:num w:numId="22" w16cid:durableId="1366054540">
    <w:abstractNumId w:val="18"/>
  </w:num>
  <w:num w:numId="23" w16cid:durableId="650672696">
    <w:abstractNumId w:val="4"/>
  </w:num>
  <w:num w:numId="24" w16cid:durableId="326712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8248957">
    <w:abstractNumId w:val="12"/>
  </w:num>
  <w:num w:numId="26" w16cid:durableId="3209316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66071"/>
    <w:rsid w:val="000C329A"/>
    <w:rsid w:val="000C7793"/>
    <w:rsid w:val="000F5FD1"/>
    <w:rsid w:val="001359AE"/>
    <w:rsid w:val="00177D15"/>
    <w:rsid w:val="00186337"/>
    <w:rsid w:val="001D7CFC"/>
    <w:rsid w:val="001E68A0"/>
    <w:rsid w:val="001F1E8E"/>
    <w:rsid w:val="00252B69"/>
    <w:rsid w:val="00255904"/>
    <w:rsid w:val="002609E7"/>
    <w:rsid w:val="002A21AE"/>
    <w:rsid w:val="002A4629"/>
    <w:rsid w:val="002D33B2"/>
    <w:rsid w:val="003507A4"/>
    <w:rsid w:val="003602F8"/>
    <w:rsid w:val="00361B78"/>
    <w:rsid w:val="003673DF"/>
    <w:rsid w:val="00392618"/>
    <w:rsid w:val="0039722C"/>
    <w:rsid w:val="003B6A35"/>
    <w:rsid w:val="003C08B3"/>
    <w:rsid w:val="003E0E1B"/>
    <w:rsid w:val="00433C82"/>
    <w:rsid w:val="00434079"/>
    <w:rsid w:val="00444F44"/>
    <w:rsid w:val="00453C12"/>
    <w:rsid w:val="004723EA"/>
    <w:rsid w:val="004726F4"/>
    <w:rsid w:val="004858D3"/>
    <w:rsid w:val="0048742D"/>
    <w:rsid w:val="004A7B69"/>
    <w:rsid w:val="004C6193"/>
    <w:rsid w:val="00502E6B"/>
    <w:rsid w:val="005145A8"/>
    <w:rsid w:val="005352B6"/>
    <w:rsid w:val="00553562"/>
    <w:rsid w:val="005664AF"/>
    <w:rsid w:val="005735BB"/>
    <w:rsid w:val="00584FDA"/>
    <w:rsid w:val="005A4964"/>
    <w:rsid w:val="005F3176"/>
    <w:rsid w:val="00614A02"/>
    <w:rsid w:val="00615F4A"/>
    <w:rsid w:val="00635A9D"/>
    <w:rsid w:val="0063702D"/>
    <w:rsid w:val="00656649"/>
    <w:rsid w:val="00691730"/>
    <w:rsid w:val="006A0D58"/>
    <w:rsid w:val="006C2ED6"/>
    <w:rsid w:val="006D4BAB"/>
    <w:rsid w:val="006E2693"/>
    <w:rsid w:val="00740CD4"/>
    <w:rsid w:val="007927D2"/>
    <w:rsid w:val="007B7197"/>
    <w:rsid w:val="007F727E"/>
    <w:rsid w:val="0080071E"/>
    <w:rsid w:val="008469A5"/>
    <w:rsid w:val="008B51F5"/>
    <w:rsid w:val="008D0C22"/>
    <w:rsid w:val="00901B26"/>
    <w:rsid w:val="0097476E"/>
    <w:rsid w:val="00A1242E"/>
    <w:rsid w:val="00A2048E"/>
    <w:rsid w:val="00A30CF1"/>
    <w:rsid w:val="00A74B90"/>
    <w:rsid w:val="00A75278"/>
    <w:rsid w:val="00AA3F20"/>
    <w:rsid w:val="00AF169C"/>
    <w:rsid w:val="00AF746E"/>
    <w:rsid w:val="00B663D7"/>
    <w:rsid w:val="00B67DEC"/>
    <w:rsid w:val="00B67E85"/>
    <w:rsid w:val="00B91859"/>
    <w:rsid w:val="00C40277"/>
    <w:rsid w:val="00C61B5B"/>
    <w:rsid w:val="00C876D6"/>
    <w:rsid w:val="00C96E05"/>
    <w:rsid w:val="00CB481E"/>
    <w:rsid w:val="00D217DE"/>
    <w:rsid w:val="00D218F3"/>
    <w:rsid w:val="00D2621A"/>
    <w:rsid w:val="00D71437"/>
    <w:rsid w:val="00D840C6"/>
    <w:rsid w:val="00D93AB2"/>
    <w:rsid w:val="00D96AE2"/>
    <w:rsid w:val="00DB235F"/>
    <w:rsid w:val="00DB5EEB"/>
    <w:rsid w:val="00DD7677"/>
    <w:rsid w:val="00DE3E38"/>
    <w:rsid w:val="00E1130F"/>
    <w:rsid w:val="00E305B3"/>
    <w:rsid w:val="00E57C2B"/>
    <w:rsid w:val="00E62C73"/>
    <w:rsid w:val="00EA00F9"/>
    <w:rsid w:val="00EA2436"/>
    <w:rsid w:val="00EE5876"/>
    <w:rsid w:val="00EF49DD"/>
    <w:rsid w:val="00F21F19"/>
    <w:rsid w:val="00FA15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rsid w:val="00434079"/>
    <w:pPr>
      <w:keepNext/>
      <w:suppressAutoHyphens/>
      <w:autoSpaceDN w:val="0"/>
      <w:ind w:left="-360"/>
      <w:textAlignment w:val="baseline"/>
      <w:outlineLvl w:val="0"/>
    </w:pPr>
    <w:rPr>
      <w:rFonts w:ascii="Times New Roman" w:eastAsia="Times New Roman" w:hAnsi="Times New Roman" w:cs="Times New Roman"/>
      <w:sz w:val="36"/>
      <w:szCs w:val="20"/>
      <w:lang w:val="es" w:eastAsia="es-ES"/>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nhideWhenUsed/>
    <w:rsid w:val="008B51F5"/>
    <w:pPr>
      <w:tabs>
        <w:tab w:val="center" w:pos="4419"/>
        <w:tab w:val="right" w:pos="8838"/>
      </w:tabs>
    </w:pPr>
  </w:style>
  <w:style w:type="character" w:customStyle="1" w:styleId="PiedepginaCar">
    <w:name w:val="Pie de página Car"/>
    <w:basedOn w:val="Fuentedeprrafopredeter"/>
    <w:link w:val="Piedepgina"/>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aliases w:val="Bullet List,FooterText,numbered,Paragraphe de liste1,Bulletr List Paragraph,Foot,列出段落,列出段落1,List Paragraph2,List Paragraph21,Parágrafo da Lista1,リスト段落1,Listeafsnit1,lp1,Ha,titulo 3,HOJA,Bolita,Párrafo de lista4,BOLADEF,Párrafo de lista3"/>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rsid w:val="003507A4"/>
    <w:rPr>
      <w:rFonts w:ascii="Segoe UI" w:hAnsi="Segoe UI" w:cs="Segoe UI"/>
      <w:sz w:val="18"/>
      <w:szCs w:val="18"/>
    </w:rPr>
  </w:style>
  <w:style w:type="paragraph" w:customStyle="1" w:styleId="xxxmsonormal">
    <w:name w:val="x_x_xmsonormal"/>
    <w:basedOn w:val="Normal"/>
    <w:rsid w:val="00444F44"/>
    <w:pPr>
      <w:spacing w:before="100" w:beforeAutospacing="1" w:after="100" w:afterAutospacing="1"/>
    </w:pPr>
    <w:rPr>
      <w:rFonts w:ascii="Times New Roman" w:eastAsia="Times New Roman" w:hAnsi="Times New Roman" w:cs="Times New Roman"/>
      <w:lang w:eastAsia="es-CO"/>
    </w:rPr>
  </w:style>
  <w:style w:type="character" w:customStyle="1" w:styleId="xxcontentpasted0">
    <w:name w:val="x_x_contentpasted0"/>
    <w:rsid w:val="00444F44"/>
  </w:style>
  <w:style w:type="character" w:customStyle="1" w:styleId="Ttulo1Car">
    <w:name w:val="Título 1 Car"/>
    <w:basedOn w:val="Fuentedeprrafopredeter"/>
    <w:link w:val="Ttulo1"/>
    <w:rsid w:val="00434079"/>
    <w:rPr>
      <w:rFonts w:ascii="Times New Roman" w:eastAsia="Times New Roman" w:hAnsi="Times New Roman" w:cs="Times New Roman"/>
      <w:sz w:val="36"/>
      <w:szCs w:val="20"/>
      <w:lang w:val="es" w:eastAsia="es-ES"/>
    </w:rPr>
  </w:style>
  <w:style w:type="character" w:styleId="Hipervnculo">
    <w:name w:val="Hyperlink"/>
    <w:rsid w:val="00434079"/>
    <w:rPr>
      <w:color w:val="0000FF"/>
      <w:u w:val="single"/>
    </w:rPr>
  </w:style>
  <w:style w:type="paragraph" w:styleId="Sinespaciado">
    <w:name w:val="No Spacing"/>
    <w:rsid w:val="00434079"/>
    <w:pPr>
      <w:suppressAutoHyphens/>
      <w:autoSpaceDN w:val="0"/>
      <w:textAlignment w:val="baseline"/>
    </w:pPr>
    <w:rPr>
      <w:rFonts w:ascii="Arial" w:eastAsia="Calibri" w:hAnsi="Arial" w:cs="Arial"/>
      <w:sz w:val="22"/>
      <w:szCs w:val="22"/>
      <w:lang w:val="es"/>
    </w:rPr>
  </w:style>
  <w:style w:type="paragraph" w:customStyle="1" w:styleId="a">
    <w:basedOn w:val="Normal"/>
    <w:next w:val="Ttulo"/>
    <w:rsid w:val="00434079"/>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rsid w:val="00434079"/>
    <w:rPr>
      <w:rFonts w:ascii="Arial" w:eastAsia="Times New Roman" w:hAnsi="Arial"/>
      <w:b/>
      <w:sz w:val="24"/>
      <w:lang w:eastAsia="es-ES"/>
    </w:rPr>
  </w:style>
  <w:style w:type="paragraph" w:customStyle="1" w:styleId="Default">
    <w:name w:val="Default"/>
    <w:rsid w:val="00434079"/>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434079"/>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434079"/>
    <w:pPr>
      <w:suppressAutoHyphens/>
      <w:autoSpaceDN w:val="0"/>
      <w:spacing w:after="120" w:line="480" w:lineRule="auto"/>
      <w:ind w:left="283"/>
      <w:textAlignment w:val="baseline"/>
    </w:pPr>
    <w:rPr>
      <w:rFonts w:ascii="Calibri" w:eastAsia="Calibri" w:hAnsi="Calibri" w:cs="Calibri"/>
      <w:sz w:val="22"/>
      <w:szCs w:val="22"/>
      <w:lang w:eastAsia="es-CO"/>
    </w:rPr>
  </w:style>
  <w:style w:type="character" w:customStyle="1" w:styleId="Sangra2detindependienteCar">
    <w:name w:val="Sangría 2 de t. independiente Car"/>
    <w:basedOn w:val="Fuentedeprrafopredeter"/>
    <w:link w:val="Sangra2detindependiente"/>
    <w:rsid w:val="00434079"/>
    <w:rPr>
      <w:rFonts w:ascii="Calibri" w:eastAsia="Calibri" w:hAnsi="Calibri" w:cs="Calibri"/>
      <w:sz w:val="22"/>
      <w:szCs w:val="22"/>
      <w:lang w:eastAsia="es-CO"/>
    </w:rPr>
  </w:style>
  <w:style w:type="paragraph" w:styleId="Textoindependiente">
    <w:name w:val="Body Text"/>
    <w:basedOn w:val="Normal"/>
    <w:link w:val="TextoindependienteCar"/>
    <w:uiPriority w:val="1"/>
    <w:unhideWhenUsed/>
    <w:qFormat/>
    <w:rsid w:val="00434079"/>
    <w:pPr>
      <w:suppressAutoHyphens/>
      <w:autoSpaceDN w:val="0"/>
      <w:spacing w:after="120"/>
      <w:textAlignment w:val="baseline"/>
    </w:pPr>
    <w:rPr>
      <w:rFonts w:ascii="Calibri" w:eastAsia="Calibri" w:hAnsi="Calibri" w:cs="Calibri"/>
      <w:sz w:val="22"/>
      <w:szCs w:val="22"/>
      <w:lang w:eastAsia="es-CO"/>
    </w:rPr>
  </w:style>
  <w:style w:type="character" w:customStyle="1" w:styleId="TextoindependienteCar">
    <w:name w:val="Texto independiente Car"/>
    <w:basedOn w:val="Fuentedeprrafopredeter"/>
    <w:link w:val="Textoindependiente"/>
    <w:uiPriority w:val="1"/>
    <w:rsid w:val="00434079"/>
    <w:rPr>
      <w:rFonts w:ascii="Calibri" w:eastAsia="Calibri" w:hAnsi="Calibri" w:cs="Calibri"/>
      <w:sz w:val="22"/>
      <w:szCs w:val="22"/>
      <w:lang w:eastAsia="es-CO"/>
    </w:rPr>
  </w:style>
  <w:style w:type="paragraph" w:customStyle="1" w:styleId="s4">
    <w:name w:val="s4"/>
    <w:basedOn w:val="Normal"/>
    <w:rsid w:val="00434079"/>
    <w:pPr>
      <w:spacing w:before="100" w:beforeAutospacing="1" w:after="100" w:afterAutospacing="1"/>
    </w:pPr>
    <w:rPr>
      <w:rFonts w:ascii="Times New Roman" w:eastAsia="Calibri" w:hAnsi="Times New Roman" w:cs="Times New Roman"/>
      <w:lang w:val="es-MX" w:eastAsia="es-MX"/>
    </w:rPr>
  </w:style>
  <w:style w:type="paragraph" w:customStyle="1" w:styleId="texto">
    <w:name w:val="texto"/>
    <w:basedOn w:val="Normal"/>
    <w:uiPriority w:val="99"/>
    <w:rsid w:val="00434079"/>
    <w:pPr>
      <w:widowControl w:val="0"/>
      <w:suppressAutoHyphens/>
      <w:autoSpaceDE w:val="0"/>
      <w:autoSpaceDN w:val="0"/>
      <w:adjustRightInd w:val="0"/>
      <w:spacing w:after="170" w:line="288" w:lineRule="auto"/>
      <w:jc w:val="both"/>
      <w:textAlignment w:val="center"/>
    </w:pPr>
    <w:rPr>
      <w:rFonts w:ascii="ArialMT" w:eastAsia="Calibri" w:hAnsi="ArialMT" w:cs="ArialMT"/>
      <w:color w:val="000000"/>
      <w:lang w:val="es-ES_tradnl"/>
    </w:rPr>
  </w:style>
  <w:style w:type="paragraph" w:styleId="Textonotapie">
    <w:name w:val="footnote text"/>
    <w:basedOn w:val="Normal"/>
    <w:link w:val="TextonotapieCar"/>
    <w:rsid w:val="00434079"/>
    <w:pPr>
      <w:suppressAutoHyphens/>
      <w:autoSpaceDN w:val="0"/>
      <w:textAlignment w:val="baseline"/>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rsid w:val="00434079"/>
    <w:rPr>
      <w:rFonts w:ascii="Calibri" w:eastAsia="Calibri" w:hAnsi="Calibri" w:cs="Calibri"/>
      <w:sz w:val="20"/>
      <w:szCs w:val="20"/>
      <w:lang w:eastAsia="es-CO"/>
    </w:rPr>
  </w:style>
  <w:style w:type="character" w:styleId="Refdenotaalpie">
    <w:name w:val="footnote reference"/>
    <w:rsid w:val="00434079"/>
    <w:rPr>
      <w:position w:val="0"/>
      <w:vertAlign w:val="superscript"/>
    </w:rPr>
  </w:style>
  <w:style w:type="character" w:customStyle="1" w:styleId="PrrafodelistaCar">
    <w:name w:val="Párrafo de lista Car"/>
    <w:aliases w:val="Bullet List Car,FooterText Car,numbered Car,Paragraphe de liste1 Car,Bulletr List Paragraph Car,Foot Car,列出段落 Car,列出段落1 Car,List Paragraph2 Car,List Paragraph21 Car,Parágrafo da Lista1 Car,リスト段落1 Car,Listeafsnit1 Car,lp1 Car,Ha Car"/>
    <w:link w:val="Prrafodelista"/>
    <w:uiPriority w:val="34"/>
    <w:qFormat/>
    <w:locked/>
    <w:rsid w:val="00434079"/>
    <w:rPr>
      <w:rFonts w:ascii="Calibri" w:eastAsia="Calibri" w:hAnsi="Calibri" w:cs="Calibri"/>
      <w:sz w:val="22"/>
      <w:szCs w:val="22"/>
      <w:lang w:eastAsia="es-CO"/>
    </w:rPr>
  </w:style>
  <w:style w:type="character" w:customStyle="1" w:styleId="eop">
    <w:name w:val="eop"/>
    <w:rsid w:val="00434079"/>
  </w:style>
  <w:style w:type="paragraph" w:styleId="Ttulo">
    <w:name w:val="Title"/>
    <w:basedOn w:val="Normal"/>
    <w:next w:val="Normal"/>
    <w:link w:val="TtuloCar1"/>
    <w:uiPriority w:val="10"/>
    <w:qFormat/>
    <w:rsid w:val="00434079"/>
    <w:pPr>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4340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11479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uncionpublica.gov.co/eva/gestornormativo/norma.php?i=165113" TargetMode="External"/><Relationship Id="rId18" Type="http://schemas.openxmlformats.org/officeDocument/2006/relationships/hyperlink" Target="http://www.colombiacompra.gov.co/sites/default/files/manuales/cce_guia_analisis_sector.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funcionpublica.gov.co/eva/gestornormativo/norma.php?i=165113"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www.colombiacompra.gov.co/es/Clasificac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cionpublica.gov.co/eva/gestornormativo/norma.php?i=90324" TargetMode="External"/><Relationship Id="rId5" Type="http://schemas.openxmlformats.org/officeDocument/2006/relationships/styles" Target="styles.xml"/><Relationship Id="rId15" Type="http://schemas.openxmlformats.org/officeDocument/2006/relationships/hyperlink" Target="http://www.secretariasenado.gov.co/senado/basedoc/ley_2069_2020.html" TargetMode="External"/><Relationship Id="rId23" Type="http://schemas.openxmlformats.org/officeDocument/2006/relationships/theme" Target="theme/theme1.xml"/><Relationship Id="rId10" Type="http://schemas.openxmlformats.org/officeDocument/2006/relationships/hyperlink" Target="https://www.funcionpublica.gov.co/eva/gestornormativo/norma.php?i=90324" TargetMode="External"/><Relationship Id="rId19" Type="http://schemas.openxmlformats.org/officeDocument/2006/relationships/hyperlink" Target="http://sirem.supersociedades.gov.co/Sirem2/index.js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uncionpublica.gov.co/eva/gestornormativo/norma.php?i=4589"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65508878D45364991EE38FACF66C5E7" ma:contentTypeVersion="10" ma:contentTypeDescription="Crear nuevo documento." ma:contentTypeScope="" ma:versionID="a949de181ff0d891713807e11b1ddd83">
  <xsd:schema xmlns:xsd="http://www.w3.org/2001/XMLSchema" xmlns:xs="http://www.w3.org/2001/XMLSchema" xmlns:p="http://schemas.microsoft.com/office/2006/metadata/properties" xmlns:ns2="fee0b85b-c10e-45b3-9994-ff6aeccd9aa2" xmlns:ns3="15bc6c5f-c4c9-41a4-8009-ad1dc9df0356" targetNamespace="http://schemas.microsoft.com/office/2006/metadata/properties" ma:root="true" ma:fieldsID="abab1a65224fb93135554d0ad4995751" ns2:_="" ns3:_="">
    <xsd:import namespace="fee0b85b-c10e-45b3-9994-ff6aeccd9aa2"/>
    <xsd:import namespace="15bc6c5f-c4c9-41a4-8009-ad1dc9df03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0b85b-c10e-45b3-9994-ff6aeccd9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c6c5f-c4c9-41a4-8009-ad1dc9df035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E5F10-E237-41B5-BD82-286216881615}">
  <ds:schemaRefs>
    <ds:schemaRef ds:uri="http://schemas.openxmlformats.org/officeDocument/2006/bibliography"/>
  </ds:schemaRefs>
</ds:datastoreItem>
</file>

<file path=customXml/itemProps2.xml><?xml version="1.0" encoding="utf-8"?>
<ds:datastoreItem xmlns:ds="http://schemas.openxmlformats.org/officeDocument/2006/customXml" ds:itemID="{66ACB1ED-B60F-4F42-8E0A-8F9C07E7CCBA}">
  <ds:schemaRefs>
    <ds:schemaRef ds:uri="http://schemas.microsoft.com/sharepoint/v3/contenttype/forms"/>
  </ds:schemaRefs>
</ds:datastoreItem>
</file>

<file path=customXml/itemProps3.xml><?xml version="1.0" encoding="utf-8"?>
<ds:datastoreItem xmlns:ds="http://schemas.openxmlformats.org/officeDocument/2006/customXml" ds:itemID="{ED7CF7EA-DA51-4D7E-8346-A1950FA7F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0b85b-c10e-45b3-9994-ff6aeccd9aa2"/>
    <ds:schemaRef ds:uri="15bc6c5f-c4c9-41a4-8009-ad1dc9df0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10057</Words>
  <Characters>55315</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4</cp:revision>
  <cp:lastPrinted>2023-06-02T14:33:00Z</cp:lastPrinted>
  <dcterms:created xsi:type="dcterms:W3CDTF">2024-06-11T16:57:00Z</dcterms:created>
  <dcterms:modified xsi:type="dcterms:W3CDTF">2024-06-14T20:33:00Z</dcterms:modified>
</cp:coreProperties>
</file>